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9B0FF" w14:textId="77777777" w:rsidR="00687552" w:rsidRDefault="00687552" w:rsidP="00687552">
      <w:pPr>
        <w:shd w:val="clear" w:color="auto" w:fill="FFFFFF"/>
        <w:autoSpaceDE w:val="0"/>
        <w:autoSpaceDN w:val="0"/>
        <w:adjustRightInd w:val="0"/>
        <w:ind w:left="57" w:right="57"/>
        <w:jc w:val="center"/>
        <w:rPr>
          <w:rFonts w:ascii="Times New Roman" w:hAnsi="Times New Roman"/>
          <w:bCs/>
          <w:color w:val="auto"/>
          <w:sz w:val="32"/>
          <w:shd w:val="clear" w:color="auto" w:fill="FFFFFF"/>
          <w:lang w:val="vi-VN"/>
        </w:rPr>
      </w:pPr>
      <w:bookmarkStart w:id="0" w:name="_Toc422231419"/>
    </w:p>
    <w:p w14:paraId="1E441552" w14:textId="77777777" w:rsidR="00CA62F2" w:rsidRPr="00CA62F2" w:rsidRDefault="00CA62F2" w:rsidP="00CA62F2">
      <w:pPr>
        <w:shd w:val="clear" w:color="auto" w:fill="FFFFFF"/>
        <w:autoSpaceDE w:val="0"/>
        <w:autoSpaceDN w:val="0"/>
        <w:adjustRightInd w:val="0"/>
        <w:spacing w:line="312" w:lineRule="auto"/>
        <w:ind w:left="57" w:right="57"/>
        <w:jc w:val="center"/>
        <w:rPr>
          <w:rFonts w:ascii="Times New Roman" w:hAnsi="Times New Roman"/>
          <w:bCs/>
          <w:color w:val="auto"/>
          <w:sz w:val="32"/>
          <w:shd w:val="clear" w:color="auto" w:fill="FFFFFF"/>
        </w:rPr>
      </w:pPr>
      <w:r w:rsidRPr="00CA62F2">
        <w:rPr>
          <w:rFonts w:ascii="Times New Roman" w:hAnsi="Times New Roman"/>
          <w:bCs/>
          <w:color w:val="auto"/>
          <w:sz w:val="32"/>
          <w:shd w:val="clear" w:color="auto" w:fill="FFFFFF"/>
        </w:rPr>
        <w:t>MINISTRY OF EDUCATION AND TRAINING</w:t>
      </w:r>
    </w:p>
    <w:p w14:paraId="34F2BD5C" w14:textId="77777777" w:rsidR="00CA62F2" w:rsidRPr="00CA62F2" w:rsidRDefault="00CA62F2" w:rsidP="00CA62F2">
      <w:pPr>
        <w:shd w:val="clear" w:color="auto" w:fill="FFFFFF"/>
        <w:autoSpaceDE w:val="0"/>
        <w:autoSpaceDN w:val="0"/>
        <w:adjustRightInd w:val="0"/>
        <w:spacing w:line="312" w:lineRule="auto"/>
        <w:ind w:right="24"/>
        <w:jc w:val="center"/>
        <w:rPr>
          <w:rFonts w:ascii="Times New Roman" w:hAnsi="Times New Roman"/>
          <w:b/>
          <w:bCs/>
          <w:color w:val="auto"/>
          <w:sz w:val="32"/>
          <w:shd w:val="clear" w:color="auto" w:fill="FFFFFF"/>
        </w:rPr>
      </w:pPr>
      <w:r w:rsidRPr="00CA62F2">
        <w:rPr>
          <w:rFonts w:ascii="Times New Roman" w:hAnsi="Times New Roman"/>
          <w:b/>
          <w:bCs/>
          <w:color w:val="auto"/>
          <w:sz w:val="32"/>
          <w:shd w:val="clear" w:color="auto" w:fill="FFFFFF"/>
        </w:rPr>
        <w:t>EDUCATION MANAGEMENT ACADEMY</w:t>
      </w:r>
    </w:p>
    <w:p w14:paraId="5F5752B4" w14:textId="77777777" w:rsidR="00CA62F2" w:rsidRPr="00CA62F2" w:rsidRDefault="00CA62F2" w:rsidP="00CA62F2">
      <w:pPr>
        <w:spacing w:line="312" w:lineRule="auto"/>
        <w:jc w:val="center"/>
        <w:rPr>
          <w:rFonts w:ascii="Times New Roman" w:hAnsi="Times New Roman"/>
          <w:color w:val="auto"/>
          <w:szCs w:val="26"/>
          <w:lang w:val="pt-BR"/>
        </w:rPr>
      </w:pPr>
      <w:r w:rsidRPr="00CA62F2">
        <w:rPr>
          <w:rFonts w:ascii="Times New Roman" w:hAnsi="Times New Roman"/>
          <w:color w:val="auto"/>
          <w:szCs w:val="26"/>
          <w:lang w:val="pt-BR"/>
        </w:rPr>
        <w:t>---</w:t>
      </w:r>
      <w:r w:rsidRPr="00CA62F2">
        <w:rPr>
          <w:rFonts w:ascii="Times New Roman" w:hAnsi="Times New Roman"/>
          <w:color w:val="auto"/>
          <w:szCs w:val="26"/>
        </w:rPr>
        <w:sym w:font="Wingdings" w:char="0098"/>
      </w:r>
      <w:r w:rsidRPr="00CA62F2">
        <w:rPr>
          <w:rFonts w:ascii="Times New Roman" w:hAnsi="Times New Roman"/>
          <w:color w:val="auto"/>
          <w:szCs w:val="26"/>
        </w:rPr>
        <w:sym w:font="Wingdings" w:char="0026"/>
      </w:r>
      <w:r w:rsidRPr="00CA62F2">
        <w:rPr>
          <w:rFonts w:ascii="Times New Roman" w:hAnsi="Times New Roman"/>
          <w:color w:val="auto"/>
          <w:szCs w:val="26"/>
        </w:rPr>
        <w:sym w:font="Wingdings" w:char="0099"/>
      </w:r>
      <w:r w:rsidRPr="00CA62F2">
        <w:rPr>
          <w:rFonts w:ascii="Times New Roman" w:hAnsi="Times New Roman"/>
          <w:color w:val="auto"/>
          <w:szCs w:val="26"/>
          <w:lang w:val="pt-BR"/>
        </w:rPr>
        <w:t>-----</w:t>
      </w:r>
    </w:p>
    <w:p w14:paraId="340CACE4" w14:textId="77777777" w:rsidR="00CA62F2" w:rsidRPr="00CA62F2" w:rsidRDefault="00CA62F2" w:rsidP="00CA62F2">
      <w:pPr>
        <w:shd w:val="clear" w:color="auto" w:fill="FFFFFF"/>
        <w:autoSpaceDE w:val="0"/>
        <w:autoSpaceDN w:val="0"/>
        <w:adjustRightInd w:val="0"/>
        <w:spacing w:line="360" w:lineRule="auto"/>
        <w:ind w:left="57" w:right="57"/>
        <w:jc w:val="center"/>
        <w:rPr>
          <w:rFonts w:ascii="Times New Roman" w:hAnsi="Times New Roman"/>
          <w:b/>
          <w:bCs/>
          <w:color w:val="auto"/>
          <w:shd w:val="clear" w:color="auto" w:fill="FFFFFF"/>
        </w:rPr>
      </w:pPr>
    </w:p>
    <w:p w14:paraId="65517713" w14:textId="77777777" w:rsidR="00CA62F2" w:rsidRPr="00CA62F2" w:rsidRDefault="00CA62F2" w:rsidP="00687552">
      <w:pPr>
        <w:shd w:val="clear" w:color="auto" w:fill="FFFFFF"/>
        <w:autoSpaceDE w:val="0"/>
        <w:autoSpaceDN w:val="0"/>
        <w:adjustRightInd w:val="0"/>
        <w:ind w:left="57" w:right="57"/>
        <w:jc w:val="center"/>
        <w:rPr>
          <w:rFonts w:ascii="Times New Roman" w:hAnsi="Times New Roman"/>
          <w:b/>
          <w:bCs/>
          <w:color w:val="auto"/>
          <w:shd w:val="clear" w:color="auto" w:fill="FFFFFF"/>
        </w:rPr>
      </w:pPr>
    </w:p>
    <w:p w14:paraId="0152025A" w14:textId="77777777" w:rsidR="00CA62F2" w:rsidRPr="00EF53D5" w:rsidRDefault="00CA62F2" w:rsidP="00CA62F2">
      <w:pPr>
        <w:shd w:val="clear" w:color="auto" w:fill="FFFFFF"/>
        <w:autoSpaceDE w:val="0"/>
        <w:autoSpaceDN w:val="0"/>
        <w:adjustRightInd w:val="0"/>
        <w:spacing w:line="480" w:lineRule="auto"/>
        <w:ind w:left="57" w:right="57"/>
        <w:jc w:val="center"/>
        <w:rPr>
          <w:rFonts w:ascii="Times New Roman" w:hAnsi="Times New Roman"/>
          <w:b/>
          <w:bCs/>
          <w:color w:val="auto"/>
          <w:sz w:val="34"/>
          <w:szCs w:val="34"/>
          <w:shd w:val="clear" w:color="auto" w:fill="FFFFFF"/>
        </w:rPr>
      </w:pPr>
    </w:p>
    <w:p w14:paraId="4230E021" w14:textId="1862F902" w:rsidR="00CA62F2" w:rsidRPr="00EF53D5" w:rsidRDefault="00CA62F2" w:rsidP="00CA62F2">
      <w:pPr>
        <w:autoSpaceDE w:val="0"/>
        <w:autoSpaceDN w:val="0"/>
        <w:adjustRightInd w:val="0"/>
        <w:spacing w:line="312" w:lineRule="auto"/>
        <w:jc w:val="center"/>
        <w:rPr>
          <w:rFonts w:ascii="Times New Roman" w:hAnsi="Times New Roman"/>
          <w:b/>
          <w:color w:val="auto"/>
          <w:sz w:val="34"/>
          <w:szCs w:val="34"/>
          <w:lang w:val="vi-VN"/>
        </w:rPr>
      </w:pPr>
      <w:r w:rsidRPr="00EF53D5">
        <w:rPr>
          <w:rFonts w:ascii="Times New Roman" w:hAnsi="Times New Roman"/>
          <w:b/>
          <w:color w:val="auto"/>
          <w:sz w:val="34"/>
          <w:szCs w:val="34"/>
          <w:lang w:val="vi-VN"/>
        </w:rPr>
        <w:t>HA XUAN NHAM</w:t>
      </w:r>
    </w:p>
    <w:p w14:paraId="68133CFC" w14:textId="77777777" w:rsidR="00CA62F2" w:rsidRPr="00EF53D5" w:rsidRDefault="00CA62F2" w:rsidP="00687552">
      <w:pPr>
        <w:shd w:val="clear" w:color="auto" w:fill="FFFFFF"/>
        <w:autoSpaceDE w:val="0"/>
        <w:autoSpaceDN w:val="0"/>
        <w:adjustRightInd w:val="0"/>
        <w:ind w:left="57" w:right="57"/>
        <w:jc w:val="center"/>
        <w:rPr>
          <w:rFonts w:ascii="Times New Roman" w:hAnsi="Times New Roman"/>
          <w:color w:val="auto"/>
          <w:sz w:val="32"/>
          <w:szCs w:val="32"/>
          <w:shd w:val="clear" w:color="auto" w:fill="FFFFFF"/>
        </w:rPr>
      </w:pPr>
    </w:p>
    <w:p w14:paraId="45178389" w14:textId="77777777" w:rsidR="00CA62F2" w:rsidRPr="00CA62F2" w:rsidRDefault="00CA62F2" w:rsidP="00CA62F2">
      <w:pPr>
        <w:shd w:val="clear" w:color="auto" w:fill="FFFFFF"/>
        <w:autoSpaceDE w:val="0"/>
        <w:autoSpaceDN w:val="0"/>
        <w:adjustRightInd w:val="0"/>
        <w:ind w:left="57" w:right="57"/>
        <w:jc w:val="center"/>
        <w:rPr>
          <w:rFonts w:ascii="Times New Roman" w:hAnsi="Times New Roman"/>
          <w:b/>
          <w:bCs/>
          <w:color w:val="auto"/>
          <w:shd w:val="clear" w:color="auto" w:fill="FFFFFF"/>
        </w:rPr>
      </w:pPr>
    </w:p>
    <w:p w14:paraId="321DFF81" w14:textId="77777777" w:rsidR="00CA62F2" w:rsidRPr="00CA62F2" w:rsidRDefault="00CA62F2" w:rsidP="00CA62F2">
      <w:pPr>
        <w:shd w:val="clear" w:color="auto" w:fill="FFFFFF"/>
        <w:autoSpaceDE w:val="0"/>
        <w:autoSpaceDN w:val="0"/>
        <w:adjustRightInd w:val="0"/>
        <w:ind w:left="57" w:right="57"/>
        <w:jc w:val="center"/>
        <w:rPr>
          <w:rFonts w:ascii="Times New Roman" w:hAnsi="Times New Roman"/>
          <w:b/>
          <w:bCs/>
          <w:color w:val="auto"/>
          <w:shd w:val="clear" w:color="auto" w:fill="FFFFFF"/>
        </w:rPr>
      </w:pPr>
    </w:p>
    <w:p w14:paraId="43DFBE72" w14:textId="77777777" w:rsidR="00CA62F2" w:rsidRPr="00CA62F2" w:rsidRDefault="00CA62F2" w:rsidP="00CA62F2">
      <w:pPr>
        <w:shd w:val="clear" w:color="auto" w:fill="FFFFFF"/>
        <w:autoSpaceDE w:val="0"/>
        <w:autoSpaceDN w:val="0"/>
        <w:adjustRightInd w:val="0"/>
        <w:ind w:left="57" w:right="57"/>
        <w:jc w:val="center"/>
        <w:rPr>
          <w:rFonts w:ascii="Times New Roman" w:hAnsi="Times New Roman"/>
          <w:b/>
          <w:bCs/>
          <w:color w:val="auto"/>
          <w:shd w:val="clear" w:color="auto" w:fill="FFFFFF"/>
        </w:rPr>
      </w:pPr>
    </w:p>
    <w:p w14:paraId="48B87C5B" w14:textId="77777777" w:rsidR="00EF53D5" w:rsidRDefault="00CA62F2" w:rsidP="00EF53D5">
      <w:pPr>
        <w:widowControl w:val="0"/>
        <w:shd w:val="clear" w:color="auto" w:fill="FFFFFF"/>
        <w:autoSpaceDE w:val="0"/>
        <w:autoSpaceDN w:val="0"/>
        <w:adjustRightInd w:val="0"/>
        <w:spacing w:line="312" w:lineRule="auto"/>
        <w:ind w:right="-11"/>
        <w:jc w:val="center"/>
        <w:rPr>
          <w:rFonts w:ascii="Times New Roman" w:hAnsi="Times New Roman"/>
          <w:b/>
          <w:color w:val="auto"/>
          <w:sz w:val="36"/>
          <w:szCs w:val="36"/>
          <w:lang w:val="vi-VN"/>
        </w:rPr>
      </w:pPr>
      <w:r w:rsidRPr="00EF53D5">
        <w:rPr>
          <w:rFonts w:ascii="Times New Roman" w:hAnsi="Times New Roman"/>
          <w:b/>
          <w:color w:val="auto"/>
          <w:sz w:val="36"/>
          <w:szCs w:val="36"/>
        </w:rPr>
        <w:t xml:space="preserve">DEVELOPING SCHOOL MANAGEMENT CAPACITIES </w:t>
      </w:r>
    </w:p>
    <w:p w14:paraId="34F75612" w14:textId="77777777" w:rsidR="00EF53D5" w:rsidRDefault="00CA62F2" w:rsidP="00EF53D5">
      <w:pPr>
        <w:widowControl w:val="0"/>
        <w:shd w:val="clear" w:color="auto" w:fill="FFFFFF"/>
        <w:autoSpaceDE w:val="0"/>
        <w:autoSpaceDN w:val="0"/>
        <w:adjustRightInd w:val="0"/>
        <w:spacing w:line="312" w:lineRule="auto"/>
        <w:ind w:right="-11"/>
        <w:jc w:val="center"/>
        <w:rPr>
          <w:rFonts w:ascii="Times New Roman" w:hAnsi="Times New Roman"/>
          <w:b/>
          <w:color w:val="auto"/>
          <w:sz w:val="36"/>
          <w:szCs w:val="36"/>
          <w:lang w:val="vi-VN"/>
        </w:rPr>
      </w:pPr>
      <w:r w:rsidRPr="00EF53D5">
        <w:rPr>
          <w:rFonts w:ascii="Times New Roman" w:hAnsi="Times New Roman"/>
          <w:b/>
          <w:color w:val="auto"/>
          <w:sz w:val="36"/>
          <w:szCs w:val="36"/>
        </w:rPr>
        <w:t xml:space="preserve">FOR PRINCIPALS OF PUBLIC HIGH SCHOOLS </w:t>
      </w:r>
    </w:p>
    <w:p w14:paraId="15F262AD" w14:textId="77777777" w:rsidR="00EF53D5" w:rsidRDefault="00CA62F2" w:rsidP="00EF53D5">
      <w:pPr>
        <w:widowControl w:val="0"/>
        <w:shd w:val="clear" w:color="auto" w:fill="FFFFFF"/>
        <w:autoSpaceDE w:val="0"/>
        <w:autoSpaceDN w:val="0"/>
        <w:adjustRightInd w:val="0"/>
        <w:spacing w:line="312" w:lineRule="auto"/>
        <w:ind w:right="-11"/>
        <w:jc w:val="center"/>
        <w:rPr>
          <w:rFonts w:ascii="Times New Roman" w:hAnsi="Times New Roman"/>
          <w:b/>
          <w:color w:val="auto"/>
          <w:sz w:val="36"/>
          <w:szCs w:val="36"/>
          <w:lang w:val="vi-VN"/>
        </w:rPr>
      </w:pPr>
      <w:r w:rsidRPr="00EF53D5">
        <w:rPr>
          <w:rFonts w:ascii="Times New Roman" w:hAnsi="Times New Roman"/>
          <w:b/>
          <w:color w:val="auto"/>
          <w:sz w:val="36"/>
          <w:szCs w:val="36"/>
        </w:rPr>
        <w:t xml:space="preserve">WITH FINANCIAL AUTONOMY AMID </w:t>
      </w:r>
    </w:p>
    <w:p w14:paraId="6C4EBE88" w14:textId="0EC047F7" w:rsidR="00CA62F2" w:rsidRPr="00EF53D5" w:rsidRDefault="00CA62F2" w:rsidP="00EF53D5">
      <w:pPr>
        <w:widowControl w:val="0"/>
        <w:shd w:val="clear" w:color="auto" w:fill="FFFFFF"/>
        <w:autoSpaceDE w:val="0"/>
        <w:autoSpaceDN w:val="0"/>
        <w:adjustRightInd w:val="0"/>
        <w:spacing w:line="312" w:lineRule="auto"/>
        <w:ind w:right="-11"/>
        <w:jc w:val="center"/>
        <w:rPr>
          <w:rFonts w:ascii="Times New Roman" w:hAnsi="Times New Roman"/>
          <w:b/>
          <w:color w:val="auto"/>
          <w:sz w:val="36"/>
          <w:szCs w:val="36"/>
          <w:shd w:val="clear" w:color="auto" w:fill="FFFFFF"/>
        </w:rPr>
      </w:pPr>
      <w:r w:rsidRPr="00EF53D5">
        <w:rPr>
          <w:rFonts w:ascii="Times New Roman" w:hAnsi="Times New Roman"/>
          <w:b/>
          <w:color w:val="auto"/>
          <w:sz w:val="36"/>
          <w:szCs w:val="36"/>
        </w:rPr>
        <w:t>EDUCATIONAL INNOVATION</w:t>
      </w:r>
    </w:p>
    <w:p w14:paraId="7D207000" w14:textId="77777777" w:rsidR="00CA62F2" w:rsidRPr="00CA62F2" w:rsidRDefault="00CA62F2" w:rsidP="00CA62F2">
      <w:pPr>
        <w:widowControl w:val="0"/>
        <w:shd w:val="clear" w:color="auto" w:fill="FFFFFF"/>
        <w:autoSpaceDE w:val="0"/>
        <w:autoSpaceDN w:val="0"/>
        <w:adjustRightInd w:val="0"/>
        <w:spacing w:line="288" w:lineRule="auto"/>
        <w:ind w:right="-11"/>
        <w:jc w:val="center"/>
        <w:rPr>
          <w:rFonts w:ascii="Times New Roman" w:eastAsia="Calibri" w:hAnsi="Times New Roman"/>
          <w:b/>
          <w:color w:val="auto"/>
          <w:sz w:val="34"/>
          <w:shd w:val="clear" w:color="auto" w:fill="FFFFFF"/>
        </w:rPr>
      </w:pPr>
    </w:p>
    <w:p w14:paraId="6075B8D1" w14:textId="77777777" w:rsidR="00CA62F2" w:rsidRPr="00CA62F2" w:rsidRDefault="00CA62F2" w:rsidP="00CA62F2">
      <w:pPr>
        <w:widowControl w:val="0"/>
        <w:shd w:val="clear" w:color="auto" w:fill="FFFFFF"/>
        <w:autoSpaceDE w:val="0"/>
        <w:autoSpaceDN w:val="0"/>
        <w:adjustRightInd w:val="0"/>
        <w:spacing w:line="288" w:lineRule="auto"/>
        <w:ind w:right="-11"/>
        <w:jc w:val="center"/>
        <w:rPr>
          <w:rFonts w:ascii="Times New Roman" w:eastAsia="Calibri" w:hAnsi="Times New Roman"/>
          <w:b/>
          <w:color w:val="auto"/>
          <w:sz w:val="34"/>
          <w:shd w:val="clear" w:color="auto" w:fill="FFFFFF"/>
        </w:rPr>
      </w:pPr>
      <w:r w:rsidRPr="00CA62F2">
        <w:rPr>
          <w:rFonts w:ascii="Times New Roman" w:eastAsia="Calibri" w:hAnsi="Times New Roman"/>
          <w:b/>
          <w:color w:val="auto"/>
          <w:sz w:val="34"/>
          <w:shd w:val="clear" w:color="auto" w:fill="FFFFFF"/>
        </w:rPr>
        <w:t>Major: Educational Management</w:t>
      </w:r>
    </w:p>
    <w:p w14:paraId="1F401DD8" w14:textId="77777777" w:rsidR="00CA62F2" w:rsidRPr="00CA62F2" w:rsidRDefault="00CA62F2" w:rsidP="00CA62F2">
      <w:pPr>
        <w:widowControl w:val="0"/>
        <w:shd w:val="clear" w:color="auto" w:fill="FFFFFF"/>
        <w:autoSpaceDE w:val="0"/>
        <w:autoSpaceDN w:val="0"/>
        <w:adjustRightInd w:val="0"/>
        <w:spacing w:line="288" w:lineRule="auto"/>
        <w:ind w:right="-11"/>
        <w:jc w:val="center"/>
        <w:rPr>
          <w:rFonts w:ascii="Times New Roman" w:eastAsia="Calibri" w:hAnsi="Times New Roman"/>
          <w:b/>
          <w:color w:val="auto"/>
          <w:sz w:val="34"/>
          <w:shd w:val="clear" w:color="auto" w:fill="FFFFFF"/>
        </w:rPr>
      </w:pPr>
      <w:r w:rsidRPr="00CA62F2">
        <w:rPr>
          <w:rFonts w:ascii="Times New Roman" w:eastAsia="Calibri" w:hAnsi="Times New Roman"/>
          <w:b/>
          <w:color w:val="auto"/>
          <w:sz w:val="34"/>
          <w:shd w:val="clear" w:color="auto" w:fill="FFFFFF"/>
        </w:rPr>
        <w:t xml:space="preserve">  Code: 9.14.01.14</w:t>
      </w:r>
    </w:p>
    <w:p w14:paraId="79C59ADE" w14:textId="77777777" w:rsidR="00CA62F2" w:rsidRPr="00CA62F2" w:rsidRDefault="00CA62F2" w:rsidP="00CA62F2">
      <w:pPr>
        <w:widowControl w:val="0"/>
        <w:shd w:val="clear" w:color="auto" w:fill="FFFFFF"/>
        <w:autoSpaceDE w:val="0"/>
        <w:autoSpaceDN w:val="0"/>
        <w:adjustRightInd w:val="0"/>
        <w:ind w:right="-14"/>
        <w:jc w:val="center"/>
        <w:rPr>
          <w:rFonts w:ascii="Times New Roman" w:eastAsia="Calibri" w:hAnsi="Times New Roman"/>
          <w:b/>
          <w:color w:val="auto"/>
          <w:sz w:val="30"/>
          <w:shd w:val="clear" w:color="auto" w:fill="FFFFFF"/>
        </w:rPr>
      </w:pPr>
    </w:p>
    <w:p w14:paraId="2CD327B7" w14:textId="77777777" w:rsidR="00CA62F2" w:rsidRPr="00CA62F2" w:rsidRDefault="00CA62F2" w:rsidP="00CA62F2">
      <w:pPr>
        <w:widowControl w:val="0"/>
        <w:shd w:val="clear" w:color="auto" w:fill="FFFFFF"/>
        <w:autoSpaceDE w:val="0"/>
        <w:autoSpaceDN w:val="0"/>
        <w:adjustRightInd w:val="0"/>
        <w:spacing w:line="480" w:lineRule="auto"/>
        <w:ind w:right="-14"/>
        <w:jc w:val="center"/>
        <w:rPr>
          <w:rFonts w:ascii="Times New Roman" w:eastAsia="Calibri" w:hAnsi="Times New Roman"/>
          <w:b/>
          <w:color w:val="auto"/>
          <w:shd w:val="clear" w:color="auto" w:fill="FFFFFF"/>
        </w:rPr>
      </w:pPr>
    </w:p>
    <w:p w14:paraId="3BA77511" w14:textId="77777777" w:rsidR="00CA62F2" w:rsidRPr="00CA62F2" w:rsidRDefault="00CA62F2" w:rsidP="00CA62F2">
      <w:pPr>
        <w:widowControl w:val="0"/>
        <w:shd w:val="clear" w:color="auto" w:fill="FFFFFF"/>
        <w:autoSpaceDE w:val="0"/>
        <w:autoSpaceDN w:val="0"/>
        <w:adjustRightInd w:val="0"/>
        <w:ind w:right="-14"/>
        <w:jc w:val="center"/>
        <w:rPr>
          <w:rFonts w:ascii="Times New Roman" w:eastAsia="Calibri" w:hAnsi="Times New Roman"/>
          <w:b/>
          <w:color w:val="auto"/>
          <w:shd w:val="clear" w:color="auto" w:fill="FFFFFF"/>
        </w:rPr>
      </w:pPr>
    </w:p>
    <w:p w14:paraId="61FC4507" w14:textId="77777777" w:rsidR="00EF53D5" w:rsidRDefault="00CA62F2" w:rsidP="00CA62F2">
      <w:pPr>
        <w:pStyle w:val="HTMLPreformatted"/>
        <w:shd w:val="clear" w:color="auto" w:fill="FFFFFF"/>
        <w:spacing w:line="288" w:lineRule="auto"/>
        <w:jc w:val="center"/>
        <w:rPr>
          <w:rFonts w:ascii="Times New Roman" w:eastAsia="Calibri" w:hAnsi="Times New Roman" w:cs="Times New Roman"/>
          <w:b/>
          <w:sz w:val="32"/>
          <w:szCs w:val="28"/>
          <w:shd w:val="clear" w:color="auto" w:fill="FFFFFF"/>
          <w:lang w:val="vi-VN"/>
        </w:rPr>
      </w:pPr>
      <w:r w:rsidRPr="00CA62F2">
        <w:rPr>
          <w:rFonts w:ascii="Times New Roman" w:eastAsia="Calibri" w:hAnsi="Times New Roman" w:cs="Times New Roman"/>
          <w:b/>
          <w:sz w:val="32"/>
          <w:szCs w:val="28"/>
          <w:shd w:val="clear" w:color="auto" w:fill="FFFFFF"/>
        </w:rPr>
        <w:t xml:space="preserve">SUMMARY OF DOCTORAL DISCUSSION </w:t>
      </w:r>
    </w:p>
    <w:p w14:paraId="2242E1FF" w14:textId="25F10FCF" w:rsidR="00CA62F2" w:rsidRPr="00CA62F2" w:rsidRDefault="00CA62F2" w:rsidP="00CA62F2">
      <w:pPr>
        <w:pStyle w:val="HTMLPreformatted"/>
        <w:shd w:val="clear" w:color="auto" w:fill="FFFFFF"/>
        <w:spacing w:line="288" w:lineRule="auto"/>
        <w:jc w:val="center"/>
        <w:rPr>
          <w:rFonts w:ascii="Times New Roman" w:eastAsia="Calibri" w:hAnsi="Times New Roman" w:cs="Times New Roman"/>
          <w:b/>
          <w:sz w:val="32"/>
          <w:szCs w:val="28"/>
          <w:shd w:val="clear" w:color="auto" w:fill="FFFFFF"/>
        </w:rPr>
      </w:pPr>
      <w:r w:rsidRPr="00CA62F2">
        <w:rPr>
          <w:rFonts w:ascii="Times New Roman" w:eastAsia="Calibri" w:hAnsi="Times New Roman" w:cs="Times New Roman"/>
          <w:b/>
          <w:sz w:val="32"/>
          <w:szCs w:val="28"/>
          <w:shd w:val="clear" w:color="auto" w:fill="FFFFFF"/>
        </w:rPr>
        <w:t>OF EDUCATIONAL MANAGEMENT</w:t>
      </w:r>
    </w:p>
    <w:p w14:paraId="7AE4BEC9" w14:textId="77777777" w:rsidR="00CA62F2" w:rsidRPr="00CA62F2" w:rsidRDefault="00CA62F2" w:rsidP="00CA62F2">
      <w:pPr>
        <w:widowControl w:val="0"/>
        <w:shd w:val="clear" w:color="auto" w:fill="FFFFFF"/>
        <w:autoSpaceDE w:val="0"/>
        <w:autoSpaceDN w:val="0"/>
        <w:adjustRightInd w:val="0"/>
        <w:spacing w:line="360" w:lineRule="auto"/>
        <w:ind w:right="-14"/>
        <w:jc w:val="center"/>
        <w:rPr>
          <w:rFonts w:ascii="Times New Roman" w:eastAsia="Calibri" w:hAnsi="Times New Roman"/>
          <w:b/>
          <w:color w:val="auto"/>
          <w:shd w:val="clear" w:color="auto" w:fill="FFFFFF"/>
        </w:rPr>
      </w:pPr>
    </w:p>
    <w:p w14:paraId="34782C57" w14:textId="77777777" w:rsidR="00CA62F2" w:rsidRPr="00CA62F2" w:rsidRDefault="00CA62F2" w:rsidP="00CA62F2">
      <w:pPr>
        <w:widowControl w:val="0"/>
        <w:shd w:val="clear" w:color="auto" w:fill="FFFFFF"/>
        <w:autoSpaceDE w:val="0"/>
        <w:autoSpaceDN w:val="0"/>
        <w:adjustRightInd w:val="0"/>
        <w:spacing w:line="360" w:lineRule="auto"/>
        <w:ind w:right="-14"/>
        <w:jc w:val="center"/>
        <w:rPr>
          <w:rFonts w:ascii="Times New Roman" w:eastAsia="Calibri" w:hAnsi="Times New Roman"/>
          <w:b/>
          <w:color w:val="auto"/>
          <w:shd w:val="clear" w:color="auto" w:fill="FFFFFF"/>
        </w:rPr>
      </w:pPr>
    </w:p>
    <w:p w14:paraId="0149E13F" w14:textId="77777777" w:rsidR="00CA62F2" w:rsidRPr="00CA62F2" w:rsidRDefault="00CA62F2" w:rsidP="00CA62F2">
      <w:pPr>
        <w:shd w:val="clear" w:color="auto" w:fill="FFFFFF"/>
        <w:autoSpaceDE w:val="0"/>
        <w:autoSpaceDN w:val="0"/>
        <w:adjustRightInd w:val="0"/>
        <w:spacing w:line="480" w:lineRule="auto"/>
        <w:ind w:left="57" w:right="57"/>
        <w:jc w:val="center"/>
        <w:rPr>
          <w:rFonts w:ascii="Times New Roman" w:eastAsia="Calibri" w:hAnsi="Times New Roman"/>
          <w:b/>
          <w:color w:val="auto"/>
          <w:shd w:val="clear" w:color="auto" w:fill="FFFFFF"/>
        </w:rPr>
      </w:pPr>
    </w:p>
    <w:p w14:paraId="0A52E6FC" w14:textId="77777777" w:rsidR="00CA62F2" w:rsidRPr="00CA62F2" w:rsidRDefault="00CA62F2" w:rsidP="00CA62F2">
      <w:pPr>
        <w:shd w:val="clear" w:color="auto" w:fill="FFFFFF"/>
        <w:autoSpaceDE w:val="0"/>
        <w:autoSpaceDN w:val="0"/>
        <w:adjustRightInd w:val="0"/>
        <w:spacing w:line="480" w:lineRule="auto"/>
        <w:ind w:left="57" w:right="57"/>
        <w:jc w:val="center"/>
        <w:rPr>
          <w:rFonts w:ascii="Times New Roman" w:eastAsia="Calibri" w:hAnsi="Times New Roman"/>
          <w:b/>
          <w:color w:val="auto"/>
          <w:shd w:val="clear" w:color="auto" w:fill="FFFFFF"/>
        </w:rPr>
      </w:pPr>
    </w:p>
    <w:p w14:paraId="297414C3" w14:textId="77777777" w:rsidR="00CA62F2" w:rsidRPr="00CA62F2" w:rsidRDefault="00CA62F2" w:rsidP="00CA62F2">
      <w:pPr>
        <w:shd w:val="clear" w:color="auto" w:fill="FFFFFF"/>
        <w:autoSpaceDE w:val="0"/>
        <w:autoSpaceDN w:val="0"/>
        <w:adjustRightInd w:val="0"/>
        <w:spacing w:line="480" w:lineRule="auto"/>
        <w:ind w:left="57" w:right="57"/>
        <w:jc w:val="center"/>
        <w:rPr>
          <w:rFonts w:ascii="Times New Roman" w:eastAsia="Calibri" w:hAnsi="Times New Roman"/>
          <w:b/>
          <w:color w:val="auto"/>
          <w:shd w:val="clear" w:color="auto" w:fill="FFFFFF"/>
        </w:rPr>
      </w:pPr>
    </w:p>
    <w:p w14:paraId="654D3931" w14:textId="77777777" w:rsidR="00CA62F2" w:rsidRPr="00CA62F2" w:rsidRDefault="00CA62F2" w:rsidP="00CA62F2">
      <w:pPr>
        <w:shd w:val="clear" w:color="auto" w:fill="FFFFFF"/>
        <w:autoSpaceDE w:val="0"/>
        <w:autoSpaceDN w:val="0"/>
        <w:adjustRightInd w:val="0"/>
        <w:spacing w:line="360" w:lineRule="auto"/>
        <w:ind w:left="57" w:right="57"/>
        <w:jc w:val="center"/>
        <w:rPr>
          <w:rFonts w:ascii="Times New Roman" w:eastAsia="Calibri" w:hAnsi="Times New Roman"/>
          <w:b/>
          <w:color w:val="auto"/>
          <w:sz w:val="4"/>
          <w:szCs w:val="4"/>
          <w:shd w:val="clear" w:color="auto" w:fill="FFFFFF"/>
        </w:rPr>
      </w:pPr>
    </w:p>
    <w:p w14:paraId="5E9805C5" w14:textId="77777777" w:rsidR="00CA62F2" w:rsidRPr="00CA62F2" w:rsidRDefault="00CA62F2" w:rsidP="00CA62F2">
      <w:pPr>
        <w:shd w:val="clear" w:color="auto" w:fill="FFFFFF"/>
        <w:autoSpaceDE w:val="0"/>
        <w:autoSpaceDN w:val="0"/>
        <w:adjustRightInd w:val="0"/>
        <w:spacing w:line="360" w:lineRule="auto"/>
        <w:ind w:left="57" w:right="57"/>
        <w:jc w:val="center"/>
        <w:rPr>
          <w:rFonts w:ascii="Times New Roman" w:eastAsia="Calibri" w:hAnsi="Times New Roman"/>
          <w:b/>
          <w:color w:val="auto"/>
          <w:sz w:val="4"/>
          <w:szCs w:val="4"/>
          <w:shd w:val="clear" w:color="auto" w:fill="FFFFFF"/>
        </w:rPr>
      </w:pPr>
    </w:p>
    <w:p w14:paraId="09224D8E" w14:textId="77777777" w:rsidR="00CA62F2" w:rsidRPr="00CA62F2" w:rsidRDefault="00CA62F2" w:rsidP="00CA62F2">
      <w:pPr>
        <w:shd w:val="clear" w:color="auto" w:fill="FFFFFF"/>
        <w:autoSpaceDE w:val="0"/>
        <w:autoSpaceDN w:val="0"/>
        <w:adjustRightInd w:val="0"/>
        <w:spacing w:line="360" w:lineRule="auto"/>
        <w:ind w:left="57" w:right="57"/>
        <w:jc w:val="center"/>
        <w:rPr>
          <w:rFonts w:ascii="Times New Roman" w:eastAsia="Calibri" w:hAnsi="Times New Roman"/>
          <w:b/>
          <w:color w:val="auto"/>
          <w:sz w:val="4"/>
          <w:szCs w:val="4"/>
          <w:shd w:val="clear" w:color="auto" w:fill="FFFFFF"/>
        </w:rPr>
      </w:pPr>
    </w:p>
    <w:p w14:paraId="04060526" w14:textId="68AA43A7" w:rsidR="00CA62F2" w:rsidRPr="00CA62F2" w:rsidRDefault="00CA62F2" w:rsidP="00CA62F2">
      <w:pPr>
        <w:shd w:val="clear" w:color="auto" w:fill="FFFFFF"/>
        <w:autoSpaceDE w:val="0"/>
        <w:autoSpaceDN w:val="0"/>
        <w:adjustRightInd w:val="0"/>
        <w:spacing w:line="360" w:lineRule="auto"/>
        <w:ind w:left="57" w:right="57"/>
        <w:jc w:val="center"/>
        <w:rPr>
          <w:rFonts w:ascii="Times New Roman" w:hAnsi="Times New Roman"/>
          <w:b/>
          <w:bCs/>
          <w:color w:val="auto"/>
          <w:sz w:val="30"/>
          <w:shd w:val="clear" w:color="auto" w:fill="FFFFFF"/>
        </w:rPr>
      </w:pPr>
      <w:r w:rsidRPr="00CA62F2">
        <w:rPr>
          <w:rFonts w:ascii="Times New Roman" w:eastAsia="Calibri" w:hAnsi="Times New Roman"/>
          <w:b/>
          <w:color w:val="auto"/>
          <w:sz w:val="30"/>
          <w:shd w:val="clear" w:color="auto" w:fill="FFFFFF"/>
        </w:rPr>
        <w:t>HÀ NỘ</w:t>
      </w:r>
      <w:r w:rsidR="006F193A">
        <w:rPr>
          <w:rFonts w:ascii="Times New Roman" w:eastAsia="Calibri" w:hAnsi="Times New Roman"/>
          <w:b/>
          <w:color w:val="auto"/>
          <w:sz w:val="30"/>
          <w:shd w:val="clear" w:color="auto" w:fill="FFFFFF"/>
        </w:rPr>
        <w:t>I - 2024</w:t>
      </w:r>
      <w:bookmarkStart w:id="1" w:name="_GoBack"/>
      <w:bookmarkEnd w:id="1"/>
    </w:p>
    <w:p w14:paraId="76003DFF" w14:textId="2BF8521D" w:rsidR="00CA62F2" w:rsidRPr="00CA62F2" w:rsidRDefault="00CA62F2" w:rsidP="00EF53D5">
      <w:pPr>
        <w:spacing w:after="160" w:line="259" w:lineRule="auto"/>
        <w:rPr>
          <w:rFonts w:ascii="Times New Roman" w:hAnsi="Times New Roman"/>
          <w:b/>
          <w:bCs/>
          <w:color w:val="auto"/>
          <w:sz w:val="32"/>
          <w:szCs w:val="32"/>
          <w:lang w:val="pt-BR"/>
        </w:rPr>
      </w:pPr>
      <w:r>
        <w:rPr>
          <w:rFonts w:ascii="Times New Roman" w:hAnsi="Times New Roman"/>
          <w:b/>
          <w:bCs/>
          <w:color w:val="auto"/>
          <w:sz w:val="32"/>
          <w:szCs w:val="32"/>
          <w:lang w:val="pt-BR"/>
        </w:rPr>
        <w:br w:type="page"/>
      </w:r>
      <w:r w:rsidRPr="00CA62F2">
        <w:rPr>
          <w:rFonts w:ascii="Times New Roman" w:hAnsi="Times New Roman"/>
          <w:b/>
          <w:bCs/>
          <w:color w:val="auto"/>
          <w:sz w:val="32"/>
          <w:szCs w:val="32"/>
          <w:lang w:val="pt-BR"/>
        </w:rPr>
        <w:lastRenderedPageBreak/>
        <w:t>The work has been completed in</w:t>
      </w:r>
    </w:p>
    <w:p w14:paraId="02574C83" w14:textId="77777777" w:rsidR="00CA62F2" w:rsidRPr="00CA62F2" w:rsidRDefault="00CA62F2" w:rsidP="00CA62F2">
      <w:pPr>
        <w:shd w:val="clear" w:color="auto" w:fill="FFFFFF"/>
        <w:autoSpaceDE w:val="0"/>
        <w:autoSpaceDN w:val="0"/>
        <w:adjustRightInd w:val="0"/>
        <w:spacing w:line="312" w:lineRule="auto"/>
        <w:ind w:right="24"/>
        <w:jc w:val="center"/>
        <w:rPr>
          <w:rFonts w:ascii="Times New Roman" w:hAnsi="Times New Roman"/>
          <w:b/>
          <w:bCs/>
          <w:color w:val="auto"/>
          <w:sz w:val="32"/>
          <w:shd w:val="clear" w:color="auto" w:fill="FFFFFF"/>
        </w:rPr>
      </w:pPr>
      <w:r w:rsidRPr="00CA62F2">
        <w:rPr>
          <w:rFonts w:ascii="Times New Roman" w:hAnsi="Times New Roman"/>
          <w:b/>
          <w:bCs/>
          <w:color w:val="auto"/>
          <w:sz w:val="32"/>
          <w:shd w:val="clear" w:color="auto" w:fill="FFFFFF"/>
        </w:rPr>
        <w:t>EDUCATION MANAGEMENT ACADEMY</w:t>
      </w:r>
    </w:p>
    <w:p w14:paraId="6A1EEE37" w14:textId="77777777" w:rsidR="00CA62F2" w:rsidRPr="00CA62F2" w:rsidRDefault="00CA62F2" w:rsidP="00CA62F2">
      <w:pPr>
        <w:spacing w:line="360" w:lineRule="auto"/>
        <w:jc w:val="center"/>
        <w:rPr>
          <w:rFonts w:ascii="Times New Roman" w:hAnsi="Times New Roman"/>
          <w:b/>
          <w:bCs/>
          <w:color w:val="auto"/>
          <w:sz w:val="32"/>
          <w:szCs w:val="32"/>
          <w:lang w:val="pt-BR"/>
        </w:rPr>
      </w:pPr>
    </w:p>
    <w:p w14:paraId="3FA5AFC4" w14:textId="77777777" w:rsidR="00CA62F2" w:rsidRPr="00CA62F2" w:rsidRDefault="00CA62F2" w:rsidP="00CA62F2">
      <w:pPr>
        <w:rPr>
          <w:rFonts w:ascii="Times New Roman" w:hAnsi="Times New Roman"/>
          <w:b/>
          <w:bCs/>
          <w:color w:val="auto"/>
          <w:sz w:val="32"/>
          <w:szCs w:val="32"/>
          <w:lang w:val="pt-BR"/>
        </w:rPr>
      </w:pPr>
    </w:p>
    <w:p w14:paraId="5254BF61" w14:textId="77777777" w:rsidR="00CA62F2" w:rsidRPr="00CA62F2" w:rsidRDefault="00CA62F2" w:rsidP="00CA62F2">
      <w:pPr>
        <w:pStyle w:val="HTMLPreformatted"/>
        <w:shd w:val="clear" w:color="auto" w:fill="FFFFFF"/>
        <w:rPr>
          <w:rFonts w:ascii="Times New Roman" w:hAnsi="Times New Roman" w:cs="Times New Roman"/>
          <w:b/>
          <w:i/>
          <w:sz w:val="30"/>
          <w:shd w:val="clear" w:color="auto" w:fill="FFFFFF"/>
        </w:rPr>
      </w:pPr>
    </w:p>
    <w:p w14:paraId="7E910E65" w14:textId="63D1581B" w:rsidR="001C3AB9" w:rsidRDefault="00CA62F2" w:rsidP="001C3AB9">
      <w:pPr>
        <w:spacing w:before="120" w:line="276" w:lineRule="auto"/>
        <w:ind w:left="2790" w:hanging="2070"/>
        <w:jc w:val="both"/>
        <w:rPr>
          <w:rFonts w:ascii="Times New Roman" w:hAnsi="Times New Roman"/>
          <w:b/>
          <w:color w:val="auto"/>
          <w:sz w:val="32"/>
          <w:szCs w:val="32"/>
          <w:lang w:val="vi-VN"/>
        </w:rPr>
      </w:pPr>
      <w:r w:rsidRPr="00CA62F2">
        <w:rPr>
          <w:rFonts w:ascii="Times New Roman" w:hAnsi="Times New Roman"/>
          <w:b/>
          <w:i/>
          <w:color w:val="auto"/>
          <w:sz w:val="34"/>
          <w:szCs w:val="34"/>
          <w:shd w:val="clear" w:color="auto" w:fill="FFFFFF"/>
        </w:rPr>
        <w:t>Science instructors</w:t>
      </w:r>
      <w:r w:rsidRPr="00CA62F2">
        <w:rPr>
          <w:rFonts w:ascii="Times New Roman" w:hAnsi="Times New Roman"/>
          <w:b/>
          <w:color w:val="auto"/>
          <w:sz w:val="34"/>
          <w:szCs w:val="34"/>
          <w:shd w:val="clear" w:color="auto" w:fill="FFFFFF"/>
        </w:rPr>
        <w:t>:</w:t>
      </w:r>
      <w:r w:rsidRPr="00CA62F2">
        <w:rPr>
          <w:rFonts w:ascii="Times New Roman" w:hAnsi="Times New Roman"/>
          <w:b/>
          <w:color w:val="auto"/>
          <w:sz w:val="34"/>
          <w:szCs w:val="34"/>
          <w:shd w:val="clear" w:color="auto" w:fill="FFFFFF"/>
        </w:rPr>
        <w:tab/>
      </w:r>
      <w:r w:rsidR="001C3AB9">
        <w:rPr>
          <w:rFonts w:ascii="Times New Roman" w:hAnsi="Times New Roman"/>
          <w:b/>
          <w:color w:val="auto"/>
          <w:sz w:val="34"/>
          <w:szCs w:val="34"/>
          <w:shd w:val="clear" w:color="auto" w:fill="FFFFFF"/>
          <w:lang w:val="vi-VN"/>
        </w:rPr>
        <w:tab/>
      </w:r>
      <w:r w:rsidR="001C3AB9" w:rsidRPr="001C3AB9">
        <w:rPr>
          <w:rFonts w:ascii="Times New Roman" w:hAnsi="Times New Roman"/>
          <w:b/>
          <w:color w:val="auto"/>
          <w:sz w:val="32"/>
          <w:szCs w:val="32"/>
        </w:rPr>
        <w:t xml:space="preserve">Assoc. Prof. Dr. Tran Huu Hoan </w:t>
      </w:r>
    </w:p>
    <w:p w14:paraId="34EDDD8C" w14:textId="712DDDCB" w:rsidR="00CA62F2" w:rsidRPr="001C3AB9" w:rsidRDefault="001C3AB9" w:rsidP="001C3AB9">
      <w:pPr>
        <w:spacing w:before="120" w:line="276" w:lineRule="auto"/>
        <w:ind w:left="3510" w:firstLine="720"/>
        <w:jc w:val="both"/>
        <w:rPr>
          <w:rFonts w:ascii="Times New Roman" w:hAnsi="Times New Roman"/>
          <w:b/>
          <w:color w:val="auto"/>
          <w:sz w:val="32"/>
          <w:szCs w:val="32"/>
          <w:shd w:val="clear" w:color="auto" w:fill="FFFFFF"/>
        </w:rPr>
      </w:pPr>
      <w:r>
        <w:rPr>
          <w:rFonts w:ascii="Times New Roman" w:hAnsi="Times New Roman"/>
          <w:b/>
          <w:color w:val="auto"/>
          <w:sz w:val="32"/>
          <w:szCs w:val="32"/>
          <w:lang w:val="vi-VN"/>
        </w:rPr>
        <w:t xml:space="preserve"> </w:t>
      </w:r>
      <w:r w:rsidRPr="001C3AB9">
        <w:rPr>
          <w:rFonts w:ascii="Times New Roman" w:hAnsi="Times New Roman"/>
          <w:b/>
          <w:color w:val="auto"/>
          <w:sz w:val="32"/>
          <w:szCs w:val="32"/>
        </w:rPr>
        <w:t>Assoc. Prof. Dr. Nguyen Tien Hung</w:t>
      </w:r>
    </w:p>
    <w:p w14:paraId="24592352" w14:textId="77777777" w:rsidR="00CA62F2" w:rsidRDefault="00CA62F2" w:rsidP="00CA62F2">
      <w:pPr>
        <w:pStyle w:val="HTMLPreformatted"/>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b/>
          <w:sz w:val="32"/>
          <w:shd w:val="clear" w:color="auto" w:fill="FFFFFF"/>
        </w:rPr>
      </w:pPr>
    </w:p>
    <w:p w14:paraId="59E5E711" w14:textId="77777777" w:rsidR="006F193A" w:rsidRPr="00CA62F2" w:rsidRDefault="006F193A" w:rsidP="00CA62F2">
      <w:pPr>
        <w:pStyle w:val="HTMLPreformatted"/>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b/>
          <w:sz w:val="32"/>
          <w:shd w:val="clear" w:color="auto" w:fill="FFFFFF"/>
        </w:rPr>
      </w:pPr>
    </w:p>
    <w:p w14:paraId="0AACC401" w14:textId="77777777" w:rsidR="00CA62F2" w:rsidRPr="00CA62F2" w:rsidRDefault="00CA62F2" w:rsidP="00CA62F2">
      <w:pPr>
        <w:pStyle w:val="HTMLPreformatted"/>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12" w:lineRule="auto"/>
        <w:rPr>
          <w:rFonts w:ascii="Times New Roman" w:hAnsi="Times New Roman" w:cs="Times New Roman"/>
          <w:b/>
          <w:sz w:val="32"/>
          <w:shd w:val="clear" w:color="auto" w:fill="FFFFFF"/>
        </w:rPr>
      </w:pPr>
    </w:p>
    <w:p w14:paraId="5E689866" w14:textId="63DE4A45" w:rsidR="006F193A" w:rsidRPr="006F193A" w:rsidRDefault="006F193A" w:rsidP="006F193A">
      <w:pPr>
        <w:spacing w:line="360" w:lineRule="auto"/>
        <w:jc w:val="both"/>
        <w:rPr>
          <w:rFonts w:ascii="Times New Roman" w:hAnsi="Times New Roman"/>
          <w:b/>
          <w:bCs/>
          <w:color w:val="auto"/>
          <w:sz w:val="32"/>
          <w:szCs w:val="32"/>
          <w:lang w:val="pt-BR"/>
        </w:rPr>
      </w:pPr>
      <w:r w:rsidRPr="006F193A">
        <w:rPr>
          <w:rFonts w:ascii="Times New Roman" w:hAnsi="Times New Roman"/>
          <w:b/>
          <w:bCs/>
          <w:color w:val="auto"/>
          <w:sz w:val="32"/>
          <w:szCs w:val="32"/>
          <w:lang w:val="pt-BR"/>
        </w:rPr>
        <w:t xml:space="preserve">Review 1: </w:t>
      </w:r>
      <w:r w:rsidRPr="006F193A">
        <w:rPr>
          <w:rFonts w:ascii="Times New Roman" w:hAnsi="Times New Roman"/>
          <w:b/>
          <w:bCs/>
          <w:color w:val="auto"/>
          <w:sz w:val="32"/>
          <w:szCs w:val="32"/>
          <w:lang w:val="pt-BR"/>
        </w:rPr>
        <w:tab/>
      </w:r>
      <w:r>
        <w:rPr>
          <w:rFonts w:ascii="Times New Roman" w:hAnsi="Times New Roman"/>
          <w:b/>
          <w:bCs/>
          <w:color w:val="auto"/>
          <w:sz w:val="32"/>
          <w:szCs w:val="32"/>
          <w:lang w:val="pt-BR"/>
        </w:rPr>
        <w:tab/>
      </w:r>
      <w:r w:rsidRPr="006F193A">
        <w:rPr>
          <w:rFonts w:ascii="Times New Roman" w:hAnsi="Times New Roman"/>
          <w:b/>
          <w:bCs/>
          <w:color w:val="auto"/>
          <w:sz w:val="32"/>
          <w:szCs w:val="32"/>
          <w:lang w:val="pt-BR"/>
        </w:rPr>
        <w:t>Assoc. Prof. Dr. Nguyen Vu Bich Hien</w:t>
      </w:r>
    </w:p>
    <w:p w14:paraId="6DAB5DBD" w14:textId="77777777" w:rsidR="006F193A" w:rsidRPr="006F193A" w:rsidRDefault="006F193A" w:rsidP="006F193A">
      <w:pPr>
        <w:spacing w:line="360" w:lineRule="auto"/>
        <w:ind w:left="1440" w:firstLine="720"/>
        <w:jc w:val="both"/>
        <w:rPr>
          <w:rFonts w:ascii="Times New Roman" w:hAnsi="Times New Roman"/>
          <w:b/>
          <w:bCs/>
          <w:color w:val="auto"/>
          <w:sz w:val="32"/>
          <w:szCs w:val="32"/>
          <w:lang w:val="pt-BR"/>
        </w:rPr>
      </w:pPr>
      <w:r w:rsidRPr="006F193A">
        <w:rPr>
          <w:rFonts w:ascii="Times New Roman" w:hAnsi="Times New Roman"/>
          <w:b/>
          <w:bCs/>
          <w:color w:val="auto"/>
          <w:sz w:val="32"/>
          <w:szCs w:val="32"/>
          <w:lang w:val="pt-BR"/>
        </w:rPr>
        <w:t>Hanoi Metropolitan University</w:t>
      </w:r>
    </w:p>
    <w:p w14:paraId="62380FF2" w14:textId="77777777" w:rsidR="006F193A" w:rsidRPr="006F193A" w:rsidRDefault="006F193A" w:rsidP="006F193A">
      <w:pPr>
        <w:spacing w:line="360" w:lineRule="auto"/>
        <w:jc w:val="both"/>
        <w:rPr>
          <w:rFonts w:ascii="Times New Roman" w:hAnsi="Times New Roman"/>
          <w:b/>
          <w:bCs/>
          <w:color w:val="auto"/>
          <w:sz w:val="32"/>
          <w:szCs w:val="32"/>
          <w:lang w:val="pt-BR"/>
        </w:rPr>
      </w:pPr>
    </w:p>
    <w:p w14:paraId="7D9BD1C6" w14:textId="61D423C3" w:rsidR="006F193A" w:rsidRPr="006F193A" w:rsidRDefault="006F193A" w:rsidP="006F193A">
      <w:pPr>
        <w:spacing w:line="360" w:lineRule="auto"/>
        <w:jc w:val="both"/>
        <w:rPr>
          <w:rFonts w:ascii="Times New Roman" w:hAnsi="Times New Roman"/>
          <w:b/>
          <w:bCs/>
          <w:color w:val="auto"/>
          <w:sz w:val="32"/>
          <w:szCs w:val="32"/>
          <w:lang w:val="pt-BR"/>
        </w:rPr>
      </w:pPr>
      <w:r w:rsidRPr="006F193A">
        <w:rPr>
          <w:rFonts w:ascii="Times New Roman" w:hAnsi="Times New Roman"/>
          <w:b/>
          <w:bCs/>
          <w:color w:val="auto"/>
          <w:sz w:val="32"/>
          <w:szCs w:val="32"/>
          <w:lang w:val="pt-BR"/>
        </w:rPr>
        <w:t xml:space="preserve">Review 2: </w:t>
      </w:r>
      <w:r w:rsidRPr="006F193A">
        <w:rPr>
          <w:rFonts w:ascii="Times New Roman" w:hAnsi="Times New Roman"/>
          <w:b/>
          <w:bCs/>
          <w:color w:val="auto"/>
          <w:sz w:val="32"/>
          <w:szCs w:val="32"/>
          <w:lang w:val="pt-BR"/>
        </w:rPr>
        <w:tab/>
      </w:r>
      <w:r>
        <w:rPr>
          <w:rFonts w:ascii="Times New Roman" w:hAnsi="Times New Roman"/>
          <w:b/>
          <w:bCs/>
          <w:color w:val="auto"/>
          <w:sz w:val="32"/>
          <w:szCs w:val="32"/>
          <w:lang w:val="pt-BR"/>
        </w:rPr>
        <w:tab/>
      </w:r>
      <w:r w:rsidRPr="006F193A">
        <w:rPr>
          <w:rFonts w:ascii="Times New Roman" w:hAnsi="Times New Roman"/>
          <w:b/>
          <w:bCs/>
          <w:color w:val="auto"/>
          <w:sz w:val="32"/>
          <w:szCs w:val="32"/>
          <w:lang w:val="pt-BR"/>
        </w:rPr>
        <w:t>Assoc. Prof. Dr. Nguyen Thi Thanh Huyen</w:t>
      </w:r>
    </w:p>
    <w:p w14:paraId="5DCB9EAD" w14:textId="77777777" w:rsidR="006F193A" w:rsidRPr="006F193A" w:rsidRDefault="006F193A" w:rsidP="006F193A">
      <w:pPr>
        <w:spacing w:line="360" w:lineRule="auto"/>
        <w:ind w:left="1440" w:firstLine="720"/>
        <w:jc w:val="both"/>
        <w:rPr>
          <w:rFonts w:ascii="Times New Roman" w:hAnsi="Times New Roman"/>
          <w:b/>
          <w:bCs/>
          <w:color w:val="auto"/>
          <w:sz w:val="32"/>
          <w:szCs w:val="32"/>
          <w:lang w:val="pt-BR"/>
        </w:rPr>
      </w:pPr>
      <w:r w:rsidRPr="006F193A">
        <w:rPr>
          <w:rFonts w:ascii="Times New Roman" w:hAnsi="Times New Roman"/>
          <w:b/>
          <w:bCs/>
          <w:color w:val="auto"/>
          <w:sz w:val="32"/>
          <w:szCs w:val="32"/>
          <w:lang w:val="pt-BR"/>
        </w:rPr>
        <w:t>Thai Nguyen University Of Education</w:t>
      </w:r>
    </w:p>
    <w:p w14:paraId="15795E5A" w14:textId="77777777" w:rsidR="006F193A" w:rsidRPr="006F193A" w:rsidRDefault="006F193A" w:rsidP="006F193A">
      <w:pPr>
        <w:spacing w:line="360" w:lineRule="auto"/>
        <w:jc w:val="both"/>
        <w:rPr>
          <w:rFonts w:ascii="Times New Roman" w:hAnsi="Times New Roman"/>
          <w:b/>
          <w:bCs/>
          <w:color w:val="auto"/>
          <w:sz w:val="32"/>
          <w:szCs w:val="32"/>
          <w:lang w:val="pt-BR"/>
        </w:rPr>
      </w:pPr>
    </w:p>
    <w:p w14:paraId="6C256228" w14:textId="226CE2DB" w:rsidR="006F193A" w:rsidRPr="006F193A" w:rsidRDefault="006F193A" w:rsidP="006F193A">
      <w:pPr>
        <w:spacing w:line="360" w:lineRule="auto"/>
        <w:jc w:val="both"/>
        <w:rPr>
          <w:rFonts w:ascii="Times New Roman" w:hAnsi="Times New Roman"/>
          <w:b/>
          <w:bCs/>
          <w:color w:val="auto"/>
          <w:sz w:val="32"/>
          <w:szCs w:val="32"/>
          <w:lang w:val="pt-BR"/>
        </w:rPr>
      </w:pPr>
      <w:r w:rsidRPr="006F193A">
        <w:rPr>
          <w:rFonts w:ascii="Times New Roman" w:hAnsi="Times New Roman"/>
          <w:b/>
          <w:bCs/>
          <w:color w:val="auto"/>
          <w:sz w:val="32"/>
          <w:szCs w:val="32"/>
          <w:lang w:val="pt-BR"/>
        </w:rPr>
        <w:t xml:space="preserve">Review 3: </w:t>
      </w:r>
      <w:r w:rsidRPr="006F193A">
        <w:rPr>
          <w:rFonts w:ascii="Times New Roman" w:hAnsi="Times New Roman"/>
          <w:b/>
          <w:bCs/>
          <w:color w:val="auto"/>
          <w:sz w:val="32"/>
          <w:szCs w:val="32"/>
          <w:lang w:val="pt-BR"/>
        </w:rPr>
        <w:tab/>
      </w:r>
      <w:r>
        <w:rPr>
          <w:rFonts w:ascii="Times New Roman" w:hAnsi="Times New Roman"/>
          <w:b/>
          <w:bCs/>
          <w:color w:val="auto"/>
          <w:sz w:val="32"/>
          <w:szCs w:val="32"/>
          <w:lang w:val="pt-BR"/>
        </w:rPr>
        <w:tab/>
      </w:r>
      <w:r w:rsidRPr="006F193A">
        <w:rPr>
          <w:rFonts w:ascii="Times New Roman" w:hAnsi="Times New Roman"/>
          <w:b/>
          <w:bCs/>
          <w:color w:val="auto"/>
          <w:sz w:val="32"/>
          <w:szCs w:val="32"/>
          <w:lang w:val="pt-BR"/>
        </w:rPr>
        <w:t>Assoc. Prof. Dr. Pham Van Thuan</w:t>
      </w:r>
    </w:p>
    <w:p w14:paraId="713392F6" w14:textId="77777777" w:rsidR="006F193A" w:rsidRPr="006F193A" w:rsidRDefault="006F193A" w:rsidP="006F193A">
      <w:pPr>
        <w:spacing w:line="360" w:lineRule="auto"/>
        <w:ind w:left="1440" w:firstLine="720"/>
        <w:jc w:val="both"/>
        <w:rPr>
          <w:rFonts w:ascii="Times New Roman" w:hAnsi="Times New Roman"/>
          <w:b/>
          <w:bCs/>
          <w:color w:val="auto"/>
          <w:sz w:val="32"/>
          <w:szCs w:val="32"/>
          <w:lang w:val="pt-BR"/>
        </w:rPr>
      </w:pPr>
      <w:r w:rsidRPr="006F193A">
        <w:rPr>
          <w:rFonts w:ascii="Times New Roman" w:hAnsi="Times New Roman"/>
          <w:b/>
          <w:bCs/>
          <w:color w:val="auto"/>
          <w:sz w:val="32"/>
          <w:szCs w:val="32"/>
          <w:lang w:val="pt-BR"/>
        </w:rPr>
        <w:t>VNU University of Education</w:t>
      </w:r>
    </w:p>
    <w:p w14:paraId="6299E013" w14:textId="77777777" w:rsidR="006F193A" w:rsidRPr="006F193A" w:rsidRDefault="006F193A" w:rsidP="006F193A">
      <w:pPr>
        <w:spacing w:line="480" w:lineRule="auto"/>
        <w:jc w:val="both"/>
        <w:rPr>
          <w:rFonts w:ascii="Times New Roman" w:hAnsi="Times New Roman"/>
          <w:b/>
          <w:bCs/>
          <w:color w:val="auto"/>
          <w:sz w:val="32"/>
          <w:szCs w:val="32"/>
          <w:lang w:val="pt-BR"/>
        </w:rPr>
      </w:pPr>
    </w:p>
    <w:p w14:paraId="4647BE6E" w14:textId="77777777" w:rsidR="006F193A" w:rsidRDefault="006F193A" w:rsidP="006F193A">
      <w:pPr>
        <w:spacing w:line="480" w:lineRule="auto"/>
        <w:jc w:val="center"/>
        <w:rPr>
          <w:rFonts w:ascii="Times New Roman" w:hAnsi="Times New Roman"/>
          <w:bCs/>
          <w:color w:val="auto"/>
          <w:sz w:val="32"/>
          <w:szCs w:val="32"/>
          <w:lang w:val="pt-BR"/>
        </w:rPr>
      </w:pPr>
      <w:r w:rsidRPr="006F193A">
        <w:rPr>
          <w:rFonts w:ascii="Times New Roman" w:hAnsi="Times New Roman"/>
          <w:bCs/>
          <w:color w:val="auto"/>
          <w:sz w:val="32"/>
          <w:szCs w:val="32"/>
          <w:lang w:val="pt-BR"/>
        </w:rPr>
        <w:t xml:space="preserve">This thesis will be defended before the Academy’s Committee at </w:t>
      </w:r>
    </w:p>
    <w:p w14:paraId="44362AB8" w14:textId="496157C1" w:rsidR="006F193A" w:rsidRPr="006F193A" w:rsidRDefault="006F193A" w:rsidP="006F193A">
      <w:pPr>
        <w:spacing w:line="480" w:lineRule="auto"/>
        <w:jc w:val="center"/>
        <w:rPr>
          <w:rFonts w:ascii="Times New Roman" w:hAnsi="Times New Roman"/>
          <w:bCs/>
          <w:color w:val="auto"/>
          <w:sz w:val="32"/>
          <w:szCs w:val="32"/>
          <w:lang w:val="pt-BR"/>
        </w:rPr>
      </w:pPr>
      <w:r w:rsidRPr="006F193A">
        <w:rPr>
          <w:rFonts w:ascii="Times New Roman" w:hAnsi="Times New Roman"/>
          <w:bCs/>
          <w:color w:val="auto"/>
          <w:sz w:val="32"/>
          <w:szCs w:val="32"/>
          <w:lang w:val="pt-BR"/>
        </w:rPr>
        <w:t>National Academy of Education Management</w:t>
      </w:r>
    </w:p>
    <w:p w14:paraId="02E4ED26" w14:textId="6D11AB4F" w:rsidR="00CA62F2" w:rsidRPr="006F193A" w:rsidRDefault="006F193A" w:rsidP="006F193A">
      <w:pPr>
        <w:spacing w:line="480" w:lineRule="auto"/>
        <w:jc w:val="center"/>
        <w:rPr>
          <w:rFonts w:ascii="Times New Roman" w:hAnsi="Times New Roman"/>
          <w:bCs/>
          <w:i/>
          <w:color w:val="auto"/>
          <w:sz w:val="32"/>
          <w:szCs w:val="32"/>
          <w:lang w:val="pt-BR"/>
        </w:rPr>
      </w:pPr>
      <w:r w:rsidRPr="006F193A">
        <w:rPr>
          <w:rFonts w:ascii="Times New Roman" w:hAnsi="Times New Roman"/>
          <w:bCs/>
          <w:i/>
          <w:color w:val="auto"/>
          <w:sz w:val="32"/>
          <w:szCs w:val="32"/>
          <w:lang w:val="pt-BR"/>
        </w:rPr>
        <w:t>Time 14h  date 01 month 3 year 2024</w:t>
      </w:r>
    </w:p>
    <w:p w14:paraId="236A6DF3" w14:textId="77777777" w:rsidR="00CA62F2" w:rsidRDefault="00CA62F2" w:rsidP="00CA62F2">
      <w:pPr>
        <w:spacing w:line="480" w:lineRule="auto"/>
        <w:jc w:val="both"/>
        <w:rPr>
          <w:rFonts w:ascii="Times New Roman" w:hAnsi="Times New Roman"/>
          <w:bCs/>
          <w:color w:val="auto"/>
          <w:sz w:val="32"/>
          <w:szCs w:val="32"/>
          <w:lang w:val="vi-VN"/>
        </w:rPr>
      </w:pPr>
    </w:p>
    <w:p w14:paraId="4508BE06" w14:textId="77777777" w:rsidR="00CA62F2" w:rsidRPr="00CA62F2" w:rsidRDefault="00CA62F2" w:rsidP="00CA62F2">
      <w:pPr>
        <w:spacing w:line="360" w:lineRule="auto"/>
        <w:jc w:val="both"/>
        <w:rPr>
          <w:rFonts w:ascii="Times New Roman" w:hAnsi="Times New Roman"/>
          <w:bCs/>
          <w:color w:val="auto"/>
          <w:sz w:val="32"/>
          <w:szCs w:val="32"/>
          <w:lang w:val="pt-BR"/>
        </w:rPr>
      </w:pPr>
      <w:bookmarkStart w:id="2" w:name="_Toc516242369"/>
      <w:bookmarkStart w:id="3" w:name="_Toc523074181"/>
      <w:bookmarkStart w:id="4" w:name="_Toc524078055"/>
      <w:bookmarkEnd w:id="0"/>
      <w:r w:rsidRPr="00CA62F2">
        <w:rPr>
          <w:rFonts w:ascii="Times New Roman" w:hAnsi="Times New Roman"/>
          <w:bCs/>
          <w:color w:val="auto"/>
          <w:sz w:val="32"/>
          <w:szCs w:val="32"/>
          <w:lang w:val="pt-BR"/>
        </w:rPr>
        <w:t>The dissertation can be found at:</w:t>
      </w:r>
    </w:p>
    <w:p w14:paraId="7B6EC63D" w14:textId="77777777" w:rsidR="00CA62F2" w:rsidRPr="00CA62F2" w:rsidRDefault="00CA62F2" w:rsidP="00CA62F2">
      <w:pPr>
        <w:spacing w:line="360" w:lineRule="auto"/>
        <w:jc w:val="both"/>
        <w:rPr>
          <w:rFonts w:ascii="Times New Roman" w:hAnsi="Times New Roman"/>
          <w:b/>
          <w:bCs/>
          <w:color w:val="auto"/>
          <w:sz w:val="32"/>
          <w:szCs w:val="32"/>
          <w:lang w:val="pt-BR"/>
        </w:rPr>
      </w:pPr>
      <w:r w:rsidRPr="00CA62F2">
        <w:rPr>
          <w:rFonts w:ascii="Times New Roman" w:hAnsi="Times New Roman"/>
          <w:b/>
          <w:bCs/>
          <w:color w:val="auto"/>
          <w:sz w:val="32"/>
          <w:szCs w:val="32"/>
          <w:lang w:val="pt-BR"/>
        </w:rPr>
        <w:t>- National Library of Vietnam</w:t>
      </w:r>
    </w:p>
    <w:p w14:paraId="63B81F19" w14:textId="77777777" w:rsidR="00CA62F2" w:rsidRPr="00CA62F2" w:rsidRDefault="00CA62F2" w:rsidP="00CA62F2">
      <w:pPr>
        <w:spacing w:line="360" w:lineRule="auto"/>
        <w:jc w:val="both"/>
        <w:rPr>
          <w:rFonts w:ascii="Times New Roman" w:hAnsi="Times New Roman"/>
          <w:b/>
          <w:bCs/>
          <w:color w:val="auto"/>
          <w:sz w:val="32"/>
          <w:szCs w:val="32"/>
          <w:lang w:val="pt-BR"/>
        </w:rPr>
      </w:pPr>
      <w:r w:rsidRPr="00CA62F2">
        <w:rPr>
          <w:rFonts w:ascii="Times New Roman" w:hAnsi="Times New Roman"/>
          <w:b/>
          <w:bCs/>
          <w:color w:val="auto"/>
          <w:sz w:val="32"/>
          <w:szCs w:val="32"/>
          <w:lang w:val="pt-BR"/>
        </w:rPr>
        <w:t>- Library Management Information Center</w:t>
      </w:r>
    </w:p>
    <w:bookmarkEnd w:id="2"/>
    <w:bookmarkEnd w:id="3"/>
    <w:bookmarkEnd w:id="4"/>
    <w:p w14:paraId="104766EC" w14:textId="77777777" w:rsidR="00CA62F2" w:rsidRPr="00CA62F2" w:rsidRDefault="00CA62F2">
      <w:pPr>
        <w:spacing w:after="160" w:line="259" w:lineRule="auto"/>
        <w:rPr>
          <w:rFonts w:ascii="Times New Roman" w:hAnsi="Times New Roman"/>
          <w:b/>
          <w:color w:val="auto"/>
          <w:szCs w:val="28"/>
        </w:rPr>
      </w:pPr>
      <w:r w:rsidRPr="00CA62F2">
        <w:rPr>
          <w:rFonts w:ascii="Times New Roman" w:hAnsi="Times New Roman"/>
          <w:color w:val="auto"/>
          <w:szCs w:val="28"/>
        </w:rPr>
        <w:br w:type="page"/>
      </w:r>
    </w:p>
    <w:p w14:paraId="68BDD1E7" w14:textId="77777777" w:rsidR="00687552" w:rsidRDefault="00687552" w:rsidP="00F86580">
      <w:pPr>
        <w:pStyle w:val="10"/>
        <w:spacing w:line="240" w:lineRule="auto"/>
        <w:rPr>
          <w:sz w:val="28"/>
          <w:szCs w:val="28"/>
        </w:rPr>
        <w:sectPr w:rsidR="00687552" w:rsidSect="00687552">
          <w:pgSz w:w="11907" w:h="16840" w:code="9"/>
          <w:pgMar w:top="1134" w:right="851" w:bottom="851" w:left="851" w:header="680" w:footer="284" w:gutter="0"/>
          <w:pgBorders w:display="firstPage">
            <w:top w:val="thickThinSmallGap" w:sz="18" w:space="1" w:color="auto"/>
            <w:left w:val="thickThinSmallGap" w:sz="18" w:space="4" w:color="auto"/>
            <w:bottom w:val="thinThickSmallGap" w:sz="18" w:space="1" w:color="auto"/>
            <w:right w:val="thinThickSmallGap" w:sz="18" w:space="4" w:color="auto"/>
          </w:pgBorders>
          <w:pgNumType w:start="1"/>
          <w:cols w:space="720"/>
        </w:sectPr>
      </w:pPr>
    </w:p>
    <w:p w14:paraId="151FA4FD" w14:textId="781C177B" w:rsidR="00CC6224" w:rsidRPr="00CA62F2" w:rsidRDefault="0060133C" w:rsidP="00F86580">
      <w:pPr>
        <w:pStyle w:val="10"/>
        <w:spacing w:line="240" w:lineRule="auto"/>
        <w:rPr>
          <w:sz w:val="28"/>
          <w:szCs w:val="28"/>
        </w:rPr>
      </w:pPr>
      <w:r w:rsidRPr="00CA62F2">
        <w:rPr>
          <w:sz w:val="28"/>
          <w:szCs w:val="28"/>
        </w:rPr>
        <w:lastRenderedPageBreak/>
        <w:t>INTRODUCTION</w:t>
      </w:r>
    </w:p>
    <w:p w14:paraId="1069DF39" w14:textId="77777777" w:rsidR="003C3CDF" w:rsidRPr="00CA62F2" w:rsidRDefault="003C3CDF" w:rsidP="00F86580">
      <w:pPr>
        <w:pBdr>
          <w:top w:val="nil"/>
          <w:left w:val="nil"/>
          <w:bottom w:val="nil"/>
          <w:right w:val="nil"/>
          <w:between w:val="nil"/>
        </w:pBdr>
        <w:spacing w:before="40"/>
        <w:jc w:val="both"/>
        <w:rPr>
          <w:rFonts w:ascii="Times New Roman" w:hAnsi="Times New Roman"/>
          <w:b/>
          <w:color w:val="auto"/>
          <w:szCs w:val="28"/>
        </w:rPr>
      </w:pPr>
      <w:bookmarkStart w:id="5" w:name="_Toc107153340"/>
      <w:bookmarkStart w:id="6" w:name="_Toc127002356"/>
      <w:r w:rsidRPr="00CA62F2">
        <w:rPr>
          <w:rFonts w:ascii="Times New Roman" w:hAnsi="Times New Roman"/>
          <w:b/>
          <w:color w:val="auto"/>
          <w:szCs w:val="28"/>
        </w:rPr>
        <w:t xml:space="preserve">1. </w:t>
      </w:r>
      <w:bookmarkEnd w:id="5"/>
      <w:bookmarkEnd w:id="6"/>
      <w:r w:rsidRPr="00CA62F2">
        <w:rPr>
          <w:rFonts w:ascii="Times New Roman" w:hAnsi="Times New Roman"/>
          <w:b/>
          <w:color w:val="auto"/>
          <w:szCs w:val="28"/>
        </w:rPr>
        <w:t>Rationale of the research</w:t>
      </w:r>
    </w:p>
    <w:p w14:paraId="016EC8A3" w14:textId="2C03A407" w:rsidR="00BC6E68" w:rsidRPr="00CA62F2" w:rsidRDefault="00CD5477" w:rsidP="00F86580">
      <w:pPr>
        <w:pStyle w:val="ListParagraph"/>
        <w:tabs>
          <w:tab w:val="left" w:pos="180"/>
          <w:tab w:val="left" w:pos="270"/>
        </w:tabs>
        <w:spacing w:before="0"/>
        <w:ind w:left="0" w:firstLine="680"/>
        <w:jc w:val="both"/>
        <w:rPr>
          <w:i/>
          <w:sz w:val="28"/>
          <w:szCs w:val="28"/>
        </w:rPr>
      </w:pPr>
      <w:r w:rsidRPr="00CA62F2">
        <w:rPr>
          <w:sz w:val="28"/>
          <w:szCs w:val="28"/>
        </w:rPr>
        <w:tab/>
      </w:r>
      <w:r w:rsidR="00E15CB3" w:rsidRPr="00CA62F2">
        <w:rPr>
          <w:sz w:val="28"/>
          <w:szCs w:val="28"/>
        </w:rPr>
        <w:t>Resolution No. 29 - NQ/TW, dated December 4, 2013, established the project on fundamental and comprehensive renovation of education and training to meet the needs of industrialization, modernization, and international integration. The renovation content focuses on important, crucial, and time-sensitive issues, from viewpoints and guiding principles to objectives, contents, methods, and mechanisms; policies and conditions to ensure implementation; innovate from Party leadership to State management to education and training institution management; and innovate at all levels and disciplines.</w:t>
      </w:r>
      <w:r w:rsidR="00FF7CE1" w:rsidRPr="00CA62F2">
        <w:rPr>
          <w:sz w:val="28"/>
          <w:szCs w:val="28"/>
        </w:rPr>
        <w:t xml:space="preserve"> </w:t>
      </w:r>
      <w:r w:rsidR="00BC6E68" w:rsidRPr="00CA62F2">
        <w:rPr>
          <w:sz w:val="28"/>
          <w:szCs w:val="28"/>
        </w:rPr>
        <w:t xml:space="preserve">In the Resolution, general education is reaffirmed as the cornerstone of the country's educational system, with the following objectives in mind: </w:t>
      </w:r>
      <w:r w:rsidR="00BC6E68" w:rsidRPr="00CA62F2">
        <w:rPr>
          <w:i/>
          <w:sz w:val="28"/>
          <w:szCs w:val="28"/>
        </w:rPr>
        <w:t>"...</w:t>
      </w:r>
      <w:proofErr w:type="gramStart"/>
      <w:r w:rsidR="00BC6E68" w:rsidRPr="00CA62F2">
        <w:rPr>
          <w:i/>
          <w:sz w:val="28"/>
          <w:szCs w:val="28"/>
        </w:rPr>
        <w:t>development intellectually, physically, form</w:t>
      </w:r>
      <w:proofErr w:type="gramEnd"/>
      <w:r w:rsidR="00BC6E68" w:rsidRPr="00CA62F2">
        <w:rPr>
          <w:i/>
          <w:sz w:val="28"/>
          <w:szCs w:val="28"/>
        </w:rPr>
        <w:t xml:space="preserve"> products quality, citizenship </w:t>
      </w:r>
      <w:r w:rsidR="00C82CB9" w:rsidRPr="00CA62F2">
        <w:rPr>
          <w:i/>
          <w:sz w:val="28"/>
          <w:szCs w:val="28"/>
        </w:rPr>
        <w:t>competency</w:t>
      </w:r>
      <w:r w:rsidR="00BC6E68" w:rsidRPr="00CA62F2">
        <w:rPr>
          <w:i/>
          <w:sz w:val="28"/>
          <w:szCs w:val="28"/>
        </w:rPr>
        <w:t xml:space="preserve">, discovering and fostering giftedness, career orientation for students. </w:t>
      </w:r>
      <w:proofErr w:type="gramStart"/>
      <w:r w:rsidR="00BC6E68" w:rsidRPr="00CA62F2">
        <w:rPr>
          <w:i/>
          <w:sz w:val="28"/>
          <w:szCs w:val="28"/>
        </w:rPr>
        <w:t>Enhancing the standard of comprehensive education by putting an emphasis on its principles, customs, ethics, way of life, use of foreign languages, informatics, competencies, and practical skills, as well as the practical application of knowledge.</w:t>
      </w:r>
      <w:proofErr w:type="gramEnd"/>
      <w:r w:rsidR="00BC6E68" w:rsidRPr="00CA62F2">
        <w:rPr>
          <w:i/>
          <w:sz w:val="28"/>
          <w:szCs w:val="28"/>
        </w:rPr>
        <w:t xml:space="preserve"> Encourage lifelong learning, self-study, and the development of creativity.</w:t>
      </w:r>
      <w:r w:rsidR="00FC3F84" w:rsidRPr="00CA62F2">
        <w:rPr>
          <w:i/>
          <w:sz w:val="28"/>
          <w:szCs w:val="28"/>
        </w:rPr>
        <w:t>”</w:t>
      </w:r>
    </w:p>
    <w:p w14:paraId="198A83D8" w14:textId="6973821A" w:rsidR="00CE20D8" w:rsidRPr="00CA62F2" w:rsidRDefault="009C7C5B" w:rsidP="00F86580">
      <w:pPr>
        <w:pStyle w:val="ListParagraph"/>
        <w:tabs>
          <w:tab w:val="left" w:pos="180"/>
          <w:tab w:val="left" w:pos="270"/>
        </w:tabs>
        <w:spacing w:before="0"/>
        <w:ind w:left="0" w:firstLine="680"/>
        <w:jc w:val="both"/>
        <w:rPr>
          <w:sz w:val="28"/>
          <w:szCs w:val="28"/>
          <w:lang w:val="vi-VN"/>
        </w:rPr>
      </w:pPr>
      <w:r w:rsidRPr="00CA62F2">
        <w:rPr>
          <w:sz w:val="28"/>
          <w:szCs w:val="28"/>
          <w:lang w:val="vi-VN"/>
        </w:rPr>
        <w:t>The general education program that the Ministry of Education and Training published in 2018 [4] reflects the specific content of the comprehensive fundamental reform of GDP, with the change's emphasis on management contents. Along with educational scope, educational standards, and educational development circumstances...</w:t>
      </w:r>
      <w:r w:rsidR="00E7796B" w:rsidRPr="00CA62F2">
        <w:rPr>
          <w:sz w:val="28"/>
          <w:szCs w:val="28"/>
        </w:rPr>
        <w:t xml:space="preserve"> </w:t>
      </w:r>
      <w:r w:rsidR="00CE20D8" w:rsidRPr="00CA62F2">
        <w:rPr>
          <w:sz w:val="28"/>
          <w:szCs w:val="28"/>
        </w:rPr>
        <w:t xml:space="preserve">To fulfill the requirements for implementing the 2018 National General Education Curriculum, the school must be independent in terms of expertise, personnel, and resources. The ability to decide on issues that directly impact how the school is set up and operated, such as how the curriculum, contents, and teaching techniques are implemented, is referred to as a general school's autonomy. </w:t>
      </w:r>
      <w:proofErr w:type="gramStart"/>
      <w:r w:rsidR="00CE20D8" w:rsidRPr="00CA62F2">
        <w:rPr>
          <w:sz w:val="28"/>
          <w:szCs w:val="28"/>
        </w:rPr>
        <w:t>education</w:t>
      </w:r>
      <w:proofErr w:type="gramEnd"/>
      <w:r w:rsidR="00CE20D8" w:rsidRPr="00CA62F2">
        <w:rPr>
          <w:sz w:val="28"/>
          <w:szCs w:val="28"/>
        </w:rPr>
        <w:t>, resource mobilization, hiring, retaining, and firing of teachers, and use of the school budget. From the perspective of the new public management model, school-based management (SBM) is a type of decentralization of management to the school level. Other names for it include empowerment management, decentralized management, and school autonomy.</w:t>
      </w:r>
    </w:p>
    <w:p w14:paraId="1B174A29" w14:textId="60383458" w:rsidR="00DF0D0A" w:rsidRPr="00CA62F2" w:rsidRDefault="0097227D" w:rsidP="00F86580">
      <w:pPr>
        <w:pStyle w:val="ListParagraph"/>
        <w:tabs>
          <w:tab w:val="left" w:pos="180"/>
          <w:tab w:val="left" w:pos="270"/>
        </w:tabs>
        <w:spacing w:before="0"/>
        <w:ind w:left="0" w:firstLine="680"/>
        <w:jc w:val="both"/>
        <w:rPr>
          <w:sz w:val="28"/>
          <w:szCs w:val="28"/>
          <w:lang w:val="vi-VN"/>
        </w:rPr>
      </w:pPr>
      <w:r w:rsidRPr="00CA62F2">
        <w:rPr>
          <w:sz w:val="28"/>
          <w:szCs w:val="28"/>
        </w:rPr>
        <w:t xml:space="preserve">In charge of overseeing the high school's activities and providing a focused level of education to aid students in consolidating and developing their lower secondary education results, the team of high school principals is in charge of general education. They also ensure that students complete general education requirements and have a common understanding of technology and career guidance, creating the ideal environment to support their ability to decide how they want to develop personally. </w:t>
      </w:r>
      <w:proofErr w:type="gramStart"/>
      <w:r w:rsidRPr="00CA62F2">
        <w:rPr>
          <w:sz w:val="28"/>
          <w:szCs w:val="28"/>
        </w:rPr>
        <w:t>develop</w:t>
      </w:r>
      <w:proofErr w:type="gramEnd"/>
      <w:r w:rsidRPr="00CA62F2">
        <w:rPr>
          <w:sz w:val="28"/>
          <w:szCs w:val="28"/>
        </w:rPr>
        <w:t>, go on to higher education (college, university), complete intermediate-level coursework, learn a trade, or start a job.</w:t>
      </w:r>
      <w:r w:rsidR="00CD5477" w:rsidRPr="00CA62F2">
        <w:rPr>
          <w:sz w:val="28"/>
          <w:szCs w:val="28"/>
        </w:rPr>
        <w:t> </w:t>
      </w:r>
      <w:r w:rsidR="00DF0D0A" w:rsidRPr="00CA62F2">
        <w:rPr>
          <w:sz w:val="28"/>
          <w:szCs w:val="28"/>
          <w:lang w:val="vi-VN"/>
        </w:rPr>
        <w:t xml:space="preserve">However, in the public model of financial autonomy, in addition to some benefits, such as flexibility to supplement educational activities to increase revenue, improve income for teachers, flexible mechanism to attract qualified teachers, etc. </w:t>
      </w:r>
      <w:r w:rsidR="00C82CB9" w:rsidRPr="00CA62F2">
        <w:rPr>
          <w:sz w:val="28"/>
          <w:szCs w:val="28"/>
          <w:lang w:val="vi-VN"/>
        </w:rPr>
        <w:t>competency</w:t>
      </w:r>
      <w:r w:rsidR="00DF0D0A" w:rsidRPr="00CA62F2">
        <w:rPr>
          <w:sz w:val="28"/>
          <w:szCs w:val="28"/>
          <w:lang w:val="vi-VN"/>
        </w:rPr>
        <w:t xml:space="preserve">, the school principal faces many challenges, such as all sources of income and expenditure are not available formulas, but completely depend on the </w:t>
      </w:r>
      <w:r w:rsidR="00C82CB9" w:rsidRPr="00CA62F2">
        <w:rPr>
          <w:sz w:val="28"/>
          <w:szCs w:val="28"/>
          <w:lang w:val="vi-VN"/>
        </w:rPr>
        <w:t>competency</w:t>
      </w:r>
      <w:r w:rsidR="00DF0D0A" w:rsidRPr="00CA62F2">
        <w:rPr>
          <w:sz w:val="28"/>
          <w:szCs w:val="28"/>
          <w:lang w:val="vi-VN"/>
        </w:rPr>
        <w:t xml:space="preserve"> and dynamism of managers and staff. Teachers, tuition fees cover all of the school's regular costs; without funding from the budget, the school is forced to close its doors when it doesn't have enough students to fill its classes for a year.</w:t>
      </w:r>
    </w:p>
    <w:p w14:paraId="2983DBCA" w14:textId="670E4CF7" w:rsidR="009C4DE1" w:rsidRPr="00CA62F2" w:rsidRDefault="009C4DE1" w:rsidP="00F86580">
      <w:pPr>
        <w:pStyle w:val="ListParagraph"/>
        <w:tabs>
          <w:tab w:val="left" w:pos="180"/>
          <w:tab w:val="left" w:pos="270"/>
        </w:tabs>
        <w:spacing w:before="0"/>
        <w:ind w:left="0" w:firstLine="680"/>
        <w:jc w:val="both"/>
        <w:rPr>
          <w:sz w:val="28"/>
          <w:szCs w:val="28"/>
        </w:rPr>
      </w:pPr>
      <w:r w:rsidRPr="00CA62F2">
        <w:rPr>
          <w:sz w:val="28"/>
          <w:szCs w:val="28"/>
          <w:lang w:val="vi-VN"/>
        </w:rPr>
        <w:t xml:space="preserve">Prioritizing school administration, particularly the creation and training of a pool of </w:t>
      </w:r>
      <w:r w:rsidRPr="00CA62F2">
        <w:rPr>
          <w:sz w:val="28"/>
          <w:szCs w:val="28"/>
          <w:lang w:val="vi-VN"/>
        </w:rPr>
        <w:lastRenderedPageBreak/>
        <w:t xml:space="preserve">general education institution managers, is essential for the successful implementation of the general education reform. The standards for high school principals established by Circular No. 14/2018/TT-BGDT dated July 20, 2017 regulations on Standards of Principals of General Education Institutions are generally met by </w:t>
      </w:r>
      <w:r w:rsidR="00991A41" w:rsidRPr="00CA62F2">
        <w:rPr>
          <w:sz w:val="28"/>
          <w:szCs w:val="28"/>
          <w:lang w:val="vi-VN"/>
        </w:rPr>
        <w:t>public high schools with financial autonomy</w:t>
      </w:r>
      <w:r w:rsidRPr="00CA62F2">
        <w:rPr>
          <w:sz w:val="28"/>
          <w:szCs w:val="28"/>
          <w:lang w:val="vi-VN"/>
        </w:rPr>
        <w:t>, in particular, with regard to the educational requirements and management abilities.</w:t>
      </w:r>
      <w:r w:rsidR="00285D23" w:rsidRPr="00CA62F2">
        <w:rPr>
          <w:sz w:val="28"/>
          <w:szCs w:val="28"/>
        </w:rPr>
        <w:t xml:space="preserve"> </w:t>
      </w:r>
    </w:p>
    <w:p w14:paraId="75383760" w14:textId="16B4991B" w:rsidR="00FA6A7D" w:rsidRPr="00CA62F2" w:rsidRDefault="009E43BC" w:rsidP="00F86580">
      <w:pPr>
        <w:pStyle w:val="ListParagraph"/>
        <w:tabs>
          <w:tab w:val="left" w:pos="180"/>
          <w:tab w:val="left" w:pos="270"/>
        </w:tabs>
        <w:spacing w:before="0"/>
        <w:ind w:left="0" w:firstLine="680"/>
        <w:jc w:val="both"/>
        <w:rPr>
          <w:sz w:val="28"/>
          <w:szCs w:val="28"/>
        </w:rPr>
      </w:pPr>
      <w:r w:rsidRPr="00CA62F2">
        <w:rPr>
          <w:sz w:val="28"/>
          <w:szCs w:val="28"/>
        </w:rPr>
        <w:t xml:space="preserve">In light of the autonomy-related context, high schools also struggle to implement a precise and clear legal framework to foster favorable conditions for task performance, or a strict control mechanism for the school to carry out in accordance with the law. The development and requirement of decentralization, self-responsibility, and commitment to social accountability will continue to grow in </w:t>
      </w:r>
      <w:r w:rsidR="00006581" w:rsidRPr="00CA62F2">
        <w:rPr>
          <w:sz w:val="28"/>
          <w:szCs w:val="28"/>
        </w:rPr>
        <w:t>public schools with financial autonomy</w:t>
      </w:r>
      <w:r w:rsidRPr="00CA62F2">
        <w:rPr>
          <w:sz w:val="28"/>
          <w:szCs w:val="28"/>
        </w:rPr>
        <w:t xml:space="preserve"> as they follow the inevitable trend. The challenge of managing human resources effectively in school administration still has many flaws and </w:t>
      </w:r>
      <w:r w:rsidR="007C32DE" w:rsidRPr="00CA62F2">
        <w:rPr>
          <w:sz w:val="28"/>
          <w:szCs w:val="28"/>
        </w:rPr>
        <w:t>restrictions. The</w:t>
      </w:r>
      <w:r w:rsidR="00482946" w:rsidRPr="00CA62F2">
        <w:rPr>
          <w:sz w:val="28"/>
          <w:szCs w:val="28"/>
        </w:rPr>
        <w:t xml:space="preserve"> issue of how to assess </w:t>
      </w:r>
      <w:r w:rsidR="00F07728" w:rsidRPr="00CA62F2">
        <w:rPr>
          <w:sz w:val="28"/>
          <w:szCs w:val="28"/>
        </w:rPr>
        <w:t>management competencies</w:t>
      </w:r>
      <w:r w:rsidR="00482946" w:rsidRPr="00CA62F2">
        <w:rPr>
          <w:sz w:val="28"/>
          <w:szCs w:val="28"/>
        </w:rPr>
        <w:t xml:space="preserve"> needs to be linked to leadership effectiveness and hasn't yet evolved into a standard evaluation technique used by state management agencies. In order to issue clearer regulations on the standards of managers and officials, methodical scientific studies on the management abilities of high school principals operating under the financial autonomy mechanism are required. The leader of an autonomous school must possess the necessary skills, including the ability to manage the administration and organization of the school, which is crucial for directing all forces both inside and outside the school.</w:t>
      </w:r>
      <w:r w:rsidR="00AD641F" w:rsidRPr="00CA62F2">
        <w:rPr>
          <w:sz w:val="28"/>
          <w:szCs w:val="28"/>
        </w:rPr>
        <w:t xml:space="preserve"> </w:t>
      </w:r>
      <w:r w:rsidR="0049055D" w:rsidRPr="00CA62F2">
        <w:rPr>
          <w:sz w:val="28"/>
          <w:szCs w:val="28"/>
        </w:rPr>
        <w:t xml:space="preserve">The principals of high schools must increase their </w:t>
      </w:r>
      <w:r w:rsidR="00F07728" w:rsidRPr="00CA62F2">
        <w:rPr>
          <w:sz w:val="28"/>
          <w:szCs w:val="28"/>
        </w:rPr>
        <w:t>management competencies</w:t>
      </w:r>
      <w:r w:rsidR="0049055D" w:rsidRPr="00CA62F2">
        <w:rPr>
          <w:sz w:val="28"/>
          <w:szCs w:val="28"/>
        </w:rPr>
        <w:t xml:space="preserve"> in order to run the schools successfully if they are to implement the action program's contents effectively and carry out fundamental and comprehensive change in education and training. For the aforementioned reasons, the thesis' author decided to examine the topic "</w:t>
      </w:r>
      <w:r w:rsidR="0049055D" w:rsidRPr="00CA62F2">
        <w:rPr>
          <w:b/>
          <w:i/>
          <w:sz w:val="28"/>
          <w:szCs w:val="28"/>
        </w:rPr>
        <w:t xml:space="preserve">Developing </w:t>
      </w:r>
      <w:r w:rsidR="008B38A1" w:rsidRPr="00CA62F2">
        <w:rPr>
          <w:b/>
          <w:i/>
          <w:sz w:val="28"/>
          <w:szCs w:val="28"/>
        </w:rPr>
        <w:t>managerial</w:t>
      </w:r>
      <w:r w:rsidR="0049055D" w:rsidRPr="00CA62F2">
        <w:rPr>
          <w:b/>
          <w:i/>
          <w:sz w:val="28"/>
          <w:szCs w:val="28"/>
        </w:rPr>
        <w:t xml:space="preserve"> </w:t>
      </w:r>
      <w:r w:rsidR="00C82CB9" w:rsidRPr="00CA62F2">
        <w:rPr>
          <w:b/>
          <w:i/>
          <w:sz w:val="28"/>
          <w:szCs w:val="28"/>
        </w:rPr>
        <w:t>competency</w:t>
      </w:r>
      <w:r w:rsidR="0049055D" w:rsidRPr="00CA62F2">
        <w:rPr>
          <w:b/>
          <w:i/>
          <w:sz w:val="28"/>
          <w:szCs w:val="28"/>
        </w:rPr>
        <w:t xml:space="preserve"> for principals of public high schools with financial autonomy in the context of educational </w:t>
      </w:r>
      <w:r w:rsidR="0006466A" w:rsidRPr="00CA62F2">
        <w:rPr>
          <w:b/>
          <w:i/>
          <w:sz w:val="28"/>
          <w:szCs w:val="28"/>
        </w:rPr>
        <w:t>reform</w:t>
      </w:r>
      <w:r w:rsidR="0049055D" w:rsidRPr="00CA62F2">
        <w:rPr>
          <w:sz w:val="28"/>
          <w:szCs w:val="28"/>
        </w:rPr>
        <w:t xml:space="preserve">" within the confines of this thesis. The doctorate project intends to raise the standard of principals in </w:t>
      </w:r>
      <w:r w:rsidR="00991A41" w:rsidRPr="00CA62F2">
        <w:rPr>
          <w:sz w:val="28"/>
          <w:szCs w:val="28"/>
        </w:rPr>
        <w:t>public high schools with financial autonomy</w:t>
      </w:r>
      <w:r w:rsidR="0049055D" w:rsidRPr="00CA62F2">
        <w:rPr>
          <w:sz w:val="28"/>
          <w:szCs w:val="28"/>
        </w:rPr>
        <w:t xml:space="preserve">, helping them to effectively carry out their duties in the context of implementing educational innovation. </w:t>
      </w:r>
      <w:proofErr w:type="gramStart"/>
      <w:r w:rsidR="0049055D" w:rsidRPr="00CA62F2">
        <w:rPr>
          <w:sz w:val="28"/>
          <w:szCs w:val="28"/>
        </w:rPr>
        <w:t>today's</w:t>
      </w:r>
      <w:proofErr w:type="gramEnd"/>
      <w:r w:rsidR="0049055D" w:rsidRPr="00CA62F2">
        <w:rPr>
          <w:sz w:val="28"/>
          <w:szCs w:val="28"/>
        </w:rPr>
        <w:t xml:space="preserve"> changes in schooling.</w:t>
      </w:r>
    </w:p>
    <w:p w14:paraId="40A2AA32" w14:textId="5849A1B0" w:rsidR="00CC6224" w:rsidRPr="00CA62F2" w:rsidRDefault="00CD5477" w:rsidP="00F86580">
      <w:pPr>
        <w:jc w:val="both"/>
        <w:rPr>
          <w:rFonts w:ascii="Times New Roman" w:hAnsi="Times New Roman"/>
          <w:b/>
          <w:color w:val="auto"/>
          <w:szCs w:val="28"/>
        </w:rPr>
      </w:pPr>
      <w:r w:rsidRPr="00CA62F2">
        <w:rPr>
          <w:rFonts w:ascii="Times New Roman" w:hAnsi="Times New Roman"/>
          <w:b/>
          <w:color w:val="auto"/>
          <w:szCs w:val="28"/>
        </w:rPr>
        <w:t xml:space="preserve">2. </w:t>
      </w:r>
      <w:r w:rsidR="00E762BD" w:rsidRPr="00CA62F2">
        <w:rPr>
          <w:rFonts w:ascii="Times New Roman" w:hAnsi="Times New Roman"/>
          <w:b/>
          <w:color w:val="auto"/>
          <w:szCs w:val="28"/>
        </w:rPr>
        <w:t>Research objectives</w:t>
      </w:r>
    </w:p>
    <w:p w14:paraId="75298EBA" w14:textId="7470959E" w:rsidR="00825C70" w:rsidRPr="00CA62F2" w:rsidRDefault="00825C70" w:rsidP="00F86580">
      <w:pPr>
        <w:jc w:val="both"/>
        <w:rPr>
          <w:rFonts w:ascii="Times New Roman" w:hAnsi="Times New Roman"/>
          <w:color w:val="auto"/>
          <w:szCs w:val="28"/>
        </w:rPr>
      </w:pPr>
      <w:r w:rsidRPr="00CA62F2">
        <w:rPr>
          <w:rFonts w:ascii="Times New Roman" w:hAnsi="Times New Roman"/>
          <w:color w:val="auto"/>
          <w:szCs w:val="28"/>
        </w:rPr>
        <w:t xml:space="preserve">Based on researching theories on developing the </w:t>
      </w:r>
      <w:r w:rsidR="00D206AD" w:rsidRPr="00CA62F2">
        <w:rPr>
          <w:rFonts w:ascii="Times New Roman" w:hAnsi="Times New Roman"/>
          <w:color w:val="auto"/>
          <w:szCs w:val="28"/>
        </w:rPr>
        <w:t>competencies</w:t>
      </w:r>
      <w:r w:rsidRPr="00CA62F2">
        <w:rPr>
          <w:rFonts w:ascii="Times New Roman" w:hAnsi="Times New Roman"/>
          <w:color w:val="auto"/>
          <w:szCs w:val="28"/>
        </w:rPr>
        <w:t xml:space="preserve"> of principals of public autonomous high schools, the thesis proposes a school </w:t>
      </w:r>
      <w:r w:rsidR="00D206AD" w:rsidRPr="00CA62F2">
        <w:rPr>
          <w:rFonts w:ascii="Times New Roman" w:hAnsi="Times New Roman"/>
          <w:color w:val="auto"/>
          <w:szCs w:val="28"/>
        </w:rPr>
        <w:t>management</w:t>
      </w:r>
      <w:r w:rsidRPr="00CA62F2">
        <w:rPr>
          <w:rFonts w:ascii="Times New Roman" w:hAnsi="Times New Roman"/>
          <w:color w:val="auto"/>
          <w:szCs w:val="28"/>
        </w:rPr>
        <w:t xml:space="preserve"> competency framework for principals of these schools to meet the requirements of autonomy. The author of the thesis conducts surveys and evaluates the current management of activities to develop school </w:t>
      </w:r>
      <w:r w:rsidR="00D206AD" w:rsidRPr="00CA62F2">
        <w:rPr>
          <w:rFonts w:ascii="Times New Roman" w:hAnsi="Times New Roman"/>
          <w:color w:val="auto"/>
          <w:szCs w:val="28"/>
        </w:rPr>
        <w:t>management</w:t>
      </w:r>
      <w:r w:rsidRPr="00CA62F2">
        <w:rPr>
          <w:rFonts w:ascii="Times New Roman" w:hAnsi="Times New Roman"/>
          <w:color w:val="auto"/>
          <w:szCs w:val="28"/>
        </w:rPr>
        <w:t xml:space="preserve"> </w:t>
      </w:r>
      <w:r w:rsidR="00D206AD" w:rsidRPr="00CA62F2">
        <w:rPr>
          <w:rFonts w:ascii="Times New Roman" w:hAnsi="Times New Roman"/>
          <w:color w:val="auto"/>
          <w:szCs w:val="28"/>
        </w:rPr>
        <w:t>competencies</w:t>
      </w:r>
      <w:r w:rsidRPr="00CA62F2">
        <w:rPr>
          <w:rFonts w:ascii="Times New Roman" w:hAnsi="Times New Roman"/>
          <w:color w:val="auto"/>
          <w:szCs w:val="28"/>
        </w:rPr>
        <w:t xml:space="preserve"> for principals of public autonomous high schools. On that basis, the thesis proposes management solutions for activities to develop school </w:t>
      </w:r>
      <w:r w:rsidR="00D206AD" w:rsidRPr="00CA62F2">
        <w:rPr>
          <w:rFonts w:ascii="Times New Roman" w:hAnsi="Times New Roman"/>
          <w:color w:val="auto"/>
          <w:szCs w:val="28"/>
        </w:rPr>
        <w:t>management</w:t>
      </w:r>
      <w:r w:rsidRPr="00CA62F2">
        <w:rPr>
          <w:rFonts w:ascii="Times New Roman" w:hAnsi="Times New Roman"/>
          <w:color w:val="auto"/>
          <w:szCs w:val="28"/>
        </w:rPr>
        <w:t xml:space="preserve"> </w:t>
      </w:r>
      <w:r w:rsidR="00D206AD" w:rsidRPr="00CA62F2">
        <w:rPr>
          <w:rFonts w:ascii="Times New Roman" w:hAnsi="Times New Roman"/>
          <w:color w:val="auto"/>
          <w:szCs w:val="28"/>
        </w:rPr>
        <w:t>competencies</w:t>
      </w:r>
      <w:r w:rsidRPr="00CA62F2">
        <w:rPr>
          <w:rFonts w:ascii="Times New Roman" w:hAnsi="Times New Roman"/>
          <w:color w:val="auto"/>
          <w:szCs w:val="28"/>
        </w:rPr>
        <w:t xml:space="preserve"> for principals of these schools, helping them better meet the </w:t>
      </w:r>
      <w:r w:rsidR="00D206AD" w:rsidRPr="00CA62F2">
        <w:rPr>
          <w:rFonts w:ascii="Times New Roman" w:hAnsi="Times New Roman"/>
          <w:color w:val="auto"/>
          <w:szCs w:val="28"/>
        </w:rPr>
        <w:t>management</w:t>
      </w:r>
      <w:r w:rsidRPr="00CA62F2">
        <w:rPr>
          <w:rFonts w:ascii="Times New Roman" w:hAnsi="Times New Roman"/>
          <w:color w:val="auto"/>
          <w:szCs w:val="28"/>
        </w:rPr>
        <w:t xml:space="preserve"> requirements under the autonomous model. </w:t>
      </w:r>
      <w:proofErr w:type="gramStart"/>
      <w:r w:rsidRPr="00CA62F2">
        <w:rPr>
          <w:rFonts w:ascii="Times New Roman" w:hAnsi="Times New Roman"/>
          <w:color w:val="auto"/>
          <w:szCs w:val="28"/>
        </w:rPr>
        <w:t>Thereby, contributing to fulfilling the requirements and tasks of the fundamental and comprehensive renovation of the education sector.</w:t>
      </w:r>
      <w:proofErr w:type="gramEnd"/>
    </w:p>
    <w:p w14:paraId="624AD630" w14:textId="127387B3" w:rsidR="00DE4B25" w:rsidRPr="00CA62F2" w:rsidRDefault="00DE4B25" w:rsidP="00F86580">
      <w:pPr>
        <w:jc w:val="both"/>
        <w:rPr>
          <w:rFonts w:ascii="Times New Roman" w:hAnsi="Times New Roman"/>
          <w:b/>
          <w:color w:val="auto"/>
          <w:szCs w:val="28"/>
        </w:rPr>
      </w:pPr>
      <w:r w:rsidRPr="00CA62F2">
        <w:rPr>
          <w:rFonts w:ascii="Times New Roman" w:hAnsi="Times New Roman"/>
          <w:b/>
          <w:color w:val="auto"/>
          <w:szCs w:val="28"/>
        </w:rPr>
        <w:t>3. Object and scope of research</w:t>
      </w:r>
    </w:p>
    <w:p w14:paraId="41FF2916" w14:textId="234C99EE" w:rsidR="00CC6224" w:rsidRPr="00CA62F2" w:rsidRDefault="00CD5477" w:rsidP="00F86580">
      <w:pPr>
        <w:jc w:val="both"/>
        <w:rPr>
          <w:rFonts w:ascii="Times New Roman" w:hAnsi="Times New Roman"/>
          <w:b/>
          <w:i/>
          <w:color w:val="auto"/>
          <w:szCs w:val="28"/>
        </w:rPr>
      </w:pPr>
      <w:r w:rsidRPr="00CA62F2">
        <w:rPr>
          <w:rFonts w:ascii="Times New Roman" w:hAnsi="Times New Roman"/>
          <w:b/>
          <w:i/>
          <w:color w:val="auto"/>
          <w:szCs w:val="28"/>
        </w:rPr>
        <w:t xml:space="preserve">3.1. </w:t>
      </w:r>
      <w:r w:rsidR="00962ECE" w:rsidRPr="00CA62F2">
        <w:rPr>
          <w:rFonts w:ascii="Times New Roman" w:hAnsi="Times New Roman"/>
          <w:b/>
          <w:i/>
          <w:color w:val="auto"/>
          <w:szCs w:val="28"/>
        </w:rPr>
        <w:t>Object of research</w:t>
      </w:r>
    </w:p>
    <w:p w14:paraId="4CBA03F2" w14:textId="1A7E2097" w:rsidR="00DA336E" w:rsidRPr="00CA62F2" w:rsidRDefault="00DA336E" w:rsidP="00F86580">
      <w:pPr>
        <w:pStyle w:val="ListParagraph"/>
        <w:tabs>
          <w:tab w:val="left" w:pos="180"/>
          <w:tab w:val="left" w:pos="270"/>
        </w:tabs>
        <w:spacing w:before="0"/>
        <w:ind w:left="0" w:firstLine="680"/>
        <w:jc w:val="both"/>
        <w:rPr>
          <w:sz w:val="28"/>
          <w:szCs w:val="28"/>
          <w:lang w:val="vi-VN"/>
        </w:rPr>
      </w:pPr>
      <w:r w:rsidRPr="00CA62F2">
        <w:rPr>
          <w:sz w:val="28"/>
          <w:szCs w:val="28"/>
          <w:lang w:val="vi-VN"/>
        </w:rPr>
        <w:t>The team of principals of public high schools with financial autonomy</w:t>
      </w:r>
    </w:p>
    <w:p w14:paraId="200D3494" w14:textId="4801D015" w:rsidR="00CC6224" w:rsidRPr="00CA62F2" w:rsidRDefault="00CD5477" w:rsidP="00F86580">
      <w:pPr>
        <w:jc w:val="both"/>
        <w:rPr>
          <w:rFonts w:ascii="Times New Roman" w:hAnsi="Times New Roman"/>
          <w:b/>
          <w:i/>
          <w:color w:val="auto"/>
          <w:szCs w:val="28"/>
        </w:rPr>
      </w:pPr>
      <w:r w:rsidRPr="00CA62F2">
        <w:rPr>
          <w:rFonts w:ascii="Times New Roman" w:hAnsi="Times New Roman"/>
          <w:b/>
          <w:i/>
          <w:color w:val="auto"/>
          <w:szCs w:val="28"/>
        </w:rPr>
        <w:t xml:space="preserve">3.2 </w:t>
      </w:r>
      <w:r w:rsidR="000E1C6F" w:rsidRPr="00CA62F2">
        <w:rPr>
          <w:rFonts w:ascii="Times New Roman" w:hAnsi="Times New Roman"/>
          <w:b/>
          <w:i/>
          <w:color w:val="auto"/>
          <w:szCs w:val="28"/>
        </w:rPr>
        <w:t>S</w:t>
      </w:r>
      <w:r w:rsidR="005F7FBF" w:rsidRPr="00CA62F2">
        <w:rPr>
          <w:rFonts w:ascii="Times New Roman" w:hAnsi="Times New Roman"/>
          <w:b/>
          <w:i/>
          <w:color w:val="auto"/>
          <w:szCs w:val="28"/>
        </w:rPr>
        <w:t>cope of research</w:t>
      </w:r>
    </w:p>
    <w:p w14:paraId="4EF3A2B1" w14:textId="43853ED3" w:rsidR="00C874E9" w:rsidRPr="00CA62F2" w:rsidRDefault="00C713CD" w:rsidP="00F86580">
      <w:pPr>
        <w:ind w:firstLine="720"/>
        <w:jc w:val="both"/>
        <w:rPr>
          <w:rFonts w:ascii="Times New Roman" w:hAnsi="Times New Roman"/>
          <w:b/>
          <w:color w:val="auto"/>
          <w:szCs w:val="28"/>
        </w:rPr>
      </w:pPr>
      <w:r w:rsidRPr="00CA62F2">
        <w:rPr>
          <w:rFonts w:ascii="Times New Roman" w:hAnsi="Times New Roman"/>
          <w:color w:val="auto"/>
          <w:kern w:val="36"/>
          <w:szCs w:val="28"/>
        </w:rPr>
        <w:t xml:space="preserve">Developing managerial </w:t>
      </w:r>
      <w:r w:rsidR="00C82CB9" w:rsidRPr="00CA62F2">
        <w:rPr>
          <w:rFonts w:ascii="Times New Roman" w:hAnsi="Times New Roman"/>
          <w:color w:val="auto"/>
          <w:kern w:val="36"/>
          <w:szCs w:val="28"/>
        </w:rPr>
        <w:t>competency</w:t>
      </w:r>
      <w:r w:rsidRPr="00CA62F2">
        <w:rPr>
          <w:rFonts w:ascii="Times New Roman" w:hAnsi="Times New Roman"/>
          <w:color w:val="auto"/>
          <w:kern w:val="36"/>
          <w:szCs w:val="28"/>
        </w:rPr>
        <w:t xml:space="preserve"> for principals of public high schools with financial autonomy in the context of educational reform</w:t>
      </w:r>
      <w:r w:rsidRPr="00CA62F2">
        <w:rPr>
          <w:rFonts w:ascii="Times New Roman" w:hAnsi="Times New Roman"/>
          <w:b/>
          <w:color w:val="auto"/>
          <w:szCs w:val="28"/>
        </w:rPr>
        <w:t xml:space="preserve"> </w:t>
      </w:r>
    </w:p>
    <w:p w14:paraId="392CDA66" w14:textId="08CAB76F" w:rsidR="00215011" w:rsidRPr="00CA62F2" w:rsidRDefault="00215011" w:rsidP="00F86580">
      <w:pPr>
        <w:jc w:val="both"/>
        <w:rPr>
          <w:rFonts w:ascii="Times New Roman" w:hAnsi="Times New Roman"/>
          <w:b/>
          <w:color w:val="auto"/>
          <w:szCs w:val="28"/>
        </w:rPr>
      </w:pPr>
      <w:r w:rsidRPr="00CA62F2">
        <w:rPr>
          <w:rFonts w:ascii="Times New Roman" w:hAnsi="Times New Roman"/>
          <w:b/>
          <w:color w:val="auto"/>
          <w:szCs w:val="28"/>
        </w:rPr>
        <w:lastRenderedPageBreak/>
        <w:t xml:space="preserve">4. </w:t>
      </w:r>
      <w:r w:rsidR="00156812" w:rsidRPr="00CA62F2">
        <w:rPr>
          <w:rFonts w:ascii="Times New Roman" w:hAnsi="Times New Roman"/>
          <w:b/>
          <w:color w:val="auto"/>
          <w:szCs w:val="28"/>
        </w:rPr>
        <w:t>Research questions</w:t>
      </w:r>
    </w:p>
    <w:p w14:paraId="74C69A90" w14:textId="0BFF1661" w:rsidR="00F82E30" w:rsidRPr="00CA62F2" w:rsidRDefault="00F82E30" w:rsidP="00F86580">
      <w:pPr>
        <w:autoSpaceDE w:val="0"/>
        <w:autoSpaceDN w:val="0"/>
        <w:adjustRightInd w:val="0"/>
        <w:ind w:firstLine="709"/>
        <w:jc w:val="both"/>
        <w:rPr>
          <w:rFonts w:ascii="Times New Roman" w:hAnsi="Times New Roman"/>
          <w:color w:val="auto"/>
          <w:kern w:val="36"/>
          <w:szCs w:val="28"/>
        </w:rPr>
      </w:pPr>
      <w:r w:rsidRPr="00CA62F2">
        <w:rPr>
          <w:rFonts w:ascii="Times New Roman" w:hAnsi="Times New Roman"/>
          <w:color w:val="auto"/>
          <w:kern w:val="36"/>
          <w:szCs w:val="28"/>
        </w:rPr>
        <w:t xml:space="preserve">1. </w:t>
      </w:r>
      <w:r w:rsidR="00E403C1" w:rsidRPr="00CA62F2">
        <w:rPr>
          <w:rFonts w:ascii="Times New Roman" w:hAnsi="Times New Roman"/>
          <w:color w:val="auto"/>
          <w:kern w:val="36"/>
          <w:szCs w:val="28"/>
        </w:rPr>
        <w:t>Does the developing model of financially autonomous public high schools reflect trends suitable to the requirements of general education autonomy in the current context</w:t>
      </w:r>
      <w:r w:rsidRPr="00CA62F2">
        <w:rPr>
          <w:rFonts w:ascii="Times New Roman" w:hAnsi="Times New Roman"/>
          <w:color w:val="auto"/>
          <w:kern w:val="36"/>
          <w:szCs w:val="28"/>
        </w:rPr>
        <w:t>?</w:t>
      </w:r>
    </w:p>
    <w:p w14:paraId="02247C8E" w14:textId="43AB1C96" w:rsidR="00F82E30" w:rsidRPr="00CA62F2" w:rsidRDefault="00F82E30" w:rsidP="00F86580">
      <w:pPr>
        <w:autoSpaceDE w:val="0"/>
        <w:autoSpaceDN w:val="0"/>
        <w:adjustRightInd w:val="0"/>
        <w:ind w:firstLine="709"/>
        <w:jc w:val="both"/>
        <w:rPr>
          <w:rFonts w:ascii="Times New Roman" w:hAnsi="Times New Roman"/>
          <w:color w:val="auto"/>
          <w:kern w:val="36"/>
          <w:szCs w:val="28"/>
        </w:rPr>
      </w:pPr>
      <w:r w:rsidRPr="00CA62F2">
        <w:rPr>
          <w:rFonts w:ascii="Times New Roman" w:hAnsi="Times New Roman"/>
          <w:color w:val="auto"/>
          <w:kern w:val="36"/>
          <w:szCs w:val="28"/>
        </w:rPr>
        <w:t xml:space="preserve">2. How should the </w:t>
      </w:r>
      <w:r w:rsidR="00F07728" w:rsidRPr="00CA62F2">
        <w:rPr>
          <w:rFonts w:ascii="Times New Roman" w:hAnsi="Times New Roman"/>
          <w:color w:val="auto"/>
          <w:kern w:val="36"/>
          <w:szCs w:val="28"/>
        </w:rPr>
        <w:t>management competencies</w:t>
      </w:r>
      <w:r w:rsidRPr="00CA62F2">
        <w:rPr>
          <w:rFonts w:ascii="Times New Roman" w:hAnsi="Times New Roman"/>
          <w:color w:val="auto"/>
          <w:kern w:val="36"/>
          <w:szCs w:val="28"/>
        </w:rPr>
        <w:t xml:space="preserve"> of the principals of public high schools meet the financial autonomy model? What are the requirements for the management of high schools with financial autonomy to the principals of these types of high schools and education </w:t>
      </w:r>
      <w:r w:rsidR="009B58FA" w:rsidRPr="00CA62F2">
        <w:rPr>
          <w:rFonts w:ascii="Times New Roman" w:hAnsi="Times New Roman"/>
          <w:color w:val="auto"/>
          <w:kern w:val="36"/>
          <w:szCs w:val="28"/>
        </w:rPr>
        <w:t>managers</w:t>
      </w:r>
      <w:r w:rsidRPr="00CA62F2">
        <w:rPr>
          <w:rFonts w:ascii="Times New Roman" w:hAnsi="Times New Roman"/>
          <w:color w:val="auto"/>
          <w:kern w:val="36"/>
          <w:szCs w:val="28"/>
        </w:rPr>
        <w:t xml:space="preserve"> in general?</w:t>
      </w:r>
    </w:p>
    <w:p w14:paraId="7DD82939" w14:textId="02DD09EA" w:rsidR="00F82E30" w:rsidRPr="00CA62F2" w:rsidRDefault="00F82E30" w:rsidP="00F86580">
      <w:pPr>
        <w:autoSpaceDE w:val="0"/>
        <w:autoSpaceDN w:val="0"/>
        <w:adjustRightInd w:val="0"/>
        <w:ind w:firstLine="709"/>
        <w:jc w:val="both"/>
        <w:rPr>
          <w:rFonts w:ascii="Times New Roman" w:hAnsi="Times New Roman"/>
          <w:color w:val="auto"/>
          <w:kern w:val="36"/>
          <w:szCs w:val="28"/>
        </w:rPr>
      </w:pPr>
      <w:r w:rsidRPr="00CA62F2">
        <w:rPr>
          <w:rFonts w:ascii="Times New Roman" w:hAnsi="Times New Roman"/>
          <w:color w:val="auto"/>
          <w:kern w:val="36"/>
          <w:szCs w:val="28"/>
        </w:rPr>
        <w:t xml:space="preserve">3. Identify the strengths and limitations of the principals of the </w:t>
      </w:r>
      <w:r w:rsidR="00991A41" w:rsidRPr="00CA62F2">
        <w:rPr>
          <w:rFonts w:ascii="Times New Roman" w:hAnsi="Times New Roman"/>
          <w:color w:val="auto"/>
          <w:kern w:val="36"/>
          <w:szCs w:val="28"/>
        </w:rPr>
        <w:t>public high schools with financial autonomy</w:t>
      </w:r>
      <w:r w:rsidRPr="00CA62F2">
        <w:rPr>
          <w:rFonts w:ascii="Times New Roman" w:hAnsi="Times New Roman"/>
          <w:color w:val="auto"/>
          <w:kern w:val="36"/>
          <w:szCs w:val="28"/>
        </w:rPr>
        <w:t xml:space="preserve"> to find solutions to develop the </w:t>
      </w:r>
      <w:r w:rsidR="00E364F1" w:rsidRPr="00CA62F2">
        <w:rPr>
          <w:rFonts w:ascii="Times New Roman" w:hAnsi="Times New Roman"/>
          <w:color w:val="auto"/>
          <w:kern w:val="36"/>
          <w:szCs w:val="28"/>
        </w:rPr>
        <w:t>management competencies</w:t>
      </w:r>
      <w:r w:rsidRPr="00CA62F2">
        <w:rPr>
          <w:rFonts w:ascii="Times New Roman" w:hAnsi="Times New Roman"/>
          <w:color w:val="auto"/>
          <w:kern w:val="36"/>
          <w:szCs w:val="28"/>
        </w:rPr>
        <w:t xml:space="preserve"> for the principals of the </w:t>
      </w:r>
      <w:r w:rsidR="00991A41" w:rsidRPr="00CA62F2">
        <w:rPr>
          <w:rFonts w:ascii="Times New Roman" w:hAnsi="Times New Roman"/>
          <w:color w:val="auto"/>
          <w:kern w:val="36"/>
          <w:szCs w:val="28"/>
        </w:rPr>
        <w:t>public high schools with financial autonomy</w:t>
      </w:r>
      <w:r w:rsidRPr="00CA62F2">
        <w:rPr>
          <w:rFonts w:ascii="Times New Roman" w:hAnsi="Times New Roman"/>
          <w:color w:val="auto"/>
          <w:kern w:val="36"/>
          <w:szCs w:val="28"/>
        </w:rPr>
        <w:t xml:space="preserve"> in the context of change. New education to find solutions is urgent problem?</w:t>
      </w:r>
    </w:p>
    <w:p w14:paraId="5B931A0E" w14:textId="4F9A5B44" w:rsidR="00CC6224" w:rsidRPr="00CA62F2" w:rsidRDefault="00D34874" w:rsidP="00F86580">
      <w:pPr>
        <w:jc w:val="both"/>
        <w:rPr>
          <w:rFonts w:ascii="Times New Roman" w:hAnsi="Times New Roman"/>
          <w:b/>
          <w:color w:val="auto"/>
          <w:szCs w:val="28"/>
        </w:rPr>
      </w:pPr>
      <w:r w:rsidRPr="00CA62F2">
        <w:rPr>
          <w:rFonts w:ascii="Times New Roman" w:hAnsi="Times New Roman"/>
          <w:b/>
          <w:color w:val="auto"/>
          <w:szCs w:val="28"/>
        </w:rPr>
        <w:t>5</w:t>
      </w:r>
      <w:r w:rsidR="00CD5477" w:rsidRPr="00CA62F2">
        <w:rPr>
          <w:rFonts w:ascii="Times New Roman" w:hAnsi="Times New Roman"/>
          <w:b/>
          <w:color w:val="auto"/>
          <w:szCs w:val="28"/>
        </w:rPr>
        <w:t xml:space="preserve">. </w:t>
      </w:r>
      <w:r w:rsidR="00707E72" w:rsidRPr="00CA62F2">
        <w:rPr>
          <w:rFonts w:ascii="Times New Roman" w:hAnsi="Times New Roman"/>
          <w:b/>
          <w:color w:val="auto"/>
          <w:szCs w:val="28"/>
        </w:rPr>
        <w:t>Scientifc hypothethis</w:t>
      </w:r>
    </w:p>
    <w:p w14:paraId="38FF7241" w14:textId="725B01BD" w:rsidR="00AE096D" w:rsidRPr="00CA62F2" w:rsidRDefault="00AE096D" w:rsidP="00F86580">
      <w:pPr>
        <w:ind w:firstLine="720"/>
        <w:jc w:val="both"/>
        <w:rPr>
          <w:rFonts w:ascii="Times New Roman" w:hAnsi="Times New Roman"/>
          <w:color w:val="auto"/>
          <w:szCs w:val="28"/>
        </w:rPr>
      </w:pPr>
      <w:r w:rsidRPr="00CA62F2">
        <w:rPr>
          <w:rFonts w:ascii="Times New Roman" w:hAnsi="Times New Roman"/>
          <w:color w:val="auto"/>
          <w:szCs w:val="28"/>
        </w:rPr>
        <w:t xml:space="preserve">School management </w:t>
      </w:r>
      <w:r w:rsidR="008E7FA4" w:rsidRPr="00CA62F2">
        <w:rPr>
          <w:rFonts w:ascii="Times New Roman" w:hAnsi="Times New Roman"/>
          <w:color w:val="auto"/>
          <w:szCs w:val="28"/>
          <w:lang w:val="vi-VN"/>
        </w:rPr>
        <w:t>competencies</w:t>
      </w:r>
      <w:r w:rsidRPr="00CA62F2">
        <w:rPr>
          <w:rFonts w:ascii="Times New Roman" w:hAnsi="Times New Roman"/>
          <w:color w:val="auto"/>
          <w:szCs w:val="28"/>
        </w:rPr>
        <w:t xml:space="preserve"> </w:t>
      </w:r>
      <w:r w:rsidR="00EE0A3B" w:rsidRPr="00CA62F2">
        <w:rPr>
          <w:rFonts w:ascii="Times New Roman" w:hAnsi="Times New Roman"/>
          <w:color w:val="auto"/>
          <w:szCs w:val="28"/>
          <w:lang w:val="vi-VN"/>
        </w:rPr>
        <w:t>are</w:t>
      </w:r>
      <w:r w:rsidRPr="00CA62F2">
        <w:rPr>
          <w:rFonts w:ascii="Times New Roman" w:hAnsi="Times New Roman"/>
          <w:color w:val="auto"/>
          <w:szCs w:val="28"/>
        </w:rPr>
        <w:t xml:space="preserve"> the crucial factor determining the stability and quality development of financially autonomous public high schools. In practice, the school management </w:t>
      </w:r>
      <w:r w:rsidR="00D206AD" w:rsidRPr="00CA62F2">
        <w:rPr>
          <w:rFonts w:ascii="Times New Roman" w:hAnsi="Times New Roman"/>
          <w:color w:val="auto"/>
          <w:szCs w:val="28"/>
        </w:rPr>
        <w:t>competencies</w:t>
      </w:r>
      <w:r w:rsidRPr="00CA62F2">
        <w:rPr>
          <w:rFonts w:ascii="Times New Roman" w:hAnsi="Times New Roman"/>
          <w:color w:val="auto"/>
          <w:szCs w:val="28"/>
        </w:rPr>
        <w:t xml:space="preserve"> of principals at these schools remain limited, not yet meeting the requirements of the autonomous model. Enhancing principals' school management </w:t>
      </w:r>
      <w:r w:rsidR="00D206AD" w:rsidRPr="00CA62F2">
        <w:rPr>
          <w:rFonts w:ascii="Times New Roman" w:hAnsi="Times New Roman"/>
          <w:color w:val="auto"/>
          <w:szCs w:val="28"/>
        </w:rPr>
        <w:t>competencies</w:t>
      </w:r>
      <w:r w:rsidRPr="00CA62F2">
        <w:rPr>
          <w:rFonts w:ascii="Times New Roman" w:hAnsi="Times New Roman"/>
          <w:color w:val="auto"/>
          <w:szCs w:val="28"/>
        </w:rPr>
        <w:t xml:space="preserve"> through scientifically-grounded </w:t>
      </w:r>
      <w:r w:rsidR="007B6118" w:rsidRPr="00CA62F2">
        <w:rPr>
          <w:rFonts w:ascii="Times New Roman" w:hAnsi="Times New Roman"/>
          <w:color w:val="auto"/>
          <w:szCs w:val="28"/>
        </w:rPr>
        <w:t>competency</w:t>
      </w:r>
      <w:r w:rsidRPr="00CA62F2">
        <w:rPr>
          <w:rFonts w:ascii="Times New Roman" w:hAnsi="Times New Roman"/>
          <w:color w:val="auto"/>
          <w:szCs w:val="28"/>
        </w:rPr>
        <w:t xml:space="preserve"> development solutions will help overcome existing limitations, thereby improving operational effectiveness and educational quality. Upskilling principals in this way will allow schools to better deliver on the promise of the autonomous model, leading to systemic enhancements.</w:t>
      </w:r>
    </w:p>
    <w:p w14:paraId="5FA22C6C" w14:textId="2117AB88" w:rsidR="00973EB4" w:rsidRPr="00CA62F2" w:rsidRDefault="00973EB4" w:rsidP="00F86580">
      <w:pPr>
        <w:jc w:val="both"/>
        <w:rPr>
          <w:rFonts w:ascii="Times New Roman" w:hAnsi="Times New Roman"/>
          <w:b/>
          <w:color w:val="auto"/>
          <w:szCs w:val="28"/>
        </w:rPr>
      </w:pPr>
      <w:r w:rsidRPr="00CA62F2">
        <w:rPr>
          <w:rFonts w:ascii="Times New Roman" w:hAnsi="Times New Roman"/>
          <w:b/>
          <w:color w:val="auto"/>
          <w:szCs w:val="28"/>
        </w:rPr>
        <w:t xml:space="preserve">6. </w:t>
      </w:r>
      <w:r w:rsidR="00F64BA5" w:rsidRPr="00CA62F2">
        <w:rPr>
          <w:rFonts w:ascii="Times New Roman" w:hAnsi="Times New Roman"/>
          <w:b/>
          <w:color w:val="auto"/>
          <w:szCs w:val="28"/>
        </w:rPr>
        <w:t>Research tasks</w:t>
      </w:r>
    </w:p>
    <w:p w14:paraId="40FFBB09" w14:textId="16813649" w:rsidR="008B2922" w:rsidRPr="00CA62F2" w:rsidRDefault="008B2922" w:rsidP="00F86580">
      <w:pPr>
        <w:ind w:firstLine="709"/>
        <w:jc w:val="both"/>
        <w:outlineLvl w:val="0"/>
        <w:rPr>
          <w:rFonts w:ascii="Times New Roman" w:hAnsi="Times New Roman"/>
          <w:color w:val="auto"/>
          <w:spacing w:val="4"/>
          <w:szCs w:val="28"/>
        </w:rPr>
      </w:pPr>
      <w:r w:rsidRPr="00CA62F2">
        <w:rPr>
          <w:rFonts w:ascii="Times New Roman" w:hAnsi="Times New Roman"/>
          <w:color w:val="auto"/>
          <w:spacing w:val="4"/>
          <w:szCs w:val="28"/>
        </w:rPr>
        <w:t xml:space="preserve">6.1. Building a theoretical basis for developing </w:t>
      </w:r>
      <w:r w:rsidR="00E364F1" w:rsidRPr="00CA62F2">
        <w:rPr>
          <w:rFonts w:ascii="Times New Roman" w:hAnsi="Times New Roman"/>
          <w:color w:val="auto"/>
          <w:spacing w:val="4"/>
          <w:szCs w:val="28"/>
        </w:rPr>
        <w:t>management competencies</w:t>
      </w:r>
      <w:r w:rsidRPr="00CA62F2">
        <w:rPr>
          <w:rFonts w:ascii="Times New Roman" w:hAnsi="Times New Roman"/>
          <w:color w:val="auto"/>
          <w:spacing w:val="4"/>
          <w:szCs w:val="28"/>
        </w:rPr>
        <w:t xml:space="preserve"> for financial self-reliant public high school principals </w:t>
      </w:r>
      <w:r w:rsidR="000C1A2E" w:rsidRPr="00CA62F2">
        <w:rPr>
          <w:rFonts w:ascii="Times New Roman" w:hAnsi="Times New Roman"/>
          <w:color w:val="auto"/>
          <w:spacing w:val="4"/>
          <w:szCs w:val="28"/>
        </w:rPr>
        <w:t>in the context of educational reform</w:t>
      </w:r>
      <w:r w:rsidRPr="00CA62F2">
        <w:rPr>
          <w:rFonts w:ascii="Times New Roman" w:hAnsi="Times New Roman"/>
          <w:color w:val="auto"/>
          <w:spacing w:val="4"/>
          <w:szCs w:val="28"/>
        </w:rPr>
        <w:t>.</w:t>
      </w:r>
    </w:p>
    <w:p w14:paraId="2DB71D04" w14:textId="53A7F321" w:rsidR="008B2922" w:rsidRPr="00CA62F2" w:rsidRDefault="008B2922" w:rsidP="00F86580">
      <w:pPr>
        <w:ind w:firstLine="709"/>
        <w:jc w:val="both"/>
        <w:outlineLvl w:val="0"/>
        <w:rPr>
          <w:rFonts w:ascii="Times New Roman" w:hAnsi="Times New Roman"/>
          <w:color w:val="auto"/>
          <w:spacing w:val="4"/>
          <w:szCs w:val="28"/>
        </w:rPr>
      </w:pPr>
      <w:r w:rsidRPr="00CA62F2">
        <w:rPr>
          <w:rFonts w:ascii="Times New Roman" w:hAnsi="Times New Roman"/>
          <w:color w:val="auto"/>
          <w:spacing w:val="4"/>
          <w:szCs w:val="28"/>
        </w:rPr>
        <w:t xml:space="preserve">6.2. Surveying and evaluating the actual situation of </w:t>
      </w:r>
      <w:r w:rsidR="00F07728" w:rsidRPr="00CA62F2">
        <w:rPr>
          <w:rFonts w:ascii="Times New Roman" w:hAnsi="Times New Roman"/>
          <w:color w:val="auto"/>
          <w:spacing w:val="4"/>
          <w:szCs w:val="28"/>
        </w:rPr>
        <w:t>management competencies</w:t>
      </w:r>
      <w:r w:rsidRPr="00CA62F2">
        <w:rPr>
          <w:rFonts w:ascii="Times New Roman" w:hAnsi="Times New Roman"/>
          <w:color w:val="auto"/>
          <w:spacing w:val="4"/>
          <w:szCs w:val="28"/>
        </w:rPr>
        <w:t xml:space="preserve"> development for principals of public high schools with financial autonomy </w:t>
      </w:r>
      <w:r w:rsidR="000C1A2E" w:rsidRPr="00CA62F2">
        <w:rPr>
          <w:rFonts w:ascii="Times New Roman" w:hAnsi="Times New Roman"/>
          <w:color w:val="auto"/>
          <w:spacing w:val="4"/>
          <w:szCs w:val="28"/>
        </w:rPr>
        <w:t>in the context of educational reform</w:t>
      </w:r>
      <w:r w:rsidRPr="00CA62F2">
        <w:rPr>
          <w:rFonts w:ascii="Times New Roman" w:hAnsi="Times New Roman"/>
          <w:color w:val="auto"/>
          <w:spacing w:val="4"/>
          <w:szCs w:val="28"/>
        </w:rPr>
        <w:t>.</w:t>
      </w:r>
    </w:p>
    <w:p w14:paraId="64E0E6A3" w14:textId="10D60C00" w:rsidR="008B2922" w:rsidRPr="00CA62F2" w:rsidRDefault="008B2922" w:rsidP="00F86580">
      <w:pPr>
        <w:ind w:firstLine="709"/>
        <w:jc w:val="both"/>
        <w:outlineLvl w:val="0"/>
        <w:rPr>
          <w:rFonts w:ascii="Times New Roman" w:hAnsi="Times New Roman"/>
          <w:color w:val="auto"/>
          <w:spacing w:val="4"/>
          <w:szCs w:val="28"/>
        </w:rPr>
      </w:pPr>
      <w:r w:rsidRPr="00CA62F2">
        <w:rPr>
          <w:rFonts w:ascii="Times New Roman" w:hAnsi="Times New Roman"/>
          <w:color w:val="auto"/>
          <w:spacing w:val="4"/>
          <w:szCs w:val="28"/>
        </w:rPr>
        <w:t xml:space="preserve">6.3. Proposing solutions to develop </w:t>
      </w:r>
      <w:r w:rsidR="00E364F1" w:rsidRPr="00CA62F2">
        <w:rPr>
          <w:rFonts w:ascii="Times New Roman" w:hAnsi="Times New Roman"/>
          <w:color w:val="auto"/>
          <w:spacing w:val="4"/>
          <w:szCs w:val="28"/>
        </w:rPr>
        <w:t>management competencies</w:t>
      </w:r>
      <w:r w:rsidRPr="00CA62F2">
        <w:rPr>
          <w:rFonts w:ascii="Times New Roman" w:hAnsi="Times New Roman"/>
          <w:color w:val="auto"/>
          <w:spacing w:val="4"/>
          <w:szCs w:val="28"/>
        </w:rPr>
        <w:t xml:space="preserve"> for financial self-reliant public high school principals </w:t>
      </w:r>
      <w:r w:rsidR="000C1A2E" w:rsidRPr="00CA62F2">
        <w:rPr>
          <w:rFonts w:ascii="Times New Roman" w:hAnsi="Times New Roman"/>
          <w:color w:val="auto"/>
          <w:spacing w:val="4"/>
          <w:szCs w:val="28"/>
        </w:rPr>
        <w:t>in the context of educational reform</w:t>
      </w:r>
      <w:r w:rsidRPr="00CA62F2">
        <w:rPr>
          <w:rFonts w:ascii="Times New Roman" w:hAnsi="Times New Roman"/>
          <w:color w:val="auto"/>
          <w:spacing w:val="4"/>
          <w:szCs w:val="28"/>
        </w:rPr>
        <w:t>.</w:t>
      </w:r>
    </w:p>
    <w:p w14:paraId="49A4EADE" w14:textId="22FCE04C" w:rsidR="008B2922" w:rsidRPr="00CA62F2" w:rsidRDefault="008B2922" w:rsidP="00F86580">
      <w:pPr>
        <w:ind w:firstLine="709"/>
        <w:jc w:val="both"/>
        <w:outlineLvl w:val="0"/>
        <w:rPr>
          <w:rFonts w:ascii="Times New Roman" w:hAnsi="Times New Roman"/>
          <w:color w:val="auto"/>
          <w:spacing w:val="4"/>
          <w:szCs w:val="28"/>
        </w:rPr>
      </w:pPr>
      <w:r w:rsidRPr="00CA62F2">
        <w:rPr>
          <w:rFonts w:ascii="Times New Roman" w:hAnsi="Times New Roman"/>
          <w:color w:val="auto"/>
          <w:spacing w:val="4"/>
          <w:szCs w:val="28"/>
        </w:rPr>
        <w:t>6.4. Organize testing of solutions proposed in the thesis and test 01 solution.</w:t>
      </w:r>
    </w:p>
    <w:p w14:paraId="0D48140A" w14:textId="7B6E629C" w:rsidR="00B22412" w:rsidRPr="00CA62F2" w:rsidRDefault="00973EB4" w:rsidP="00F86580">
      <w:pPr>
        <w:jc w:val="both"/>
        <w:rPr>
          <w:rFonts w:ascii="Times New Roman" w:hAnsi="Times New Roman"/>
          <w:b/>
          <w:color w:val="auto"/>
          <w:szCs w:val="28"/>
        </w:rPr>
      </w:pPr>
      <w:r w:rsidRPr="00CA62F2">
        <w:rPr>
          <w:rFonts w:ascii="Times New Roman" w:hAnsi="Times New Roman"/>
          <w:b/>
          <w:color w:val="auto"/>
          <w:szCs w:val="28"/>
        </w:rPr>
        <w:t>7</w:t>
      </w:r>
      <w:r w:rsidR="00CD5477" w:rsidRPr="00CA62F2">
        <w:rPr>
          <w:rFonts w:ascii="Times New Roman" w:hAnsi="Times New Roman"/>
          <w:b/>
          <w:color w:val="auto"/>
          <w:szCs w:val="28"/>
        </w:rPr>
        <w:t xml:space="preserve">. </w:t>
      </w:r>
      <w:r w:rsidR="00222898" w:rsidRPr="00CA62F2">
        <w:rPr>
          <w:rFonts w:ascii="Times New Roman" w:hAnsi="Times New Roman"/>
          <w:b/>
          <w:color w:val="auto"/>
          <w:szCs w:val="28"/>
        </w:rPr>
        <w:t>T</w:t>
      </w:r>
      <w:r w:rsidR="00B22412" w:rsidRPr="00CA62F2">
        <w:rPr>
          <w:rFonts w:ascii="Times New Roman" w:hAnsi="Times New Roman"/>
          <w:b/>
          <w:color w:val="auto"/>
          <w:szCs w:val="28"/>
        </w:rPr>
        <w:t>he scope of research</w:t>
      </w:r>
    </w:p>
    <w:p w14:paraId="1FAEB425" w14:textId="3DCE471F" w:rsidR="00E22AB9" w:rsidRPr="00CA62F2" w:rsidRDefault="00E22AB9" w:rsidP="00F86580">
      <w:pPr>
        <w:ind w:firstLine="720"/>
        <w:jc w:val="both"/>
        <w:rPr>
          <w:rFonts w:ascii="Times New Roman" w:hAnsi="Times New Roman"/>
          <w:color w:val="auto"/>
          <w:szCs w:val="28"/>
        </w:rPr>
      </w:pPr>
      <w:r w:rsidRPr="00CA62F2">
        <w:rPr>
          <w:rFonts w:ascii="Times New Roman" w:hAnsi="Times New Roman"/>
          <w:color w:val="auto"/>
          <w:szCs w:val="28"/>
        </w:rPr>
        <w:t xml:space="preserve">- Regarding the research content: The thesis focuses on researching the theory, the current situation and proposing solutions to develop the </w:t>
      </w:r>
      <w:r w:rsidR="00F07728" w:rsidRPr="00CA62F2">
        <w:rPr>
          <w:rFonts w:ascii="Times New Roman" w:hAnsi="Times New Roman"/>
          <w:color w:val="auto"/>
          <w:szCs w:val="28"/>
        </w:rPr>
        <w:t>management competencies</w:t>
      </w:r>
      <w:r w:rsidRPr="00CA62F2">
        <w:rPr>
          <w:rFonts w:ascii="Times New Roman" w:hAnsi="Times New Roman"/>
          <w:color w:val="auto"/>
          <w:szCs w:val="28"/>
        </w:rPr>
        <w:t xml:space="preserve"> of public high schools with financial autonomy from the following angles: educational quality management , professional management, management of facilities and equipment, management of coordination activities between the school family and society in order to mobilize resources to realize the "survival" goal of the school is attract learners, with the main subject being the school principal.</w:t>
      </w:r>
    </w:p>
    <w:p w14:paraId="0C41AC83" w14:textId="28DE1047" w:rsidR="00E22AB9" w:rsidRPr="00CA62F2" w:rsidRDefault="00E22AB9" w:rsidP="00F86580">
      <w:pPr>
        <w:ind w:firstLine="720"/>
        <w:jc w:val="both"/>
        <w:rPr>
          <w:rFonts w:ascii="Times New Roman" w:hAnsi="Times New Roman"/>
          <w:color w:val="auto"/>
          <w:szCs w:val="28"/>
        </w:rPr>
      </w:pPr>
      <w:r w:rsidRPr="00CA62F2">
        <w:rPr>
          <w:rFonts w:ascii="Times New Roman" w:hAnsi="Times New Roman"/>
          <w:color w:val="auto"/>
          <w:szCs w:val="28"/>
        </w:rPr>
        <w:t xml:space="preserve">- Regarding the scope of the survey: Conduct a survey to survey the current situation in </w:t>
      </w:r>
      <w:r w:rsidR="00991A41" w:rsidRPr="00CA62F2">
        <w:rPr>
          <w:rFonts w:ascii="Times New Roman" w:hAnsi="Times New Roman"/>
          <w:color w:val="auto"/>
          <w:szCs w:val="28"/>
        </w:rPr>
        <w:t>public high schools with financial autonomy</w:t>
      </w:r>
      <w:r w:rsidRPr="00CA62F2">
        <w:rPr>
          <w:rFonts w:ascii="Times New Roman" w:hAnsi="Times New Roman"/>
          <w:color w:val="auto"/>
          <w:szCs w:val="28"/>
        </w:rPr>
        <w:t xml:space="preserve"> representing regions in the country.</w:t>
      </w:r>
    </w:p>
    <w:p w14:paraId="41F75827" w14:textId="0FC21F2A" w:rsidR="00E22AB9" w:rsidRPr="00CA62F2" w:rsidRDefault="00E22AB9" w:rsidP="00F86580">
      <w:pPr>
        <w:ind w:firstLine="720"/>
        <w:jc w:val="both"/>
        <w:rPr>
          <w:rFonts w:ascii="Times New Roman" w:hAnsi="Times New Roman"/>
          <w:color w:val="auto"/>
          <w:szCs w:val="28"/>
        </w:rPr>
      </w:pPr>
      <w:r w:rsidRPr="00CA62F2">
        <w:rPr>
          <w:rFonts w:ascii="Times New Roman" w:hAnsi="Times New Roman"/>
          <w:color w:val="auto"/>
          <w:szCs w:val="28"/>
        </w:rPr>
        <w:t xml:space="preserve">- Survey subjects: managers of the Department of Education and Training, related departments, </w:t>
      </w:r>
      <w:r w:rsidR="009B58FA" w:rsidRPr="00CA62F2">
        <w:rPr>
          <w:rFonts w:ascii="Times New Roman" w:hAnsi="Times New Roman"/>
          <w:color w:val="auto"/>
          <w:szCs w:val="28"/>
        </w:rPr>
        <w:t>managers</w:t>
      </w:r>
      <w:r w:rsidRPr="00CA62F2">
        <w:rPr>
          <w:rFonts w:ascii="Times New Roman" w:hAnsi="Times New Roman"/>
          <w:color w:val="auto"/>
          <w:szCs w:val="28"/>
        </w:rPr>
        <w:t xml:space="preserve">, teachers, students' parents and students in </w:t>
      </w:r>
      <w:r w:rsidR="00991A41" w:rsidRPr="00CA62F2">
        <w:rPr>
          <w:rFonts w:ascii="Times New Roman" w:hAnsi="Times New Roman"/>
          <w:color w:val="auto"/>
          <w:szCs w:val="28"/>
        </w:rPr>
        <w:t>public high schools with financial autonomy</w:t>
      </w:r>
      <w:r w:rsidRPr="00CA62F2">
        <w:rPr>
          <w:rFonts w:ascii="Times New Roman" w:hAnsi="Times New Roman"/>
          <w:color w:val="auto"/>
          <w:szCs w:val="28"/>
        </w:rPr>
        <w:t>.</w:t>
      </w:r>
    </w:p>
    <w:p w14:paraId="6B4B9024" w14:textId="77777777" w:rsidR="004546F9" w:rsidRPr="00CA62F2" w:rsidRDefault="004546F9">
      <w:pPr>
        <w:spacing w:after="160" w:line="259" w:lineRule="auto"/>
        <w:rPr>
          <w:rFonts w:ascii="Times New Roman" w:hAnsi="Times New Roman"/>
          <w:b/>
          <w:color w:val="auto"/>
          <w:szCs w:val="28"/>
        </w:rPr>
      </w:pPr>
      <w:r w:rsidRPr="00CA62F2">
        <w:rPr>
          <w:rFonts w:ascii="Times New Roman" w:hAnsi="Times New Roman"/>
          <w:b/>
          <w:color w:val="auto"/>
          <w:szCs w:val="28"/>
        </w:rPr>
        <w:br w:type="page"/>
      </w:r>
    </w:p>
    <w:p w14:paraId="1D7946FE" w14:textId="6FCB74C5" w:rsidR="00EF0A1C" w:rsidRPr="00CA62F2" w:rsidRDefault="00EF0A1C" w:rsidP="00F86580">
      <w:pPr>
        <w:rPr>
          <w:rFonts w:ascii="Times New Roman" w:hAnsi="Times New Roman"/>
          <w:b/>
          <w:color w:val="auto"/>
          <w:szCs w:val="28"/>
        </w:rPr>
      </w:pPr>
      <w:r w:rsidRPr="00CA62F2">
        <w:rPr>
          <w:rFonts w:ascii="Times New Roman" w:hAnsi="Times New Roman"/>
          <w:b/>
          <w:color w:val="auto"/>
          <w:szCs w:val="28"/>
        </w:rPr>
        <w:lastRenderedPageBreak/>
        <w:t>8. Research approach and research methods</w:t>
      </w:r>
    </w:p>
    <w:p w14:paraId="50A547ED" w14:textId="77777777" w:rsidR="00EF0A1C" w:rsidRPr="00CA62F2" w:rsidRDefault="00EF0A1C" w:rsidP="00F86580">
      <w:pPr>
        <w:rPr>
          <w:rFonts w:ascii="Times New Roman" w:hAnsi="Times New Roman"/>
          <w:b/>
          <w:color w:val="auto"/>
          <w:szCs w:val="28"/>
        </w:rPr>
      </w:pPr>
      <w:r w:rsidRPr="00CA62F2">
        <w:rPr>
          <w:rFonts w:ascii="Times New Roman" w:hAnsi="Times New Roman"/>
          <w:b/>
          <w:color w:val="auto"/>
          <w:szCs w:val="28"/>
        </w:rPr>
        <w:t>8.1. Research approach</w:t>
      </w:r>
    </w:p>
    <w:p w14:paraId="6FC53E24" w14:textId="199D9B71" w:rsidR="00EF0A1C" w:rsidRPr="00CA62F2" w:rsidRDefault="00EF0A1C" w:rsidP="00F86580">
      <w:pPr>
        <w:rPr>
          <w:rFonts w:ascii="Times New Roman" w:hAnsi="Times New Roman"/>
          <w:i/>
          <w:color w:val="auto"/>
          <w:szCs w:val="28"/>
        </w:rPr>
      </w:pPr>
      <w:r w:rsidRPr="00CA62F2">
        <w:rPr>
          <w:rFonts w:ascii="Times New Roman" w:hAnsi="Times New Roman"/>
          <w:i/>
          <w:color w:val="auto"/>
          <w:szCs w:val="28"/>
        </w:rPr>
        <w:t>8.1.1. Logical history</w:t>
      </w:r>
      <w:r w:rsidR="009F3D47" w:rsidRPr="00CA62F2">
        <w:rPr>
          <w:rFonts w:ascii="Times New Roman" w:hAnsi="Times New Roman"/>
          <w:i/>
          <w:color w:val="auto"/>
          <w:szCs w:val="28"/>
        </w:rPr>
        <w:t xml:space="preserve"> Approach</w:t>
      </w:r>
    </w:p>
    <w:p w14:paraId="7CEDCC42" w14:textId="55FE4846" w:rsidR="00EF0A1C" w:rsidRPr="00CA62F2" w:rsidRDefault="00EF0A1C" w:rsidP="00F86580">
      <w:pPr>
        <w:rPr>
          <w:rFonts w:ascii="Times New Roman" w:hAnsi="Times New Roman"/>
          <w:i/>
          <w:color w:val="auto"/>
          <w:szCs w:val="28"/>
        </w:rPr>
      </w:pPr>
      <w:r w:rsidRPr="00CA62F2">
        <w:rPr>
          <w:rFonts w:ascii="Times New Roman" w:hAnsi="Times New Roman"/>
          <w:i/>
          <w:color w:val="auto"/>
          <w:szCs w:val="28"/>
        </w:rPr>
        <w:t>8.1.2. System</w:t>
      </w:r>
      <w:r w:rsidR="00F92986" w:rsidRPr="00CA62F2">
        <w:rPr>
          <w:rFonts w:ascii="Times New Roman" w:hAnsi="Times New Roman"/>
          <w:i/>
          <w:color w:val="auto"/>
          <w:szCs w:val="28"/>
        </w:rPr>
        <w:t>atic</w:t>
      </w:r>
      <w:r w:rsidRPr="00CA62F2">
        <w:rPr>
          <w:rFonts w:ascii="Times New Roman" w:hAnsi="Times New Roman"/>
          <w:i/>
          <w:color w:val="auto"/>
          <w:szCs w:val="28"/>
        </w:rPr>
        <w:t xml:space="preserve"> Access</w:t>
      </w:r>
    </w:p>
    <w:p w14:paraId="49C1F072" w14:textId="7E068B39" w:rsidR="00EF0A1C" w:rsidRPr="00CA62F2" w:rsidRDefault="00EF0A1C" w:rsidP="00F86580">
      <w:pPr>
        <w:rPr>
          <w:rFonts w:ascii="Times New Roman" w:hAnsi="Times New Roman"/>
          <w:i/>
          <w:color w:val="auto"/>
          <w:szCs w:val="28"/>
        </w:rPr>
      </w:pPr>
      <w:r w:rsidRPr="00CA62F2">
        <w:rPr>
          <w:rFonts w:ascii="Times New Roman" w:hAnsi="Times New Roman"/>
          <w:i/>
          <w:color w:val="auto"/>
          <w:szCs w:val="28"/>
        </w:rPr>
        <w:t xml:space="preserve">8.1.3 Competency </w:t>
      </w:r>
      <w:r w:rsidR="0068226E" w:rsidRPr="00CA62F2">
        <w:rPr>
          <w:rFonts w:ascii="Times New Roman" w:hAnsi="Times New Roman"/>
          <w:i/>
          <w:color w:val="auto"/>
          <w:szCs w:val="28"/>
        </w:rPr>
        <w:t>A</w:t>
      </w:r>
      <w:r w:rsidRPr="00CA62F2">
        <w:rPr>
          <w:rFonts w:ascii="Times New Roman" w:hAnsi="Times New Roman"/>
          <w:i/>
          <w:color w:val="auto"/>
          <w:szCs w:val="28"/>
        </w:rPr>
        <w:t>pproach</w:t>
      </w:r>
    </w:p>
    <w:p w14:paraId="3032119E" w14:textId="77777777" w:rsidR="00EF0A1C" w:rsidRPr="00CA62F2" w:rsidRDefault="00EF0A1C" w:rsidP="00F86580">
      <w:pPr>
        <w:rPr>
          <w:rFonts w:ascii="Times New Roman" w:hAnsi="Times New Roman"/>
          <w:i/>
          <w:color w:val="auto"/>
          <w:szCs w:val="28"/>
        </w:rPr>
      </w:pPr>
      <w:r w:rsidRPr="00CA62F2">
        <w:rPr>
          <w:rFonts w:ascii="Times New Roman" w:hAnsi="Times New Roman"/>
          <w:i/>
          <w:color w:val="auto"/>
          <w:szCs w:val="28"/>
        </w:rPr>
        <w:t>8.1.4. Standard Approach</w:t>
      </w:r>
    </w:p>
    <w:p w14:paraId="0BDAA9D3" w14:textId="77777777" w:rsidR="00EF0A1C" w:rsidRPr="00CA62F2" w:rsidRDefault="00EF0A1C" w:rsidP="00F86580">
      <w:pPr>
        <w:rPr>
          <w:rFonts w:ascii="Times New Roman" w:hAnsi="Times New Roman"/>
          <w:i/>
          <w:color w:val="auto"/>
          <w:szCs w:val="28"/>
        </w:rPr>
      </w:pPr>
      <w:r w:rsidRPr="00CA62F2">
        <w:rPr>
          <w:rFonts w:ascii="Times New Roman" w:hAnsi="Times New Roman"/>
          <w:i/>
          <w:color w:val="auto"/>
          <w:szCs w:val="28"/>
        </w:rPr>
        <w:t>8.1.5. Approach by management function</w:t>
      </w:r>
    </w:p>
    <w:p w14:paraId="5EB1CBCF" w14:textId="77777777" w:rsidR="00EF0A1C" w:rsidRPr="00CA62F2" w:rsidRDefault="00EF0A1C" w:rsidP="00F86580">
      <w:pPr>
        <w:rPr>
          <w:rFonts w:ascii="Times New Roman" w:hAnsi="Times New Roman"/>
          <w:b/>
          <w:color w:val="auto"/>
          <w:szCs w:val="28"/>
        </w:rPr>
      </w:pPr>
      <w:r w:rsidRPr="00CA62F2">
        <w:rPr>
          <w:rFonts w:ascii="Times New Roman" w:hAnsi="Times New Roman"/>
          <w:b/>
          <w:color w:val="auto"/>
          <w:szCs w:val="28"/>
        </w:rPr>
        <w:t>8.1.6. Access according to the contents of the activity</w:t>
      </w:r>
    </w:p>
    <w:p w14:paraId="65E49AF7" w14:textId="77777777" w:rsidR="00EF0A1C" w:rsidRPr="00CA62F2" w:rsidRDefault="00EF0A1C" w:rsidP="00F86580">
      <w:pPr>
        <w:rPr>
          <w:rFonts w:ascii="Times New Roman" w:hAnsi="Times New Roman"/>
          <w:b/>
          <w:color w:val="auto"/>
          <w:szCs w:val="28"/>
        </w:rPr>
      </w:pPr>
      <w:r w:rsidRPr="00CA62F2">
        <w:rPr>
          <w:rFonts w:ascii="Times New Roman" w:hAnsi="Times New Roman"/>
          <w:b/>
          <w:color w:val="auto"/>
          <w:szCs w:val="28"/>
        </w:rPr>
        <w:t>8.2. Research Methods</w:t>
      </w:r>
    </w:p>
    <w:p w14:paraId="0E19DC9C" w14:textId="77777777" w:rsidR="00EF0A1C" w:rsidRPr="00CA62F2" w:rsidRDefault="00EF0A1C" w:rsidP="00F86580">
      <w:pPr>
        <w:rPr>
          <w:rFonts w:ascii="Times New Roman" w:hAnsi="Times New Roman"/>
          <w:i/>
          <w:color w:val="auto"/>
          <w:szCs w:val="28"/>
        </w:rPr>
      </w:pPr>
      <w:r w:rsidRPr="00CA62F2">
        <w:rPr>
          <w:rFonts w:ascii="Times New Roman" w:hAnsi="Times New Roman"/>
          <w:i/>
          <w:color w:val="auto"/>
          <w:szCs w:val="28"/>
        </w:rPr>
        <w:t>8.2.1. Theoretical research methods</w:t>
      </w:r>
    </w:p>
    <w:p w14:paraId="52E994D3" w14:textId="77777777" w:rsidR="009D76D6" w:rsidRPr="00CA62F2" w:rsidRDefault="00EF0A1C" w:rsidP="00F86580">
      <w:pPr>
        <w:rPr>
          <w:rFonts w:ascii="Times New Roman" w:hAnsi="Times New Roman"/>
          <w:i/>
          <w:color w:val="auto"/>
          <w:szCs w:val="28"/>
        </w:rPr>
      </w:pPr>
      <w:r w:rsidRPr="00CA62F2">
        <w:rPr>
          <w:rFonts w:ascii="Times New Roman" w:hAnsi="Times New Roman"/>
          <w:i/>
          <w:color w:val="auto"/>
          <w:szCs w:val="28"/>
        </w:rPr>
        <w:t>8.2.2. Practical research methods</w:t>
      </w:r>
    </w:p>
    <w:p w14:paraId="6BDDB009" w14:textId="503628E0" w:rsidR="00CC6224" w:rsidRPr="00CA62F2" w:rsidRDefault="00CD5477" w:rsidP="00F86580">
      <w:pPr>
        <w:rPr>
          <w:rFonts w:ascii="Times New Roman" w:hAnsi="Times New Roman"/>
          <w:b/>
          <w:bCs/>
          <w:color w:val="auto"/>
          <w:szCs w:val="28"/>
        </w:rPr>
      </w:pPr>
      <w:r w:rsidRPr="00CA62F2">
        <w:rPr>
          <w:rFonts w:ascii="Times New Roman" w:hAnsi="Times New Roman"/>
          <w:b/>
          <w:bCs/>
          <w:color w:val="auto"/>
          <w:szCs w:val="28"/>
          <w:lang w:val="pl-PL"/>
        </w:rPr>
        <w:t>9</w:t>
      </w:r>
      <w:r w:rsidRPr="00CA62F2">
        <w:rPr>
          <w:rFonts w:ascii="Times New Roman" w:hAnsi="Times New Roman"/>
          <w:b/>
          <w:bCs/>
          <w:color w:val="auto"/>
          <w:szCs w:val="28"/>
          <w:lang w:val="vi-VN"/>
        </w:rPr>
        <w:t xml:space="preserve">. </w:t>
      </w:r>
      <w:r w:rsidR="007F6908" w:rsidRPr="00CA62F2">
        <w:rPr>
          <w:rFonts w:ascii="Times New Roman" w:hAnsi="Times New Roman"/>
          <w:b/>
          <w:bCs/>
          <w:color w:val="auto"/>
          <w:szCs w:val="28"/>
        </w:rPr>
        <w:t>Agruments defended</w:t>
      </w:r>
    </w:p>
    <w:p w14:paraId="10691F34" w14:textId="46CF5302" w:rsidR="00862465" w:rsidRPr="00CA62F2" w:rsidRDefault="00862465" w:rsidP="00F86580">
      <w:pPr>
        <w:autoSpaceDE w:val="0"/>
        <w:autoSpaceDN w:val="0"/>
        <w:adjustRightInd w:val="0"/>
        <w:ind w:firstLine="720"/>
        <w:jc w:val="both"/>
        <w:rPr>
          <w:rFonts w:ascii="Times New Roman" w:hAnsi="Times New Roman"/>
          <w:color w:val="auto"/>
          <w:szCs w:val="28"/>
          <w:lang w:val="pl-PL"/>
        </w:rPr>
      </w:pPr>
      <w:r w:rsidRPr="00CA62F2">
        <w:rPr>
          <w:rFonts w:ascii="Times New Roman" w:hAnsi="Times New Roman"/>
          <w:color w:val="auto"/>
          <w:szCs w:val="28"/>
          <w:lang w:val="pl-PL"/>
        </w:rPr>
        <w:t xml:space="preserve">9.1. Building a </w:t>
      </w:r>
      <w:r w:rsidR="00F07728" w:rsidRPr="00CA62F2">
        <w:rPr>
          <w:rFonts w:ascii="Times New Roman" w:hAnsi="Times New Roman"/>
          <w:color w:val="auto"/>
          <w:szCs w:val="28"/>
          <w:lang w:val="pl-PL"/>
        </w:rPr>
        <w:t>management competencies</w:t>
      </w:r>
      <w:r w:rsidRPr="00CA62F2">
        <w:rPr>
          <w:rFonts w:ascii="Times New Roman" w:hAnsi="Times New Roman"/>
          <w:color w:val="auto"/>
          <w:szCs w:val="28"/>
          <w:lang w:val="pl-PL"/>
        </w:rPr>
        <w:t xml:space="preserve"> framework for principals of </w:t>
      </w:r>
      <w:r w:rsidR="00991A41" w:rsidRPr="00CA62F2">
        <w:rPr>
          <w:rFonts w:ascii="Times New Roman" w:hAnsi="Times New Roman"/>
          <w:color w:val="auto"/>
          <w:szCs w:val="28"/>
          <w:lang w:val="pl-PL"/>
        </w:rPr>
        <w:t>public high schools with financial autonomy</w:t>
      </w:r>
      <w:r w:rsidRPr="00CA62F2">
        <w:rPr>
          <w:rFonts w:ascii="Times New Roman" w:hAnsi="Times New Roman"/>
          <w:color w:val="auto"/>
          <w:szCs w:val="28"/>
          <w:lang w:val="pl-PL"/>
        </w:rPr>
        <w:t xml:space="preserve"> based on the Standard of Principals of general education institutions in line with educational innovation requirements is a necessary element to develop </w:t>
      </w:r>
      <w:r w:rsidR="00F07728" w:rsidRPr="00CA62F2">
        <w:rPr>
          <w:rFonts w:ascii="Times New Roman" w:hAnsi="Times New Roman"/>
          <w:color w:val="auto"/>
          <w:szCs w:val="28"/>
          <w:lang w:val="pl-PL"/>
        </w:rPr>
        <w:t>management competencies</w:t>
      </w:r>
      <w:r w:rsidRPr="00CA62F2">
        <w:rPr>
          <w:rFonts w:ascii="Times New Roman" w:hAnsi="Times New Roman"/>
          <w:color w:val="auto"/>
          <w:szCs w:val="28"/>
          <w:lang w:val="pl-PL"/>
        </w:rPr>
        <w:t>. Principal's leadership in the context of general autonomy and financial autonomy of public high schools today.</w:t>
      </w:r>
    </w:p>
    <w:p w14:paraId="2BDEBC46" w14:textId="45925826" w:rsidR="00862465" w:rsidRPr="00CA62F2" w:rsidRDefault="00862465" w:rsidP="00F86580">
      <w:pPr>
        <w:autoSpaceDE w:val="0"/>
        <w:autoSpaceDN w:val="0"/>
        <w:adjustRightInd w:val="0"/>
        <w:ind w:firstLine="720"/>
        <w:jc w:val="both"/>
        <w:rPr>
          <w:rFonts w:ascii="Times New Roman" w:hAnsi="Times New Roman"/>
          <w:color w:val="auto"/>
          <w:szCs w:val="28"/>
          <w:lang w:val="pl-PL"/>
        </w:rPr>
      </w:pPr>
      <w:r w:rsidRPr="00CA62F2">
        <w:rPr>
          <w:rFonts w:ascii="Times New Roman" w:hAnsi="Times New Roman"/>
          <w:color w:val="auto"/>
          <w:szCs w:val="28"/>
          <w:lang w:val="pl-PL"/>
        </w:rPr>
        <w:t xml:space="preserve">9.2. Proposing the content and program for fostering </w:t>
      </w:r>
      <w:r w:rsidR="00E364F1" w:rsidRPr="00CA62F2">
        <w:rPr>
          <w:rFonts w:ascii="Times New Roman" w:hAnsi="Times New Roman"/>
          <w:color w:val="auto"/>
          <w:szCs w:val="28"/>
          <w:lang w:val="pl-PL"/>
        </w:rPr>
        <w:t>management competencies</w:t>
      </w:r>
      <w:r w:rsidRPr="00CA62F2">
        <w:rPr>
          <w:rFonts w:ascii="Times New Roman" w:hAnsi="Times New Roman"/>
          <w:color w:val="auto"/>
          <w:szCs w:val="28"/>
          <w:lang w:val="pl-PL"/>
        </w:rPr>
        <w:t xml:space="preserve"> for the principals of public high schools with financial autonomy based on the </w:t>
      </w:r>
      <w:r w:rsidR="00F07728" w:rsidRPr="00CA62F2">
        <w:rPr>
          <w:rFonts w:ascii="Times New Roman" w:hAnsi="Times New Roman"/>
          <w:color w:val="auto"/>
          <w:szCs w:val="28"/>
          <w:lang w:val="pl-PL"/>
        </w:rPr>
        <w:t>management competencies</w:t>
      </w:r>
      <w:r w:rsidRPr="00CA62F2">
        <w:rPr>
          <w:rFonts w:ascii="Times New Roman" w:hAnsi="Times New Roman"/>
          <w:color w:val="auto"/>
          <w:szCs w:val="28"/>
          <w:lang w:val="pl-PL"/>
        </w:rPr>
        <w:t xml:space="preserve"> framework, and at the same time in line with the requirements of educational innovation.</w:t>
      </w:r>
    </w:p>
    <w:p w14:paraId="1AE98D9E" w14:textId="031A19EE" w:rsidR="00862465" w:rsidRPr="00CA62F2" w:rsidRDefault="00862465" w:rsidP="00F86580">
      <w:pPr>
        <w:autoSpaceDE w:val="0"/>
        <w:autoSpaceDN w:val="0"/>
        <w:adjustRightInd w:val="0"/>
        <w:ind w:firstLine="720"/>
        <w:jc w:val="both"/>
        <w:rPr>
          <w:rFonts w:ascii="Times New Roman" w:hAnsi="Times New Roman"/>
          <w:color w:val="auto"/>
          <w:szCs w:val="28"/>
          <w:lang w:val="pl-PL"/>
        </w:rPr>
      </w:pPr>
      <w:r w:rsidRPr="00CA62F2">
        <w:rPr>
          <w:rFonts w:ascii="Times New Roman" w:hAnsi="Times New Roman"/>
          <w:color w:val="auto"/>
          <w:szCs w:val="28"/>
          <w:lang w:val="pl-PL"/>
        </w:rPr>
        <w:t xml:space="preserve">9.3. Completing the policy on recruitment and use of principals of </w:t>
      </w:r>
      <w:r w:rsidR="00991A41" w:rsidRPr="00CA62F2">
        <w:rPr>
          <w:rFonts w:ascii="Times New Roman" w:hAnsi="Times New Roman"/>
          <w:color w:val="auto"/>
          <w:szCs w:val="28"/>
          <w:lang w:val="pl-PL"/>
        </w:rPr>
        <w:t>public high schools with financial autonomy</w:t>
      </w:r>
      <w:r w:rsidRPr="00CA62F2">
        <w:rPr>
          <w:rFonts w:ascii="Times New Roman" w:hAnsi="Times New Roman"/>
          <w:color w:val="auto"/>
          <w:szCs w:val="28"/>
          <w:lang w:val="pl-PL"/>
        </w:rPr>
        <w:t xml:space="preserve"> </w:t>
      </w:r>
      <w:r w:rsidR="000C1A2E" w:rsidRPr="00CA62F2">
        <w:rPr>
          <w:rFonts w:ascii="Times New Roman" w:hAnsi="Times New Roman"/>
          <w:color w:val="auto"/>
          <w:szCs w:val="28"/>
          <w:lang w:val="pl-PL"/>
        </w:rPr>
        <w:t>in the context of educational reform</w:t>
      </w:r>
      <w:r w:rsidRPr="00CA62F2">
        <w:rPr>
          <w:rFonts w:ascii="Times New Roman" w:hAnsi="Times New Roman"/>
          <w:color w:val="auto"/>
          <w:szCs w:val="28"/>
          <w:lang w:val="pl-PL"/>
        </w:rPr>
        <w:t xml:space="preserve"> in order to contribute to improving management efficiency and ensuring the school's educational quality in the context of education reform. educational innovation.</w:t>
      </w:r>
    </w:p>
    <w:p w14:paraId="2370CD01" w14:textId="02FC4474" w:rsidR="00862465" w:rsidRPr="00CA62F2" w:rsidRDefault="00862465" w:rsidP="00F86580">
      <w:pPr>
        <w:autoSpaceDE w:val="0"/>
        <w:autoSpaceDN w:val="0"/>
        <w:adjustRightInd w:val="0"/>
        <w:ind w:firstLine="720"/>
        <w:jc w:val="both"/>
        <w:rPr>
          <w:rFonts w:ascii="Times New Roman" w:hAnsi="Times New Roman"/>
          <w:color w:val="auto"/>
          <w:szCs w:val="28"/>
          <w:lang w:val="pl-PL"/>
        </w:rPr>
      </w:pPr>
      <w:r w:rsidRPr="00CA62F2">
        <w:rPr>
          <w:rFonts w:ascii="Times New Roman" w:hAnsi="Times New Roman"/>
          <w:color w:val="auto"/>
          <w:szCs w:val="28"/>
          <w:lang w:val="pl-PL"/>
        </w:rPr>
        <w:t xml:space="preserve">9.4. Solutions to develop </w:t>
      </w:r>
      <w:r w:rsidR="00E364F1" w:rsidRPr="00CA62F2">
        <w:rPr>
          <w:rFonts w:ascii="Times New Roman" w:hAnsi="Times New Roman"/>
          <w:color w:val="auto"/>
          <w:szCs w:val="28"/>
          <w:lang w:val="pl-PL"/>
        </w:rPr>
        <w:t>management competencies</w:t>
      </w:r>
      <w:r w:rsidRPr="00CA62F2">
        <w:rPr>
          <w:rFonts w:ascii="Times New Roman" w:hAnsi="Times New Roman"/>
          <w:color w:val="auto"/>
          <w:szCs w:val="28"/>
          <w:lang w:val="pl-PL"/>
        </w:rPr>
        <w:t xml:space="preserve"> for principals of public high schools with financial autonomy </w:t>
      </w:r>
      <w:r w:rsidR="000C1A2E" w:rsidRPr="00CA62F2">
        <w:rPr>
          <w:rFonts w:ascii="Times New Roman" w:hAnsi="Times New Roman"/>
          <w:color w:val="auto"/>
          <w:szCs w:val="28"/>
          <w:lang w:val="pl-PL"/>
        </w:rPr>
        <w:t>in the context of educational reform</w:t>
      </w:r>
      <w:r w:rsidRPr="00CA62F2">
        <w:rPr>
          <w:rFonts w:ascii="Times New Roman" w:hAnsi="Times New Roman"/>
          <w:color w:val="auto"/>
          <w:szCs w:val="28"/>
          <w:lang w:val="pl-PL"/>
        </w:rPr>
        <w:t xml:space="preserve"> are proposed on the basis of science and practice.</w:t>
      </w:r>
    </w:p>
    <w:p w14:paraId="3D7865DC" w14:textId="1AA1F656" w:rsidR="00CC6224" w:rsidRPr="00CA62F2" w:rsidRDefault="00CD5477" w:rsidP="00F86580">
      <w:pPr>
        <w:jc w:val="both"/>
        <w:rPr>
          <w:rFonts w:ascii="Times New Roman" w:hAnsi="Times New Roman"/>
          <w:b/>
          <w:color w:val="auto"/>
          <w:szCs w:val="28"/>
          <w:lang w:val="pl-PL"/>
        </w:rPr>
      </w:pPr>
      <w:r w:rsidRPr="00CA62F2">
        <w:rPr>
          <w:rFonts w:ascii="Times New Roman" w:hAnsi="Times New Roman"/>
          <w:b/>
          <w:color w:val="auto"/>
          <w:szCs w:val="28"/>
          <w:lang w:val="pl-PL"/>
        </w:rPr>
        <w:t xml:space="preserve">10. </w:t>
      </w:r>
      <w:r w:rsidR="00C86A40" w:rsidRPr="00CA62F2">
        <w:rPr>
          <w:rFonts w:ascii="Times New Roman" w:hAnsi="Times New Roman"/>
          <w:b/>
          <w:color w:val="auto"/>
          <w:szCs w:val="28"/>
          <w:lang w:val="pl-PL"/>
        </w:rPr>
        <w:t>New contributions of the research</w:t>
      </w:r>
    </w:p>
    <w:p w14:paraId="4EE86FCE" w14:textId="5A96E7BD" w:rsidR="00CC6224" w:rsidRPr="00CA62F2" w:rsidRDefault="00CD5477" w:rsidP="00F86580">
      <w:pPr>
        <w:jc w:val="both"/>
        <w:rPr>
          <w:rFonts w:ascii="Times New Roman" w:hAnsi="Times New Roman"/>
          <w:b/>
          <w:i/>
          <w:color w:val="auto"/>
          <w:szCs w:val="28"/>
          <w:lang w:val="pl-PL"/>
        </w:rPr>
      </w:pPr>
      <w:r w:rsidRPr="00CA62F2">
        <w:rPr>
          <w:rFonts w:ascii="Times New Roman" w:hAnsi="Times New Roman"/>
          <w:b/>
          <w:i/>
          <w:color w:val="auto"/>
          <w:szCs w:val="28"/>
          <w:lang w:val="pl-PL"/>
        </w:rPr>
        <w:t xml:space="preserve">10.1. </w:t>
      </w:r>
      <w:r w:rsidR="00A47C29" w:rsidRPr="00CA62F2">
        <w:rPr>
          <w:rFonts w:ascii="Times New Roman" w:hAnsi="Times New Roman"/>
          <w:b/>
          <w:i/>
          <w:color w:val="auto"/>
          <w:szCs w:val="28"/>
          <w:lang w:val="pl-PL"/>
        </w:rPr>
        <w:t>Theoretical contribution</w:t>
      </w:r>
    </w:p>
    <w:p w14:paraId="48FC58A3" w14:textId="0AFF366B" w:rsidR="00FE4177" w:rsidRPr="00CA62F2" w:rsidRDefault="00124B45" w:rsidP="00F86580">
      <w:pPr>
        <w:jc w:val="both"/>
        <w:rPr>
          <w:rFonts w:ascii="Times New Roman" w:hAnsi="Times New Roman"/>
          <w:b/>
          <w:i/>
          <w:color w:val="auto"/>
          <w:spacing w:val="2"/>
          <w:szCs w:val="28"/>
          <w:lang w:val="pl-PL"/>
        </w:rPr>
      </w:pPr>
      <w:r w:rsidRPr="00CA62F2">
        <w:rPr>
          <w:rFonts w:ascii="Times New Roman" w:hAnsi="Times New Roman"/>
          <w:color w:val="auto"/>
          <w:szCs w:val="28"/>
          <w:lang w:val="pl-PL"/>
        </w:rPr>
        <w:tab/>
      </w:r>
      <w:r w:rsidR="00903619" w:rsidRPr="00CA62F2">
        <w:rPr>
          <w:rFonts w:ascii="Times New Roman" w:hAnsi="Times New Roman"/>
          <w:color w:val="auto"/>
          <w:spacing w:val="2"/>
          <w:szCs w:val="28"/>
          <w:lang w:val="pl-PL"/>
        </w:rPr>
        <w:t xml:space="preserve">The thesis develops a theoretical framework for the growth of management </w:t>
      </w:r>
      <w:r w:rsidR="00783F4C" w:rsidRPr="00CA62F2">
        <w:rPr>
          <w:rFonts w:ascii="Times New Roman" w:hAnsi="Times New Roman"/>
          <w:color w:val="auto"/>
          <w:spacing w:val="2"/>
          <w:szCs w:val="28"/>
          <w:lang w:val="vi-VN"/>
        </w:rPr>
        <w:t>competencies</w:t>
      </w:r>
      <w:r w:rsidR="00903619" w:rsidRPr="00CA62F2">
        <w:rPr>
          <w:rFonts w:ascii="Times New Roman" w:hAnsi="Times New Roman"/>
          <w:color w:val="auto"/>
          <w:spacing w:val="2"/>
          <w:szCs w:val="28"/>
          <w:lang w:val="pl-PL"/>
        </w:rPr>
        <w:t xml:space="preserve"> for public high school principals with financial autonomy </w:t>
      </w:r>
      <w:r w:rsidR="000C1A2E" w:rsidRPr="00CA62F2">
        <w:rPr>
          <w:rFonts w:ascii="Times New Roman" w:hAnsi="Times New Roman"/>
          <w:color w:val="auto"/>
          <w:spacing w:val="2"/>
          <w:szCs w:val="28"/>
          <w:lang w:val="pl-PL"/>
        </w:rPr>
        <w:t>in the context of educational reform</w:t>
      </w:r>
      <w:r w:rsidR="00903619" w:rsidRPr="00CA62F2">
        <w:rPr>
          <w:rFonts w:ascii="Times New Roman" w:hAnsi="Times New Roman"/>
          <w:color w:val="auto"/>
          <w:spacing w:val="2"/>
          <w:szCs w:val="28"/>
          <w:lang w:val="pl-PL"/>
        </w:rPr>
        <w:t xml:space="preserve"> on the basis of an analysis of the context, functions, tasks, and autonomy content of the type of public high schools with financial independence. The thesis establishes a framework for the </w:t>
      </w:r>
      <w:r w:rsidR="0023370F" w:rsidRPr="00CA62F2">
        <w:rPr>
          <w:rFonts w:ascii="Times New Roman" w:hAnsi="Times New Roman"/>
          <w:color w:val="auto"/>
          <w:spacing w:val="2"/>
          <w:szCs w:val="28"/>
          <w:lang w:val="pl-PL"/>
        </w:rPr>
        <w:t>management</w:t>
      </w:r>
      <w:r w:rsidR="00903619" w:rsidRPr="00CA62F2">
        <w:rPr>
          <w:rFonts w:ascii="Times New Roman" w:hAnsi="Times New Roman"/>
          <w:color w:val="auto"/>
          <w:spacing w:val="2"/>
          <w:szCs w:val="28"/>
          <w:lang w:val="pl-PL"/>
        </w:rPr>
        <w:t xml:space="preserve"> skills of the principals of a self-financed public high school </w:t>
      </w:r>
      <w:r w:rsidR="000C1A2E" w:rsidRPr="00CA62F2">
        <w:rPr>
          <w:rFonts w:ascii="Times New Roman" w:hAnsi="Times New Roman"/>
          <w:color w:val="auto"/>
          <w:spacing w:val="2"/>
          <w:szCs w:val="28"/>
          <w:lang w:val="pl-PL"/>
        </w:rPr>
        <w:t>in the context of educational reform</w:t>
      </w:r>
      <w:r w:rsidR="00903619" w:rsidRPr="00CA62F2">
        <w:rPr>
          <w:rFonts w:ascii="Times New Roman" w:hAnsi="Times New Roman"/>
          <w:color w:val="auto"/>
          <w:spacing w:val="2"/>
          <w:szCs w:val="28"/>
          <w:lang w:val="pl-PL"/>
        </w:rPr>
        <w:t xml:space="preserve"> as a foundation for creating initiatives, materials, and documentation to support team management skills. self-supporting heads of public high schools.</w:t>
      </w:r>
    </w:p>
    <w:p w14:paraId="55D388A4" w14:textId="4C00A576" w:rsidR="00CC6224" w:rsidRPr="00CA62F2" w:rsidRDefault="00CD5477" w:rsidP="00F86580">
      <w:pPr>
        <w:jc w:val="both"/>
        <w:rPr>
          <w:rFonts w:ascii="Times New Roman" w:hAnsi="Times New Roman"/>
          <w:b/>
          <w:i/>
          <w:color w:val="auto"/>
          <w:szCs w:val="28"/>
          <w:lang w:val="pl-PL"/>
        </w:rPr>
      </w:pPr>
      <w:r w:rsidRPr="00CA62F2">
        <w:rPr>
          <w:rFonts w:ascii="Times New Roman" w:hAnsi="Times New Roman"/>
          <w:b/>
          <w:i/>
          <w:color w:val="auto"/>
          <w:szCs w:val="28"/>
          <w:lang w:val="pl-PL"/>
        </w:rPr>
        <w:t xml:space="preserve">10.2. </w:t>
      </w:r>
      <w:r w:rsidR="005735E0" w:rsidRPr="00CA62F2">
        <w:rPr>
          <w:rFonts w:ascii="Times New Roman" w:hAnsi="Times New Roman"/>
          <w:b/>
          <w:i/>
          <w:color w:val="auto"/>
          <w:szCs w:val="28"/>
          <w:lang w:val="pl-PL"/>
        </w:rPr>
        <w:t>Practical contribution</w:t>
      </w:r>
    </w:p>
    <w:p w14:paraId="2EAC8E90" w14:textId="5DCB5A19" w:rsidR="007A6287" w:rsidRPr="00CA62F2" w:rsidRDefault="00124B45" w:rsidP="00F86580">
      <w:pPr>
        <w:jc w:val="both"/>
        <w:rPr>
          <w:rFonts w:ascii="Times New Roman" w:hAnsi="Times New Roman"/>
          <w:color w:val="auto"/>
          <w:szCs w:val="28"/>
          <w:lang w:val="pl-PL"/>
        </w:rPr>
      </w:pPr>
      <w:r w:rsidRPr="00CA62F2">
        <w:rPr>
          <w:rFonts w:ascii="Times New Roman" w:hAnsi="Times New Roman"/>
          <w:color w:val="auto"/>
          <w:szCs w:val="28"/>
          <w:lang w:val="pl-PL"/>
        </w:rPr>
        <w:tab/>
      </w:r>
      <w:r w:rsidR="00AC4814" w:rsidRPr="00CA62F2">
        <w:rPr>
          <w:rFonts w:ascii="Times New Roman" w:hAnsi="Times New Roman"/>
          <w:color w:val="auto"/>
          <w:szCs w:val="28"/>
          <w:lang w:val="pl-PL"/>
        </w:rPr>
        <w:t xml:space="preserve">Based on the evaluation, the </w:t>
      </w:r>
      <w:r w:rsidR="00F07728" w:rsidRPr="00CA62F2">
        <w:rPr>
          <w:rFonts w:ascii="Times New Roman" w:hAnsi="Times New Roman"/>
          <w:color w:val="auto"/>
          <w:szCs w:val="28"/>
          <w:lang w:val="pl-PL"/>
        </w:rPr>
        <w:t>management competencies</w:t>
      </w:r>
      <w:r w:rsidR="00AC4814" w:rsidRPr="00CA62F2">
        <w:rPr>
          <w:rFonts w:ascii="Times New Roman" w:hAnsi="Times New Roman"/>
          <w:color w:val="auto"/>
          <w:szCs w:val="28"/>
          <w:lang w:val="pl-PL"/>
        </w:rPr>
        <w:t xml:space="preserve"> of the principals of the public </w:t>
      </w:r>
      <w:r w:rsidR="00735A16" w:rsidRPr="00CA62F2">
        <w:rPr>
          <w:rFonts w:ascii="Times New Roman" w:hAnsi="Times New Roman"/>
          <w:color w:val="auto"/>
          <w:szCs w:val="28"/>
          <w:lang w:val="pl-PL"/>
        </w:rPr>
        <w:t>high schools with financial autonomy</w:t>
      </w:r>
      <w:r w:rsidR="00AC4814" w:rsidRPr="00CA62F2">
        <w:rPr>
          <w:rFonts w:ascii="Times New Roman" w:hAnsi="Times New Roman"/>
          <w:color w:val="auto"/>
          <w:szCs w:val="28"/>
          <w:lang w:val="pl-PL"/>
        </w:rPr>
        <w:t xml:space="preserve"> is currently in a state of development. This includes both strengths and weaknesses. A great and practical resource for managers, education </w:t>
      </w:r>
      <w:r w:rsidR="009B58FA" w:rsidRPr="00CA62F2">
        <w:rPr>
          <w:rFonts w:ascii="Times New Roman" w:hAnsi="Times New Roman"/>
          <w:color w:val="auto"/>
          <w:szCs w:val="28"/>
          <w:lang w:val="pl-PL"/>
        </w:rPr>
        <w:t>managers</w:t>
      </w:r>
      <w:r w:rsidR="00AC4814" w:rsidRPr="00CA62F2">
        <w:rPr>
          <w:rFonts w:ascii="Times New Roman" w:hAnsi="Times New Roman"/>
          <w:color w:val="auto"/>
          <w:szCs w:val="28"/>
          <w:lang w:val="pl-PL"/>
        </w:rPr>
        <w:t xml:space="preserve">, and efficient staff is the system of solutions to improve the administrative ability of the principal of a self-financed public high school provided in the thesis. Heads, managers of general education institutions in general, and currently </w:t>
      </w:r>
      <w:r w:rsidR="00991A41" w:rsidRPr="00CA62F2">
        <w:rPr>
          <w:rFonts w:ascii="Times New Roman" w:hAnsi="Times New Roman"/>
          <w:color w:val="auto"/>
          <w:szCs w:val="28"/>
          <w:lang w:val="pl-PL"/>
        </w:rPr>
        <w:t>public high schools with financial autonomy</w:t>
      </w:r>
      <w:r w:rsidR="00AC4814" w:rsidRPr="00CA62F2">
        <w:rPr>
          <w:rFonts w:ascii="Times New Roman" w:hAnsi="Times New Roman"/>
          <w:color w:val="auto"/>
          <w:szCs w:val="28"/>
          <w:lang w:val="pl-PL"/>
        </w:rPr>
        <w:t xml:space="preserve"> in particular.</w:t>
      </w:r>
    </w:p>
    <w:p w14:paraId="0DAEAC8B" w14:textId="604C6F90" w:rsidR="00CC6224" w:rsidRPr="00CA62F2" w:rsidRDefault="00EF49C6" w:rsidP="00F86580">
      <w:pPr>
        <w:jc w:val="both"/>
        <w:rPr>
          <w:rFonts w:ascii="Times New Roman" w:hAnsi="Times New Roman"/>
          <w:b/>
          <w:color w:val="auto"/>
          <w:szCs w:val="28"/>
          <w:lang w:val="pl-PL"/>
        </w:rPr>
      </w:pPr>
      <w:r w:rsidRPr="00CA62F2">
        <w:rPr>
          <w:rFonts w:ascii="Times New Roman" w:hAnsi="Times New Roman"/>
          <w:b/>
          <w:color w:val="auto"/>
          <w:szCs w:val="28"/>
          <w:lang w:val="pl-PL"/>
        </w:rPr>
        <w:lastRenderedPageBreak/>
        <w:t>11</w:t>
      </w:r>
      <w:r w:rsidR="007C0E8B" w:rsidRPr="00CA62F2">
        <w:rPr>
          <w:rFonts w:ascii="Times New Roman" w:hAnsi="Times New Roman"/>
          <w:b/>
          <w:color w:val="auto"/>
          <w:szCs w:val="28"/>
          <w:lang w:val="pl-PL"/>
        </w:rPr>
        <w:t>. Thesis structure</w:t>
      </w:r>
    </w:p>
    <w:p w14:paraId="2F400B40" w14:textId="77777777" w:rsidR="00315654" w:rsidRPr="00CA62F2" w:rsidRDefault="00315654" w:rsidP="00F86580">
      <w:pPr>
        <w:jc w:val="both"/>
        <w:rPr>
          <w:rFonts w:ascii="Times New Roman" w:hAnsi="Times New Roman"/>
          <w:color w:val="auto"/>
          <w:szCs w:val="28"/>
          <w:lang w:val="pl-PL"/>
        </w:rPr>
      </w:pPr>
      <w:bookmarkStart w:id="7" w:name="_Toc135641281"/>
      <w:r w:rsidRPr="00CA62F2">
        <w:rPr>
          <w:rFonts w:ascii="Times New Roman" w:hAnsi="Times New Roman"/>
          <w:color w:val="auto"/>
          <w:szCs w:val="28"/>
          <w:lang w:val="pl-PL"/>
        </w:rPr>
        <w:t>The thesis is offered in three chapters, in addition to the introduction, conclusions, suggestions, references, and appendices:</w:t>
      </w:r>
    </w:p>
    <w:p w14:paraId="2A55CA06" w14:textId="5E23EDBB" w:rsidR="00D74D8C" w:rsidRPr="00CA62F2" w:rsidRDefault="00D74D8C" w:rsidP="00F86580">
      <w:pPr>
        <w:jc w:val="both"/>
        <w:rPr>
          <w:rFonts w:ascii="Times New Roman" w:hAnsi="Times New Roman"/>
          <w:color w:val="auto"/>
          <w:szCs w:val="28"/>
          <w:lang w:val="pl-PL"/>
        </w:rPr>
      </w:pPr>
      <w:r w:rsidRPr="00CA62F2">
        <w:rPr>
          <w:rFonts w:ascii="Times New Roman" w:hAnsi="Times New Roman"/>
          <w:color w:val="auto"/>
          <w:szCs w:val="28"/>
          <w:lang w:val="pl-PL"/>
        </w:rPr>
        <w:t xml:space="preserve">Chapter 1: Theoretical basis for developing </w:t>
      </w:r>
      <w:r w:rsidR="00E364F1" w:rsidRPr="00CA62F2">
        <w:rPr>
          <w:rFonts w:ascii="Times New Roman" w:hAnsi="Times New Roman"/>
          <w:color w:val="auto"/>
          <w:szCs w:val="28"/>
          <w:lang w:val="pl-PL"/>
        </w:rPr>
        <w:t>management competencies</w:t>
      </w:r>
      <w:r w:rsidRPr="00CA62F2">
        <w:rPr>
          <w:rFonts w:ascii="Times New Roman" w:hAnsi="Times New Roman"/>
          <w:color w:val="auto"/>
          <w:szCs w:val="28"/>
          <w:lang w:val="pl-PL"/>
        </w:rPr>
        <w:t xml:space="preserve"> for financial self-reliant public high school principals in the context of educational </w:t>
      </w:r>
      <w:r w:rsidR="00470118" w:rsidRPr="00CA62F2">
        <w:rPr>
          <w:rFonts w:ascii="Times New Roman" w:hAnsi="Times New Roman"/>
          <w:color w:val="auto"/>
          <w:szCs w:val="28"/>
          <w:lang w:val="pl-PL"/>
        </w:rPr>
        <w:t>reform.</w:t>
      </w:r>
    </w:p>
    <w:p w14:paraId="38340ED6" w14:textId="6FE8D992" w:rsidR="00D74D8C" w:rsidRPr="00CA62F2" w:rsidRDefault="00D74D8C" w:rsidP="00F86580">
      <w:pPr>
        <w:jc w:val="both"/>
        <w:rPr>
          <w:rFonts w:ascii="Times New Roman" w:hAnsi="Times New Roman"/>
          <w:color w:val="auto"/>
          <w:szCs w:val="28"/>
          <w:lang w:val="pl-PL"/>
        </w:rPr>
      </w:pPr>
      <w:r w:rsidRPr="00CA62F2">
        <w:rPr>
          <w:rFonts w:ascii="Times New Roman" w:hAnsi="Times New Roman"/>
          <w:color w:val="auto"/>
          <w:szCs w:val="28"/>
          <w:lang w:val="pl-PL"/>
        </w:rPr>
        <w:t xml:space="preserve">Chapter 2: The practical basis of developing </w:t>
      </w:r>
      <w:r w:rsidR="00E364F1" w:rsidRPr="00CA62F2">
        <w:rPr>
          <w:rFonts w:ascii="Times New Roman" w:hAnsi="Times New Roman"/>
          <w:color w:val="auto"/>
          <w:szCs w:val="28"/>
          <w:lang w:val="pl-PL"/>
        </w:rPr>
        <w:t>management competencies</w:t>
      </w:r>
      <w:r w:rsidRPr="00CA62F2">
        <w:rPr>
          <w:rFonts w:ascii="Times New Roman" w:hAnsi="Times New Roman"/>
          <w:color w:val="auto"/>
          <w:szCs w:val="28"/>
          <w:lang w:val="pl-PL"/>
        </w:rPr>
        <w:t xml:space="preserve"> for principals of public high schools with financial autonomy </w:t>
      </w:r>
      <w:r w:rsidR="00DF22D3" w:rsidRPr="00CA62F2">
        <w:rPr>
          <w:rFonts w:ascii="Times New Roman" w:hAnsi="Times New Roman"/>
          <w:color w:val="auto"/>
          <w:szCs w:val="28"/>
          <w:lang w:val="pl-PL"/>
        </w:rPr>
        <w:t>in the context of educational reform.</w:t>
      </w:r>
    </w:p>
    <w:p w14:paraId="4350FDED" w14:textId="4E3E1C27" w:rsidR="006462C7" w:rsidRPr="00CA62F2" w:rsidRDefault="00D74D8C" w:rsidP="00F86580">
      <w:pPr>
        <w:jc w:val="both"/>
        <w:rPr>
          <w:rFonts w:ascii="Times New Roman" w:hAnsi="Times New Roman"/>
          <w:color w:val="auto"/>
          <w:szCs w:val="28"/>
          <w:lang w:val="pl-PL"/>
        </w:rPr>
      </w:pPr>
      <w:r w:rsidRPr="00CA62F2">
        <w:rPr>
          <w:rFonts w:ascii="Times New Roman" w:hAnsi="Times New Roman"/>
          <w:color w:val="auto"/>
          <w:szCs w:val="28"/>
          <w:lang w:val="pl-PL"/>
        </w:rPr>
        <w:t xml:space="preserve">Chapter 3: Solutions to develop </w:t>
      </w:r>
      <w:r w:rsidR="00E364F1" w:rsidRPr="00CA62F2">
        <w:rPr>
          <w:rFonts w:ascii="Times New Roman" w:hAnsi="Times New Roman"/>
          <w:color w:val="auto"/>
          <w:szCs w:val="28"/>
          <w:lang w:val="pl-PL"/>
        </w:rPr>
        <w:t>management competencies</w:t>
      </w:r>
      <w:r w:rsidRPr="00CA62F2">
        <w:rPr>
          <w:rFonts w:ascii="Times New Roman" w:hAnsi="Times New Roman"/>
          <w:color w:val="auto"/>
          <w:szCs w:val="28"/>
          <w:lang w:val="pl-PL"/>
        </w:rPr>
        <w:t xml:space="preserve"> for principals of public high schools with financial autonomy </w:t>
      </w:r>
      <w:r w:rsidR="00CE1281" w:rsidRPr="00CA62F2">
        <w:rPr>
          <w:rFonts w:ascii="Times New Roman" w:hAnsi="Times New Roman"/>
          <w:color w:val="auto"/>
          <w:szCs w:val="28"/>
          <w:lang w:val="pl-PL"/>
        </w:rPr>
        <w:t>in the context of educational reform.</w:t>
      </w:r>
    </w:p>
    <w:p w14:paraId="4E059080" w14:textId="77777777" w:rsidR="00FA1B77" w:rsidRPr="00CA62F2" w:rsidRDefault="00FA1B77" w:rsidP="00F86580">
      <w:pPr>
        <w:jc w:val="both"/>
        <w:rPr>
          <w:rFonts w:ascii="Times New Roman" w:hAnsi="Times New Roman"/>
          <w:color w:val="auto"/>
          <w:szCs w:val="28"/>
          <w:lang w:val="pl-PL"/>
        </w:rPr>
      </w:pPr>
    </w:p>
    <w:bookmarkEnd w:id="7"/>
    <w:p w14:paraId="7EC054DE" w14:textId="77777777" w:rsidR="004149D2" w:rsidRPr="00CA62F2" w:rsidRDefault="002B5517" w:rsidP="00F86580">
      <w:pPr>
        <w:pStyle w:val="10"/>
        <w:spacing w:before="120" w:line="240" w:lineRule="auto"/>
        <w:rPr>
          <w:sz w:val="28"/>
          <w:szCs w:val="28"/>
          <w:lang w:val="vi-VN"/>
        </w:rPr>
      </w:pPr>
      <w:r w:rsidRPr="00CA62F2">
        <w:rPr>
          <w:sz w:val="28"/>
          <w:szCs w:val="28"/>
          <w:lang w:val="vi-VN"/>
        </w:rPr>
        <w:t xml:space="preserve">CHAPTER 1: </w:t>
      </w:r>
    </w:p>
    <w:p w14:paraId="732EE9EA" w14:textId="411A5FBF" w:rsidR="003E6585" w:rsidRPr="00CA62F2" w:rsidRDefault="002B5517" w:rsidP="00F86580">
      <w:pPr>
        <w:pStyle w:val="10"/>
        <w:spacing w:before="120" w:line="240" w:lineRule="auto"/>
        <w:rPr>
          <w:sz w:val="28"/>
          <w:szCs w:val="28"/>
          <w:lang w:val="vi-VN"/>
        </w:rPr>
      </w:pPr>
      <w:r w:rsidRPr="00CA62F2">
        <w:rPr>
          <w:sz w:val="28"/>
          <w:szCs w:val="28"/>
          <w:lang w:val="vi-VN"/>
        </w:rPr>
        <w:t xml:space="preserve">THEORETICAL </w:t>
      </w:r>
      <w:r w:rsidR="00A332EC" w:rsidRPr="00CA62F2">
        <w:rPr>
          <w:sz w:val="28"/>
          <w:szCs w:val="28"/>
        </w:rPr>
        <w:t xml:space="preserve">FUNDAMENTALS </w:t>
      </w:r>
      <w:r w:rsidRPr="00CA62F2">
        <w:rPr>
          <w:sz w:val="28"/>
          <w:szCs w:val="28"/>
          <w:lang w:val="vi-VN"/>
        </w:rPr>
        <w:t xml:space="preserve">FOR DEVELOPING </w:t>
      </w:r>
      <w:r w:rsidR="00E364F1" w:rsidRPr="00CA62F2">
        <w:rPr>
          <w:sz w:val="28"/>
          <w:szCs w:val="28"/>
          <w:lang w:val="vi-VN"/>
        </w:rPr>
        <w:t>MANAGEMENT COMPETENCIES</w:t>
      </w:r>
      <w:r w:rsidRPr="00CA62F2">
        <w:rPr>
          <w:sz w:val="28"/>
          <w:szCs w:val="28"/>
          <w:lang w:val="vi-VN"/>
        </w:rPr>
        <w:t xml:space="preserve"> FOR PUBLIC HIGH SCHOOL PRINCIPALS</w:t>
      </w:r>
      <w:r w:rsidR="00F26913" w:rsidRPr="00CA62F2">
        <w:rPr>
          <w:sz w:val="28"/>
          <w:szCs w:val="28"/>
        </w:rPr>
        <w:t xml:space="preserve"> WITH FINANCIAL AUTONOMY</w:t>
      </w:r>
      <w:r w:rsidRPr="00CA62F2">
        <w:rPr>
          <w:sz w:val="28"/>
          <w:szCs w:val="28"/>
          <w:lang w:val="vi-VN"/>
        </w:rPr>
        <w:t xml:space="preserve"> IN THE CONTEXT OF EDUCATIONAL REFORM.</w:t>
      </w:r>
    </w:p>
    <w:p w14:paraId="2DAD4C2A" w14:textId="77777777" w:rsidR="00FE4177" w:rsidRPr="00CA62F2" w:rsidRDefault="00FE4177" w:rsidP="00F86580">
      <w:pPr>
        <w:pStyle w:val="20"/>
        <w:spacing w:line="240" w:lineRule="auto"/>
        <w:rPr>
          <w:sz w:val="28"/>
          <w:szCs w:val="28"/>
        </w:rPr>
      </w:pPr>
    </w:p>
    <w:p w14:paraId="7E5A0AE6" w14:textId="14BBCEB6" w:rsidR="00CC6224" w:rsidRPr="00CA62F2" w:rsidRDefault="00CD5477" w:rsidP="00F86580">
      <w:pPr>
        <w:pStyle w:val="20"/>
        <w:spacing w:line="240" w:lineRule="auto"/>
        <w:rPr>
          <w:i/>
          <w:sz w:val="28"/>
          <w:szCs w:val="28"/>
        </w:rPr>
      </w:pPr>
      <w:bookmarkStart w:id="8" w:name="_Toc135641282"/>
      <w:r w:rsidRPr="00CA62F2">
        <w:rPr>
          <w:sz w:val="28"/>
          <w:szCs w:val="28"/>
          <w:lang w:val="vi-VN"/>
        </w:rPr>
        <w:t xml:space="preserve">1.1. </w:t>
      </w:r>
      <w:bookmarkEnd w:id="8"/>
      <w:r w:rsidR="006E7820" w:rsidRPr="00CA62F2">
        <w:rPr>
          <w:sz w:val="28"/>
          <w:szCs w:val="28"/>
        </w:rPr>
        <w:t>Research</w:t>
      </w:r>
      <w:r w:rsidR="00C13D29" w:rsidRPr="00CA62F2">
        <w:rPr>
          <w:sz w:val="28"/>
          <w:szCs w:val="28"/>
        </w:rPr>
        <w:t>’s</w:t>
      </w:r>
      <w:r w:rsidR="006E7820" w:rsidRPr="00CA62F2">
        <w:rPr>
          <w:sz w:val="28"/>
          <w:szCs w:val="28"/>
        </w:rPr>
        <w:t xml:space="preserve"> </w:t>
      </w:r>
      <w:r w:rsidR="00C13D29" w:rsidRPr="00CA62F2">
        <w:rPr>
          <w:sz w:val="28"/>
          <w:szCs w:val="28"/>
        </w:rPr>
        <w:t>literature review</w:t>
      </w:r>
    </w:p>
    <w:p w14:paraId="75454B5C" w14:textId="7263BB02" w:rsidR="00840EE8" w:rsidRPr="00CA62F2" w:rsidRDefault="00840EE8" w:rsidP="00F86580">
      <w:pPr>
        <w:pStyle w:val="30"/>
        <w:shd w:val="clear" w:color="auto" w:fill="auto"/>
        <w:spacing w:line="240" w:lineRule="auto"/>
        <w:rPr>
          <w:sz w:val="28"/>
          <w:szCs w:val="28"/>
        </w:rPr>
      </w:pPr>
      <w:bookmarkStart w:id="9" w:name="_Toc135641283"/>
      <w:r w:rsidRPr="00CA62F2">
        <w:rPr>
          <w:sz w:val="28"/>
          <w:szCs w:val="28"/>
          <w:lang w:val="vi-VN"/>
        </w:rPr>
        <w:t xml:space="preserve">1.1.1. </w:t>
      </w:r>
      <w:bookmarkEnd w:id="9"/>
      <w:r w:rsidR="00D239AD" w:rsidRPr="00CA62F2">
        <w:rPr>
          <w:sz w:val="28"/>
          <w:szCs w:val="28"/>
          <w:lang w:val="vi-VN"/>
        </w:rPr>
        <w:t>Research on public high school</w:t>
      </w:r>
      <w:r w:rsidR="007D2A5B" w:rsidRPr="00CA62F2">
        <w:rPr>
          <w:sz w:val="28"/>
          <w:szCs w:val="28"/>
        </w:rPr>
        <w:t>s with finantial autonomy</w:t>
      </w:r>
    </w:p>
    <w:p w14:paraId="308BD4FA" w14:textId="2B053296" w:rsidR="00FB3DBD" w:rsidRPr="00CA62F2" w:rsidRDefault="00840EE8" w:rsidP="00F86580">
      <w:pPr>
        <w:pStyle w:val="30"/>
        <w:shd w:val="clear" w:color="auto" w:fill="auto"/>
        <w:spacing w:line="240" w:lineRule="auto"/>
        <w:rPr>
          <w:sz w:val="28"/>
          <w:szCs w:val="28"/>
        </w:rPr>
      </w:pPr>
      <w:bookmarkStart w:id="10" w:name="_Toc135641284"/>
      <w:r w:rsidRPr="00CA62F2">
        <w:rPr>
          <w:sz w:val="28"/>
          <w:szCs w:val="28"/>
        </w:rPr>
        <w:t xml:space="preserve">1.1.2. </w:t>
      </w:r>
      <w:bookmarkEnd w:id="10"/>
      <w:r w:rsidR="006C6453" w:rsidRPr="00CA62F2">
        <w:rPr>
          <w:sz w:val="28"/>
          <w:szCs w:val="28"/>
        </w:rPr>
        <w:t>Research</w:t>
      </w:r>
      <w:r w:rsidR="00E83E8D" w:rsidRPr="00CA62F2">
        <w:rPr>
          <w:sz w:val="28"/>
          <w:szCs w:val="28"/>
        </w:rPr>
        <w:t xml:space="preserve"> on the </w:t>
      </w:r>
      <w:r w:rsidR="00C82CB9" w:rsidRPr="00CA62F2">
        <w:rPr>
          <w:sz w:val="28"/>
          <w:szCs w:val="28"/>
        </w:rPr>
        <w:t>competency</w:t>
      </w:r>
      <w:r w:rsidR="00E83E8D" w:rsidRPr="00CA62F2">
        <w:rPr>
          <w:sz w:val="28"/>
          <w:szCs w:val="28"/>
        </w:rPr>
        <w:t xml:space="preserve"> of the principals of the </w:t>
      </w:r>
      <w:r w:rsidR="00FB3DBD" w:rsidRPr="00CA62F2">
        <w:rPr>
          <w:sz w:val="28"/>
          <w:szCs w:val="28"/>
          <w:lang w:val="vi-VN"/>
        </w:rPr>
        <w:t>public high school</w:t>
      </w:r>
      <w:r w:rsidR="00FB3DBD" w:rsidRPr="00CA62F2">
        <w:rPr>
          <w:sz w:val="28"/>
          <w:szCs w:val="28"/>
        </w:rPr>
        <w:t>s with finantial autonomy</w:t>
      </w:r>
    </w:p>
    <w:p w14:paraId="7438F67E" w14:textId="2093527C" w:rsidR="008468C5" w:rsidRPr="00CA62F2" w:rsidRDefault="009060BD" w:rsidP="00F86580">
      <w:pPr>
        <w:pStyle w:val="30"/>
        <w:shd w:val="clear" w:color="auto" w:fill="auto"/>
        <w:spacing w:line="240" w:lineRule="auto"/>
        <w:rPr>
          <w:b w:val="0"/>
          <w:i w:val="0"/>
          <w:sz w:val="28"/>
          <w:szCs w:val="28"/>
          <w:lang w:val="pl-PL"/>
        </w:rPr>
      </w:pPr>
      <w:bookmarkStart w:id="11" w:name="_Toc135641285"/>
      <w:r w:rsidRPr="00CA62F2">
        <w:rPr>
          <w:b w:val="0"/>
          <w:i w:val="0"/>
          <w:sz w:val="28"/>
          <w:szCs w:val="28"/>
          <w:lang w:val="pl-PL"/>
        </w:rPr>
        <w:t xml:space="preserve">In the context of education and training innovation, there is still a dearth of research on the </w:t>
      </w:r>
      <w:r w:rsidR="00C82CB9" w:rsidRPr="00CA62F2">
        <w:rPr>
          <w:b w:val="0"/>
          <w:i w:val="0"/>
          <w:sz w:val="28"/>
          <w:szCs w:val="28"/>
          <w:lang w:val="pl-PL"/>
        </w:rPr>
        <w:t>competency</w:t>
      </w:r>
      <w:r w:rsidRPr="00CA62F2">
        <w:rPr>
          <w:b w:val="0"/>
          <w:i w:val="0"/>
          <w:sz w:val="28"/>
          <w:szCs w:val="28"/>
          <w:lang w:val="pl-PL"/>
        </w:rPr>
        <w:t xml:space="preserve"> development of self-financed public high school principals. To demonstrate a fundamental shift in education, scientific studies are required. the principal's management is of high caliber. To help this team meet the standards and be appropriate, it is necessary to determine the </w:t>
      </w:r>
      <w:r w:rsidR="00F07728" w:rsidRPr="00CA62F2">
        <w:rPr>
          <w:b w:val="0"/>
          <w:i w:val="0"/>
          <w:sz w:val="28"/>
          <w:szCs w:val="28"/>
          <w:lang w:val="pl-PL"/>
        </w:rPr>
        <w:t>management competencies</w:t>
      </w:r>
      <w:r w:rsidRPr="00CA62F2">
        <w:rPr>
          <w:b w:val="0"/>
          <w:i w:val="0"/>
          <w:sz w:val="28"/>
          <w:szCs w:val="28"/>
          <w:lang w:val="pl-PL"/>
        </w:rPr>
        <w:t xml:space="preserve"> framework of the principals of the </w:t>
      </w:r>
      <w:r w:rsidR="00991A41" w:rsidRPr="00CA62F2">
        <w:rPr>
          <w:b w:val="0"/>
          <w:i w:val="0"/>
          <w:sz w:val="28"/>
          <w:szCs w:val="28"/>
          <w:lang w:val="pl-PL"/>
        </w:rPr>
        <w:t>public high schools with financial autonomy</w:t>
      </w:r>
      <w:r w:rsidRPr="00CA62F2">
        <w:rPr>
          <w:b w:val="0"/>
          <w:i w:val="0"/>
          <w:sz w:val="28"/>
          <w:szCs w:val="28"/>
          <w:lang w:val="pl-PL"/>
        </w:rPr>
        <w:t xml:space="preserve"> in accordance with the context of educational innovation. This leads to the determination of the principal training program. quickly adapt to modern changes in educational management and the management of educational institution activities.</w:t>
      </w:r>
    </w:p>
    <w:p w14:paraId="1096499B" w14:textId="20F02A02" w:rsidR="00840EE8" w:rsidRPr="00CA62F2" w:rsidRDefault="00840EE8" w:rsidP="00F86580">
      <w:pPr>
        <w:pStyle w:val="30"/>
        <w:shd w:val="clear" w:color="auto" w:fill="auto"/>
        <w:spacing w:line="240" w:lineRule="auto"/>
        <w:rPr>
          <w:sz w:val="28"/>
          <w:szCs w:val="28"/>
        </w:rPr>
      </w:pPr>
      <w:r w:rsidRPr="00CA62F2">
        <w:rPr>
          <w:sz w:val="28"/>
          <w:szCs w:val="28"/>
        </w:rPr>
        <w:t xml:space="preserve">1.1.3. </w:t>
      </w:r>
      <w:bookmarkEnd w:id="11"/>
      <w:r w:rsidR="000A7B49" w:rsidRPr="00CA62F2">
        <w:rPr>
          <w:sz w:val="28"/>
          <w:szCs w:val="28"/>
        </w:rPr>
        <w:t xml:space="preserve">Managing the </w:t>
      </w:r>
      <w:r w:rsidR="00C82CB9" w:rsidRPr="00CA62F2">
        <w:rPr>
          <w:sz w:val="28"/>
          <w:szCs w:val="28"/>
        </w:rPr>
        <w:t>competency</w:t>
      </w:r>
      <w:r w:rsidR="000A7B49" w:rsidRPr="00CA62F2">
        <w:rPr>
          <w:sz w:val="28"/>
          <w:szCs w:val="28"/>
        </w:rPr>
        <w:t xml:space="preserve"> development activities of the team of high school principals</w:t>
      </w:r>
    </w:p>
    <w:p w14:paraId="7092787A" w14:textId="01BFDF06" w:rsidR="00840EE8" w:rsidRPr="00CA62F2" w:rsidRDefault="00840EE8" w:rsidP="00F86580">
      <w:pPr>
        <w:pStyle w:val="30"/>
        <w:shd w:val="clear" w:color="auto" w:fill="auto"/>
        <w:spacing w:line="240" w:lineRule="auto"/>
        <w:rPr>
          <w:sz w:val="28"/>
          <w:szCs w:val="28"/>
        </w:rPr>
      </w:pPr>
      <w:bookmarkStart w:id="12" w:name="_Toc135641286"/>
      <w:r w:rsidRPr="00CA62F2">
        <w:rPr>
          <w:sz w:val="28"/>
          <w:szCs w:val="28"/>
        </w:rPr>
        <w:t xml:space="preserve">1.1.4. </w:t>
      </w:r>
      <w:bookmarkEnd w:id="12"/>
      <w:r w:rsidR="00AC0D3B" w:rsidRPr="00CA62F2">
        <w:rPr>
          <w:sz w:val="28"/>
          <w:szCs w:val="28"/>
        </w:rPr>
        <w:t xml:space="preserve">Conclutions </w:t>
      </w:r>
      <w:r w:rsidR="00746568" w:rsidRPr="00CA62F2">
        <w:rPr>
          <w:sz w:val="28"/>
          <w:szCs w:val="28"/>
        </w:rPr>
        <w:t xml:space="preserve">on the </w:t>
      </w:r>
      <w:r w:rsidR="001912D6" w:rsidRPr="00CA62F2">
        <w:rPr>
          <w:sz w:val="28"/>
          <w:szCs w:val="28"/>
        </w:rPr>
        <w:t xml:space="preserve">scientific </w:t>
      </w:r>
      <w:r w:rsidR="00746568" w:rsidRPr="00CA62F2">
        <w:rPr>
          <w:sz w:val="28"/>
          <w:szCs w:val="28"/>
        </w:rPr>
        <w:t xml:space="preserve">work has been reviewed and the issues </w:t>
      </w:r>
      <w:proofErr w:type="gramStart"/>
      <w:r w:rsidR="00746568" w:rsidRPr="00CA62F2">
        <w:rPr>
          <w:sz w:val="28"/>
          <w:szCs w:val="28"/>
        </w:rPr>
        <w:t>raised</w:t>
      </w:r>
      <w:proofErr w:type="gramEnd"/>
      <w:r w:rsidR="00746568" w:rsidRPr="00CA62F2">
        <w:rPr>
          <w:sz w:val="28"/>
          <w:szCs w:val="28"/>
        </w:rPr>
        <w:t xml:space="preserve"> for further</w:t>
      </w:r>
      <w:r w:rsidR="004B0221" w:rsidRPr="00CA62F2">
        <w:rPr>
          <w:sz w:val="28"/>
          <w:szCs w:val="28"/>
        </w:rPr>
        <w:t xml:space="preserve"> study</w:t>
      </w:r>
    </w:p>
    <w:p w14:paraId="06682965" w14:textId="77777777" w:rsidR="00083E67" w:rsidRPr="00CA62F2" w:rsidRDefault="00C774F4" w:rsidP="00F86580">
      <w:pPr>
        <w:jc w:val="both"/>
        <w:textAlignment w:val="baseline"/>
        <w:rPr>
          <w:rFonts w:ascii="Times New Roman" w:hAnsi="Times New Roman"/>
          <w:i/>
          <w:color w:val="auto"/>
          <w:szCs w:val="28"/>
        </w:rPr>
      </w:pPr>
      <w:r w:rsidRPr="00CA62F2">
        <w:rPr>
          <w:rFonts w:ascii="Times New Roman" w:hAnsi="Times New Roman"/>
          <w:i/>
          <w:color w:val="auto"/>
          <w:szCs w:val="28"/>
        </w:rPr>
        <w:t>1.1.4.1. Overview of the research works</w:t>
      </w:r>
    </w:p>
    <w:p w14:paraId="37C85958" w14:textId="77777777" w:rsidR="00716857" w:rsidRPr="00CA62F2" w:rsidRDefault="00716857" w:rsidP="00F86580">
      <w:pPr>
        <w:ind w:firstLine="720"/>
        <w:jc w:val="both"/>
        <w:textAlignment w:val="baseline"/>
        <w:rPr>
          <w:rFonts w:ascii="Times New Roman" w:hAnsi="Times New Roman"/>
          <w:color w:val="auto"/>
          <w:szCs w:val="28"/>
          <w:lang w:val="vi-VN"/>
        </w:rPr>
      </w:pPr>
      <w:r w:rsidRPr="00CA62F2">
        <w:rPr>
          <w:rFonts w:ascii="Times New Roman" w:hAnsi="Times New Roman"/>
          <w:color w:val="auto"/>
          <w:szCs w:val="28"/>
          <w:lang w:val="vi-VN"/>
        </w:rPr>
        <w:t>- Some studies go from analyzing the quality of the management staff, thereby proposing measures to improve the quality of the management staff of the general education institution to meet the requirements of educational innovation. ;</w:t>
      </w:r>
    </w:p>
    <w:p w14:paraId="1C1844CF" w14:textId="6182927B" w:rsidR="00716857" w:rsidRPr="00CA62F2" w:rsidRDefault="00716857" w:rsidP="00F86580">
      <w:pPr>
        <w:ind w:firstLine="720"/>
        <w:jc w:val="both"/>
        <w:textAlignment w:val="baseline"/>
        <w:rPr>
          <w:rFonts w:ascii="Times New Roman" w:hAnsi="Times New Roman"/>
          <w:color w:val="auto"/>
          <w:szCs w:val="28"/>
          <w:lang w:val="vi-VN"/>
        </w:rPr>
      </w:pPr>
      <w:r w:rsidRPr="00CA62F2">
        <w:rPr>
          <w:rFonts w:ascii="Times New Roman" w:hAnsi="Times New Roman"/>
          <w:color w:val="auto"/>
          <w:szCs w:val="28"/>
          <w:lang w:val="vi-VN"/>
        </w:rPr>
        <w:t xml:space="preserve">- A number of other studies have delved into the development of training programs for managers of general education institutions such as short-term training programs, domestic and foreign training programs by topics, and other </w:t>
      </w:r>
      <w:r w:rsidR="00C82CB9" w:rsidRPr="00CA62F2">
        <w:rPr>
          <w:rFonts w:ascii="Times New Roman" w:hAnsi="Times New Roman"/>
          <w:color w:val="auto"/>
          <w:szCs w:val="28"/>
          <w:lang w:val="vi-VN"/>
        </w:rPr>
        <w:t>competency</w:t>
      </w:r>
      <w:r w:rsidRPr="00CA62F2">
        <w:rPr>
          <w:rFonts w:ascii="Times New Roman" w:hAnsi="Times New Roman"/>
          <w:color w:val="auto"/>
          <w:szCs w:val="28"/>
          <w:lang w:val="vi-VN"/>
        </w:rPr>
        <w:t xml:space="preserve"> development training programs;</w:t>
      </w:r>
    </w:p>
    <w:p w14:paraId="30FB7573" w14:textId="6A1489BF" w:rsidR="00716857" w:rsidRPr="00CA62F2" w:rsidRDefault="00716857" w:rsidP="00F86580">
      <w:pPr>
        <w:ind w:firstLine="720"/>
        <w:jc w:val="both"/>
        <w:textAlignment w:val="baseline"/>
        <w:rPr>
          <w:rFonts w:ascii="Times New Roman" w:hAnsi="Times New Roman"/>
          <w:color w:val="auto"/>
          <w:szCs w:val="28"/>
          <w:lang w:val="vi-VN"/>
        </w:rPr>
      </w:pPr>
      <w:r w:rsidRPr="00CA62F2">
        <w:rPr>
          <w:rFonts w:ascii="Times New Roman" w:hAnsi="Times New Roman"/>
          <w:color w:val="auto"/>
          <w:szCs w:val="28"/>
          <w:lang w:val="vi-VN"/>
        </w:rPr>
        <w:t>- Other research focuses on analyzing, evaluating and improving the quality of general education institution managers through quality assessment indicators.</w:t>
      </w:r>
    </w:p>
    <w:p w14:paraId="2499E4C1" w14:textId="31552308" w:rsidR="00840EE8" w:rsidRPr="00CA62F2" w:rsidRDefault="00840EE8" w:rsidP="00F86580">
      <w:pPr>
        <w:pStyle w:val="40"/>
        <w:spacing w:line="240" w:lineRule="auto"/>
        <w:rPr>
          <w:sz w:val="28"/>
          <w:szCs w:val="28"/>
        </w:rPr>
      </w:pPr>
      <w:r w:rsidRPr="00CA62F2">
        <w:rPr>
          <w:sz w:val="28"/>
          <w:szCs w:val="28"/>
        </w:rPr>
        <w:t xml:space="preserve">1.1.4.2. </w:t>
      </w:r>
      <w:r w:rsidR="00AA01B6" w:rsidRPr="00CA62F2">
        <w:rPr>
          <w:sz w:val="28"/>
          <w:szCs w:val="28"/>
        </w:rPr>
        <w:t>Issues that need further research</w:t>
      </w:r>
    </w:p>
    <w:p w14:paraId="6487C13B" w14:textId="7A393813" w:rsidR="00A73411" w:rsidRPr="00CA62F2" w:rsidRDefault="00A73411" w:rsidP="00F86580">
      <w:pPr>
        <w:autoSpaceDE w:val="0"/>
        <w:autoSpaceDN w:val="0"/>
        <w:adjustRightInd w:val="0"/>
        <w:ind w:firstLine="720"/>
        <w:jc w:val="both"/>
        <w:rPr>
          <w:rFonts w:ascii="Times New Roman" w:hAnsi="Times New Roman"/>
          <w:color w:val="auto"/>
          <w:szCs w:val="28"/>
        </w:rPr>
      </w:pPr>
      <w:r w:rsidRPr="00CA62F2">
        <w:rPr>
          <w:rFonts w:ascii="Times New Roman" w:hAnsi="Times New Roman"/>
          <w:color w:val="auto"/>
          <w:szCs w:val="28"/>
        </w:rPr>
        <w:lastRenderedPageBreak/>
        <w:t xml:space="preserve">- Building a </w:t>
      </w:r>
      <w:r w:rsidR="00F07728" w:rsidRPr="00CA62F2">
        <w:rPr>
          <w:rFonts w:ascii="Times New Roman" w:hAnsi="Times New Roman"/>
          <w:color w:val="auto"/>
          <w:szCs w:val="28"/>
        </w:rPr>
        <w:t>management competencies</w:t>
      </w:r>
      <w:r w:rsidRPr="00CA62F2">
        <w:rPr>
          <w:rFonts w:ascii="Times New Roman" w:hAnsi="Times New Roman"/>
          <w:color w:val="auto"/>
          <w:szCs w:val="28"/>
        </w:rPr>
        <w:t xml:space="preserve"> framework for principals of </w:t>
      </w:r>
      <w:r w:rsidR="00991A41" w:rsidRPr="00CA62F2">
        <w:rPr>
          <w:rFonts w:ascii="Times New Roman" w:hAnsi="Times New Roman"/>
          <w:color w:val="auto"/>
          <w:szCs w:val="28"/>
        </w:rPr>
        <w:t>public high schools with financial autonomy</w:t>
      </w:r>
      <w:r w:rsidRPr="00CA62F2">
        <w:rPr>
          <w:rFonts w:ascii="Times New Roman" w:hAnsi="Times New Roman"/>
          <w:color w:val="auto"/>
          <w:szCs w:val="28"/>
        </w:rPr>
        <w:t xml:space="preserve"> based on Principal Standards </w:t>
      </w:r>
      <w:r w:rsidR="000C1A2E" w:rsidRPr="00CA62F2">
        <w:rPr>
          <w:rFonts w:ascii="Times New Roman" w:hAnsi="Times New Roman"/>
          <w:color w:val="auto"/>
          <w:szCs w:val="28"/>
        </w:rPr>
        <w:t>in the context of educational reform</w:t>
      </w:r>
      <w:r w:rsidRPr="00CA62F2">
        <w:rPr>
          <w:rFonts w:ascii="Times New Roman" w:hAnsi="Times New Roman"/>
          <w:color w:val="auto"/>
          <w:szCs w:val="28"/>
        </w:rPr>
        <w:t>.</w:t>
      </w:r>
    </w:p>
    <w:p w14:paraId="470CE3C7" w14:textId="46EBEEF4" w:rsidR="00A73411" w:rsidRPr="00CA62F2" w:rsidRDefault="00A73411" w:rsidP="00F86580">
      <w:pPr>
        <w:autoSpaceDE w:val="0"/>
        <w:autoSpaceDN w:val="0"/>
        <w:adjustRightInd w:val="0"/>
        <w:ind w:firstLine="720"/>
        <w:jc w:val="both"/>
        <w:rPr>
          <w:rFonts w:ascii="Times New Roman" w:hAnsi="Times New Roman"/>
          <w:color w:val="auto"/>
          <w:szCs w:val="28"/>
        </w:rPr>
      </w:pPr>
      <w:r w:rsidRPr="00CA62F2">
        <w:rPr>
          <w:rFonts w:ascii="Times New Roman" w:hAnsi="Times New Roman"/>
          <w:color w:val="auto"/>
          <w:szCs w:val="28"/>
        </w:rPr>
        <w:t xml:space="preserve">- It is necessary to develop a training program and content to foster </w:t>
      </w:r>
      <w:r w:rsidR="00F07728" w:rsidRPr="00CA62F2">
        <w:rPr>
          <w:rFonts w:ascii="Times New Roman" w:hAnsi="Times New Roman"/>
          <w:color w:val="auto"/>
          <w:szCs w:val="28"/>
        </w:rPr>
        <w:t>management competencies</w:t>
      </w:r>
      <w:r w:rsidRPr="00CA62F2">
        <w:rPr>
          <w:rFonts w:ascii="Times New Roman" w:hAnsi="Times New Roman"/>
          <w:color w:val="auto"/>
          <w:szCs w:val="28"/>
        </w:rPr>
        <w:t xml:space="preserve"> for the contingent of high school principals to be financially self-sufficient </w:t>
      </w:r>
      <w:r w:rsidR="000C1A2E" w:rsidRPr="00CA62F2">
        <w:rPr>
          <w:rFonts w:ascii="Times New Roman" w:hAnsi="Times New Roman"/>
          <w:color w:val="auto"/>
          <w:szCs w:val="28"/>
        </w:rPr>
        <w:t>in the context of educational reform</w:t>
      </w:r>
      <w:r w:rsidRPr="00CA62F2">
        <w:rPr>
          <w:rFonts w:ascii="Times New Roman" w:hAnsi="Times New Roman"/>
          <w:color w:val="auto"/>
          <w:szCs w:val="28"/>
        </w:rPr>
        <w:t>.</w:t>
      </w:r>
    </w:p>
    <w:p w14:paraId="548B1FFC" w14:textId="40BD1A83" w:rsidR="00A73411" w:rsidRPr="00CA62F2" w:rsidRDefault="00A73411" w:rsidP="00F86580">
      <w:pPr>
        <w:autoSpaceDE w:val="0"/>
        <w:autoSpaceDN w:val="0"/>
        <w:adjustRightInd w:val="0"/>
        <w:ind w:firstLine="720"/>
        <w:jc w:val="both"/>
        <w:rPr>
          <w:rFonts w:ascii="Times New Roman" w:hAnsi="Times New Roman"/>
          <w:color w:val="auto"/>
          <w:szCs w:val="28"/>
        </w:rPr>
      </w:pPr>
      <w:r w:rsidRPr="00CA62F2">
        <w:rPr>
          <w:rFonts w:ascii="Times New Roman" w:hAnsi="Times New Roman"/>
          <w:color w:val="auto"/>
          <w:szCs w:val="28"/>
        </w:rPr>
        <w:t xml:space="preserve">- Completing the policy on recruitment and use of principals of </w:t>
      </w:r>
      <w:r w:rsidR="00991A41" w:rsidRPr="00CA62F2">
        <w:rPr>
          <w:rFonts w:ascii="Times New Roman" w:hAnsi="Times New Roman"/>
          <w:color w:val="auto"/>
          <w:szCs w:val="28"/>
        </w:rPr>
        <w:t>public high schools with financial autonomy</w:t>
      </w:r>
      <w:r w:rsidRPr="00CA62F2">
        <w:rPr>
          <w:rFonts w:ascii="Times New Roman" w:hAnsi="Times New Roman"/>
          <w:color w:val="auto"/>
          <w:szCs w:val="28"/>
        </w:rPr>
        <w:t xml:space="preserve"> </w:t>
      </w:r>
      <w:r w:rsidR="000C1A2E" w:rsidRPr="00CA62F2">
        <w:rPr>
          <w:rFonts w:ascii="Times New Roman" w:hAnsi="Times New Roman"/>
          <w:color w:val="auto"/>
          <w:szCs w:val="28"/>
        </w:rPr>
        <w:t>in the context of educational reform</w:t>
      </w:r>
      <w:r w:rsidRPr="00CA62F2">
        <w:rPr>
          <w:rFonts w:ascii="Times New Roman" w:hAnsi="Times New Roman"/>
          <w:color w:val="auto"/>
          <w:szCs w:val="28"/>
        </w:rPr>
        <w:t xml:space="preserve"> in order to contribute to improving the school's educational quality.</w:t>
      </w:r>
    </w:p>
    <w:p w14:paraId="15E16046" w14:textId="1CC39E8F" w:rsidR="00A73411" w:rsidRPr="00CA62F2" w:rsidRDefault="00A73411" w:rsidP="00F86580">
      <w:pPr>
        <w:autoSpaceDE w:val="0"/>
        <w:autoSpaceDN w:val="0"/>
        <w:adjustRightInd w:val="0"/>
        <w:ind w:firstLine="720"/>
        <w:jc w:val="both"/>
        <w:rPr>
          <w:rFonts w:ascii="Times New Roman" w:hAnsi="Times New Roman"/>
          <w:color w:val="auto"/>
          <w:szCs w:val="28"/>
        </w:rPr>
      </w:pPr>
      <w:r w:rsidRPr="00CA62F2">
        <w:rPr>
          <w:rFonts w:ascii="Times New Roman" w:hAnsi="Times New Roman"/>
          <w:color w:val="auto"/>
          <w:szCs w:val="28"/>
        </w:rPr>
        <w:t xml:space="preserve">- It is necessary to find a solution to develop the </w:t>
      </w:r>
      <w:r w:rsidR="00E364F1" w:rsidRPr="00CA62F2">
        <w:rPr>
          <w:rFonts w:ascii="Times New Roman" w:hAnsi="Times New Roman"/>
          <w:color w:val="auto"/>
          <w:szCs w:val="28"/>
        </w:rPr>
        <w:t>management competencies</w:t>
      </w:r>
      <w:r w:rsidRPr="00CA62F2">
        <w:rPr>
          <w:rFonts w:ascii="Times New Roman" w:hAnsi="Times New Roman"/>
          <w:color w:val="auto"/>
          <w:szCs w:val="28"/>
        </w:rPr>
        <w:t xml:space="preserve"> for the principals of public high schools to be financially self-sufficient </w:t>
      </w:r>
      <w:r w:rsidR="000C1A2E" w:rsidRPr="00CA62F2">
        <w:rPr>
          <w:rFonts w:ascii="Times New Roman" w:hAnsi="Times New Roman"/>
          <w:color w:val="auto"/>
          <w:szCs w:val="28"/>
        </w:rPr>
        <w:t>in the context of educational reform</w:t>
      </w:r>
      <w:r w:rsidRPr="00CA62F2">
        <w:rPr>
          <w:rFonts w:ascii="Times New Roman" w:hAnsi="Times New Roman"/>
          <w:color w:val="auto"/>
          <w:szCs w:val="28"/>
        </w:rPr>
        <w:t xml:space="preserve"> on the basis of practice and in accordance with local conditions and Vietnamese laws.</w:t>
      </w:r>
    </w:p>
    <w:p w14:paraId="0521E960" w14:textId="0A63CB24" w:rsidR="00CC6224" w:rsidRPr="00CA62F2" w:rsidRDefault="00CD5477" w:rsidP="00F86580">
      <w:pPr>
        <w:pStyle w:val="20"/>
        <w:spacing w:line="240" w:lineRule="auto"/>
        <w:rPr>
          <w:sz w:val="28"/>
          <w:szCs w:val="28"/>
        </w:rPr>
      </w:pPr>
      <w:bookmarkStart w:id="13" w:name="_Toc135641287"/>
      <w:r w:rsidRPr="00CA62F2">
        <w:rPr>
          <w:sz w:val="28"/>
          <w:szCs w:val="28"/>
        </w:rPr>
        <w:t xml:space="preserve">1.2. </w:t>
      </w:r>
      <w:bookmarkEnd w:id="13"/>
      <w:r w:rsidR="000B1F0E" w:rsidRPr="00CA62F2">
        <w:rPr>
          <w:sz w:val="28"/>
          <w:szCs w:val="28"/>
        </w:rPr>
        <w:t>Fundamental</w:t>
      </w:r>
      <w:r w:rsidR="00AF03D9" w:rsidRPr="00CA62F2">
        <w:rPr>
          <w:sz w:val="28"/>
          <w:szCs w:val="28"/>
        </w:rPr>
        <w:t xml:space="preserve"> </w:t>
      </w:r>
      <w:r w:rsidR="009B4FE6" w:rsidRPr="00CA62F2">
        <w:rPr>
          <w:sz w:val="28"/>
          <w:szCs w:val="28"/>
        </w:rPr>
        <w:t>concepts/definitions</w:t>
      </w:r>
    </w:p>
    <w:p w14:paraId="253EE75D" w14:textId="1368F730" w:rsidR="005A64A4" w:rsidRPr="00CA62F2" w:rsidRDefault="00CD5477" w:rsidP="00F86580">
      <w:pPr>
        <w:pStyle w:val="30"/>
        <w:shd w:val="clear" w:color="auto" w:fill="auto"/>
        <w:spacing w:line="240" w:lineRule="auto"/>
        <w:rPr>
          <w:sz w:val="28"/>
          <w:szCs w:val="28"/>
        </w:rPr>
      </w:pPr>
      <w:bookmarkStart w:id="14" w:name="_Toc135641288"/>
      <w:r w:rsidRPr="00CA62F2">
        <w:rPr>
          <w:sz w:val="28"/>
          <w:szCs w:val="28"/>
        </w:rPr>
        <w:t xml:space="preserve">1.2.1. </w:t>
      </w:r>
      <w:bookmarkEnd w:id="14"/>
      <w:r w:rsidR="00AB78EC" w:rsidRPr="00CA62F2">
        <w:rPr>
          <w:sz w:val="28"/>
          <w:szCs w:val="28"/>
        </w:rPr>
        <w:t>Management</w:t>
      </w:r>
      <w:r w:rsidRPr="00CA62F2">
        <w:rPr>
          <w:sz w:val="28"/>
          <w:szCs w:val="28"/>
        </w:rPr>
        <w:t xml:space="preserve"> </w:t>
      </w:r>
    </w:p>
    <w:p w14:paraId="4D6F12EA" w14:textId="61BF4B7D" w:rsidR="006553CC" w:rsidRPr="00CA62F2" w:rsidRDefault="007D17B1" w:rsidP="00F86580">
      <w:pPr>
        <w:ind w:firstLine="630"/>
        <w:jc w:val="both"/>
        <w:rPr>
          <w:rFonts w:ascii="Times New Roman" w:hAnsi="Times New Roman"/>
          <w:color w:val="auto"/>
          <w:spacing w:val="4"/>
          <w:szCs w:val="28"/>
          <w:lang w:val="vi-VN"/>
        </w:rPr>
      </w:pPr>
      <w:r w:rsidRPr="00CA62F2">
        <w:rPr>
          <w:rFonts w:ascii="Times New Roman" w:hAnsi="Times New Roman"/>
          <w:color w:val="auto"/>
          <w:spacing w:val="4"/>
          <w:szCs w:val="28"/>
        </w:rPr>
        <w:t>Management</w:t>
      </w:r>
      <w:r w:rsidR="006553CC" w:rsidRPr="00CA62F2">
        <w:rPr>
          <w:rFonts w:ascii="Times New Roman" w:hAnsi="Times New Roman"/>
          <w:color w:val="auto"/>
          <w:spacing w:val="4"/>
          <w:szCs w:val="28"/>
          <w:lang w:val="vi-VN"/>
        </w:rPr>
        <w:t xml:space="preserve"> is the establishment and maintenance of an environment in which individuals working together in groups can function effectively and efficiently to accomplish assigned tasks and goals.</w:t>
      </w:r>
    </w:p>
    <w:p w14:paraId="504333B4" w14:textId="6019C752" w:rsidR="00FE0A28" w:rsidRPr="00CA62F2" w:rsidRDefault="00CD5477" w:rsidP="00F86580">
      <w:pPr>
        <w:pStyle w:val="30"/>
        <w:shd w:val="clear" w:color="auto" w:fill="auto"/>
        <w:spacing w:line="240" w:lineRule="auto"/>
        <w:rPr>
          <w:sz w:val="28"/>
          <w:szCs w:val="28"/>
          <w:lang w:val="es-AR"/>
        </w:rPr>
      </w:pPr>
      <w:bookmarkStart w:id="15" w:name="_Toc135641289"/>
      <w:r w:rsidRPr="00CA62F2">
        <w:rPr>
          <w:sz w:val="28"/>
          <w:szCs w:val="28"/>
          <w:lang w:val="es-AR"/>
        </w:rPr>
        <w:t xml:space="preserve">1.2.2. </w:t>
      </w:r>
      <w:bookmarkEnd w:id="15"/>
      <w:r w:rsidR="004619ED" w:rsidRPr="00CA62F2">
        <w:rPr>
          <w:sz w:val="28"/>
          <w:szCs w:val="28"/>
          <w:lang w:val="es-AR"/>
        </w:rPr>
        <w:t>School management and school administration</w:t>
      </w:r>
    </w:p>
    <w:p w14:paraId="3470BDD6" w14:textId="2075D667" w:rsidR="00CC6224" w:rsidRPr="00CA62F2" w:rsidRDefault="00FE0A28" w:rsidP="00F86580">
      <w:pPr>
        <w:pStyle w:val="30"/>
        <w:shd w:val="clear" w:color="auto" w:fill="auto"/>
        <w:spacing w:line="240" w:lineRule="auto"/>
        <w:rPr>
          <w:b w:val="0"/>
          <w:sz w:val="28"/>
          <w:szCs w:val="28"/>
          <w:lang w:val="es-AR"/>
        </w:rPr>
      </w:pPr>
      <w:bookmarkStart w:id="16" w:name="_Toc131865321"/>
      <w:bookmarkStart w:id="17" w:name="_Toc135640562"/>
      <w:bookmarkStart w:id="18" w:name="_Toc135641290"/>
      <w:r w:rsidRPr="00CA62F2">
        <w:rPr>
          <w:b w:val="0"/>
          <w:sz w:val="28"/>
          <w:szCs w:val="28"/>
        </w:rPr>
        <w:t>1.2.2.1.</w:t>
      </w:r>
      <w:r w:rsidR="00900303" w:rsidRPr="00CA62F2">
        <w:rPr>
          <w:b w:val="0"/>
          <w:sz w:val="28"/>
          <w:szCs w:val="28"/>
        </w:rPr>
        <w:t xml:space="preserve"> </w:t>
      </w:r>
      <w:bookmarkEnd w:id="16"/>
      <w:bookmarkEnd w:id="17"/>
      <w:bookmarkEnd w:id="18"/>
      <w:r w:rsidR="00AB01D2" w:rsidRPr="00CA62F2">
        <w:rPr>
          <w:b w:val="0"/>
          <w:sz w:val="28"/>
          <w:szCs w:val="28"/>
        </w:rPr>
        <w:t>School management</w:t>
      </w:r>
    </w:p>
    <w:p w14:paraId="7FC21874" w14:textId="569A8699" w:rsidR="005C6566" w:rsidRPr="00CA62F2" w:rsidRDefault="005C6566" w:rsidP="00F86580">
      <w:pPr>
        <w:pStyle w:val="BodyText"/>
        <w:ind w:firstLine="720"/>
        <w:rPr>
          <w:rFonts w:ascii="Times New Roman" w:hAnsi="Times New Roman" w:cs="Times New Roman"/>
          <w:color w:val="auto"/>
          <w:szCs w:val="28"/>
          <w:lang w:val="vi-VN"/>
        </w:rPr>
      </w:pPr>
      <w:r w:rsidRPr="00CA62F2">
        <w:rPr>
          <w:rFonts w:ascii="Times New Roman" w:hAnsi="Times New Roman" w:cs="Times New Roman"/>
          <w:color w:val="auto"/>
          <w:szCs w:val="28"/>
          <w:lang w:val="vi-VN"/>
        </w:rPr>
        <w:t xml:space="preserve">School management is educational management at the grassroots level in which the management subjects are the administrative and professional levels in the school, the school </w:t>
      </w:r>
      <w:r w:rsidR="009B58FA" w:rsidRPr="00CA62F2">
        <w:rPr>
          <w:rFonts w:ascii="Times New Roman" w:hAnsi="Times New Roman" w:cs="Times New Roman"/>
          <w:color w:val="auto"/>
          <w:szCs w:val="28"/>
          <w:lang w:val="vi-VN"/>
        </w:rPr>
        <w:t>managers</w:t>
      </w:r>
      <w:r w:rsidRPr="00CA62F2">
        <w:rPr>
          <w:rFonts w:ascii="Times New Roman" w:hAnsi="Times New Roman" w:cs="Times New Roman"/>
          <w:color w:val="auto"/>
          <w:szCs w:val="28"/>
          <w:lang w:val="vi-VN"/>
        </w:rPr>
        <w:t xml:space="preserve"> are headed by the principal, the main object of management is the school. As a professional-professional organization, management resources are people, technical facilities, finance, science-technology and information investment inside the university and mobilized from outside the university based on into existing laws, policies, mechanisms and standards.</w:t>
      </w:r>
    </w:p>
    <w:p w14:paraId="5C584A74" w14:textId="5DDC7CB4" w:rsidR="00D52485" w:rsidRPr="00CA62F2" w:rsidRDefault="00FE0A28" w:rsidP="00F86580">
      <w:pPr>
        <w:pStyle w:val="BodyText"/>
        <w:rPr>
          <w:rFonts w:ascii="Times New Roman" w:hAnsi="Times New Roman" w:cs="Times New Roman"/>
          <w:i/>
          <w:color w:val="auto"/>
          <w:szCs w:val="28"/>
          <w:lang w:val="vi-VN"/>
        </w:rPr>
      </w:pPr>
      <w:r w:rsidRPr="00CA62F2">
        <w:rPr>
          <w:rFonts w:ascii="Times New Roman" w:hAnsi="Times New Roman" w:cs="Times New Roman"/>
          <w:i/>
          <w:color w:val="auto"/>
          <w:szCs w:val="28"/>
        </w:rPr>
        <w:t xml:space="preserve">1.2.2.2. </w:t>
      </w:r>
      <w:r w:rsidR="00253DF3" w:rsidRPr="00CA62F2">
        <w:rPr>
          <w:rFonts w:ascii="Times New Roman" w:hAnsi="Times New Roman" w:cs="Times New Roman"/>
          <w:i/>
          <w:color w:val="auto"/>
          <w:szCs w:val="28"/>
        </w:rPr>
        <w:t>School administration</w:t>
      </w:r>
    </w:p>
    <w:p w14:paraId="14AFD7DD" w14:textId="20265F36" w:rsidR="00D63453" w:rsidRPr="00CA62F2" w:rsidRDefault="005F7DA2" w:rsidP="00F86580">
      <w:pPr>
        <w:ind w:firstLine="720"/>
        <w:jc w:val="both"/>
        <w:rPr>
          <w:rFonts w:ascii="Times New Roman" w:hAnsi="Times New Roman"/>
          <w:color w:val="auto"/>
          <w:szCs w:val="28"/>
          <w:lang w:val="pt-BR"/>
        </w:rPr>
      </w:pPr>
      <w:r w:rsidRPr="00CA62F2">
        <w:rPr>
          <w:rFonts w:ascii="Times New Roman" w:hAnsi="Times New Roman"/>
          <w:color w:val="auto"/>
          <w:szCs w:val="28"/>
          <w:lang w:val="pt-BR"/>
        </w:rPr>
        <w:t xml:space="preserve">School </w:t>
      </w:r>
      <w:r w:rsidR="00FC6035" w:rsidRPr="00CA62F2">
        <w:rPr>
          <w:rFonts w:ascii="Times New Roman" w:hAnsi="Times New Roman"/>
          <w:color w:val="auto"/>
          <w:szCs w:val="28"/>
          <w:lang w:val="vi-VN"/>
        </w:rPr>
        <w:t>management</w:t>
      </w:r>
      <w:r w:rsidR="00D63453" w:rsidRPr="00CA62F2">
        <w:rPr>
          <w:rFonts w:ascii="Times New Roman" w:hAnsi="Times New Roman"/>
          <w:color w:val="auto"/>
          <w:szCs w:val="28"/>
          <w:lang w:val="pt-BR"/>
        </w:rPr>
        <w:t xml:space="preserve"> is the effective direction and supervision of the school's leaders (led by the principal) through the operational management system inside and outside the school (including the school administration system). internal and external </w:t>
      </w:r>
      <w:r w:rsidR="0023370F" w:rsidRPr="00CA62F2">
        <w:rPr>
          <w:rFonts w:ascii="Times New Roman" w:hAnsi="Times New Roman"/>
          <w:color w:val="auto"/>
          <w:szCs w:val="28"/>
          <w:lang w:val="pt-BR"/>
        </w:rPr>
        <w:t>management</w:t>
      </w:r>
      <w:r w:rsidR="00D63453" w:rsidRPr="00CA62F2">
        <w:rPr>
          <w:rFonts w:ascii="Times New Roman" w:hAnsi="Times New Roman"/>
          <w:color w:val="auto"/>
          <w:szCs w:val="28"/>
          <w:lang w:val="pt-BR"/>
        </w:rPr>
        <w:t xml:space="preserve"> systems) based on the principles of decentralization, empowerment, autonomy, commitment and social accountability in accordance with existing Laws, Policies, Standards and Regulations to achieve strategic goals development of the school and meet the needs of providing educational services to the society.</w:t>
      </w:r>
    </w:p>
    <w:p w14:paraId="539A7086" w14:textId="4621DCF9" w:rsidR="00F507F1" w:rsidRPr="00CA62F2" w:rsidRDefault="00CD5477" w:rsidP="00F86580">
      <w:pPr>
        <w:pStyle w:val="30"/>
        <w:shd w:val="clear" w:color="auto" w:fill="auto"/>
        <w:spacing w:line="240" w:lineRule="auto"/>
        <w:rPr>
          <w:sz w:val="28"/>
          <w:szCs w:val="28"/>
        </w:rPr>
      </w:pPr>
      <w:bookmarkStart w:id="19" w:name="_Toc135641291"/>
      <w:r w:rsidRPr="00CA62F2">
        <w:rPr>
          <w:sz w:val="28"/>
          <w:szCs w:val="28"/>
          <w:lang w:val="vi-VN"/>
        </w:rPr>
        <w:t>1.2.</w:t>
      </w:r>
      <w:r w:rsidR="000D66B8" w:rsidRPr="00CA62F2">
        <w:rPr>
          <w:sz w:val="28"/>
          <w:szCs w:val="28"/>
          <w:lang w:val="vi-VN"/>
        </w:rPr>
        <w:t>3</w:t>
      </w:r>
      <w:r w:rsidRPr="00CA62F2">
        <w:rPr>
          <w:sz w:val="28"/>
          <w:szCs w:val="28"/>
          <w:lang w:val="vi-VN"/>
        </w:rPr>
        <w:t xml:space="preserve">. </w:t>
      </w:r>
      <w:bookmarkEnd w:id="19"/>
      <w:r w:rsidR="00F07728" w:rsidRPr="00CA62F2">
        <w:rPr>
          <w:sz w:val="28"/>
          <w:szCs w:val="28"/>
          <w:lang w:val="vi-VN"/>
        </w:rPr>
        <w:t>Management competencies</w:t>
      </w:r>
      <w:r w:rsidR="00F507F1" w:rsidRPr="00CA62F2">
        <w:rPr>
          <w:sz w:val="28"/>
          <w:szCs w:val="28"/>
          <w:lang w:val="vi-VN"/>
        </w:rPr>
        <w:t xml:space="preserve"> of </w:t>
      </w:r>
      <w:r w:rsidR="00F57AA1" w:rsidRPr="00CA62F2">
        <w:rPr>
          <w:sz w:val="28"/>
          <w:szCs w:val="28"/>
        </w:rPr>
        <w:t>school princials</w:t>
      </w:r>
    </w:p>
    <w:p w14:paraId="7191DD55" w14:textId="72397DE8" w:rsidR="00B35896" w:rsidRPr="00CA62F2" w:rsidRDefault="00F07728" w:rsidP="00F86580">
      <w:pPr>
        <w:ind w:firstLine="720"/>
        <w:jc w:val="both"/>
        <w:rPr>
          <w:rFonts w:ascii="Times New Roman" w:hAnsi="Times New Roman"/>
          <w:color w:val="auto"/>
          <w:szCs w:val="28"/>
          <w:lang w:val="vi-VN"/>
        </w:rPr>
      </w:pPr>
      <w:r w:rsidRPr="00CA62F2">
        <w:rPr>
          <w:rFonts w:ascii="Times New Roman" w:hAnsi="Times New Roman"/>
          <w:color w:val="auto"/>
          <w:szCs w:val="28"/>
          <w:lang w:val="vi-VN"/>
        </w:rPr>
        <w:t>Management competencies</w:t>
      </w:r>
      <w:r w:rsidR="00573806" w:rsidRPr="00CA62F2">
        <w:rPr>
          <w:rFonts w:ascii="Times New Roman" w:hAnsi="Times New Roman"/>
          <w:color w:val="auto"/>
          <w:szCs w:val="28"/>
          <w:lang w:val="vi-VN"/>
        </w:rPr>
        <w:t xml:space="preserve"> of high school principals is understood as the ability to achieve professional and effective results as set out goals through specific school management activities.</w:t>
      </w:r>
      <w:r w:rsidR="001677D4" w:rsidRPr="00CA62F2">
        <w:rPr>
          <w:rFonts w:ascii="Times New Roman" w:hAnsi="Times New Roman"/>
          <w:color w:val="auto"/>
          <w:szCs w:val="28"/>
          <w:lang w:val="vi-VN"/>
        </w:rPr>
        <w:t xml:space="preserve"> </w:t>
      </w:r>
      <w:r w:rsidR="00B61350" w:rsidRPr="00CA62F2">
        <w:rPr>
          <w:rFonts w:ascii="Times New Roman" w:hAnsi="Times New Roman"/>
          <w:color w:val="auto"/>
          <w:szCs w:val="28"/>
          <w:lang w:val="pt-BR"/>
        </w:rPr>
        <w:t>The school management competencies of principals at financially autonomous public high schools refers to the principals’ integrated ability to systematically, scientifically and effectively lead, administer and organize the management of all aspects of school operations in a manner aligned with financial autonomy requirements.</w:t>
      </w:r>
    </w:p>
    <w:p w14:paraId="217FB2E4" w14:textId="77777777" w:rsidR="004546F9" w:rsidRPr="00CA62F2" w:rsidRDefault="004546F9">
      <w:pPr>
        <w:spacing w:after="160" w:line="259" w:lineRule="auto"/>
        <w:rPr>
          <w:rFonts w:ascii="Times New Roman" w:hAnsi="Times New Roman"/>
          <w:b/>
          <w:i/>
          <w:color w:val="auto"/>
          <w:szCs w:val="28"/>
        </w:rPr>
      </w:pPr>
      <w:r w:rsidRPr="00CA62F2">
        <w:rPr>
          <w:rFonts w:ascii="Times New Roman" w:hAnsi="Times New Roman"/>
          <w:color w:val="auto"/>
          <w:szCs w:val="28"/>
        </w:rPr>
        <w:br w:type="page"/>
      </w:r>
    </w:p>
    <w:p w14:paraId="4A8E7AAD" w14:textId="4CE5A88B" w:rsidR="009F513E" w:rsidRPr="00CA62F2" w:rsidRDefault="009F513E" w:rsidP="00F86580">
      <w:pPr>
        <w:pStyle w:val="30"/>
        <w:shd w:val="clear" w:color="auto" w:fill="auto"/>
        <w:spacing w:line="240" w:lineRule="auto"/>
        <w:rPr>
          <w:sz w:val="28"/>
          <w:szCs w:val="28"/>
        </w:rPr>
      </w:pPr>
      <w:r w:rsidRPr="00CA62F2">
        <w:rPr>
          <w:sz w:val="28"/>
          <w:szCs w:val="28"/>
        </w:rPr>
        <w:lastRenderedPageBreak/>
        <w:t xml:space="preserve">1.2.4. Developing </w:t>
      </w:r>
      <w:r w:rsidRPr="00CA62F2">
        <w:rPr>
          <w:sz w:val="28"/>
          <w:szCs w:val="28"/>
          <w:lang w:val="vi-VN"/>
        </w:rPr>
        <w:t>management</w:t>
      </w:r>
      <w:r w:rsidRPr="00CA62F2">
        <w:rPr>
          <w:sz w:val="28"/>
          <w:szCs w:val="28"/>
        </w:rPr>
        <w:t xml:space="preserve"> c</w:t>
      </w:r>
      <w:r w:rsidRPr="00CA62F2">
        <w:rPr>
          <w:sz w:val="28"/>
          <w:szCs w:val="28"/>
          <w:lang w:val="vi-VN"/>
        </w:rPr>
        <w:t>ompetencies</w:t>
      </w:r>
      <w:r w:rsidRPr="00CA62F2">
        <w:rPr>
          <w:sz w:val="28"/>
          <w:szCs w:val="28"/>
        </w:rPr>
        <w:t xml:space="preserve"> for principals of financially autonomous public high schools</w:t>
      </w:r>
    </w:p>
    <w:p w14:paraId="7F91D29C" w14:textId="77777777" w:rsidR="00DC2502" w:rsidRPr="00CA62F2" w:rsidRDefault="00DC2502" w:rsidP="00F86580">
      <w:pPr>
        <w:ind w:firstLine="720"/>
        <w:jc w:val="both"/>
        <w:rPr>
          <w:rFonts w:ascii="Times New Roman" w:hAnsi="Times New Roman"/>
          <w:color w:val="auto"/>
          <w:szCs w:val="28"/>
          <w:lang w:val="vi-VN"/>
        </w:rPr>
      </w:pPr>
      <w:r w:rsidRPr="00CA62F2">
        <w:rPr>
          <w:rFonts w:ascii="Times New Roman" w:hAnsi="Times New Roman"/>
          <w:color w:val="auto"/>
          <w:szCs w:val="28"/>
          <w:lang w:val="vi-VN"/>
        </w:rPr>
        <w:t>Principal management development refers to the process of enhancing and enhancing the managerial abilities and skills of the head of an educational institution, such as a school or university.</w:t>
      </w:r>
    </w:p>
    <w:p w14:paraId="41AC4CD0" w14:textId="7D968F2F" w:rsidR="00DC2502" w:rsidRPr="00CA62F2" w:rsidRDefault="00DC2502" w:rsidP="00F86580">
      <w:pPr>
        <w:ind w:firstLine="720"/>
        <w:jc w:val="both"/>
        <w:rPr>
          <w:rFonts w:ascii="Times New Roman" w:hAnsi="Times New Roman"/>
          <w:color w:val="auto"/>
          <w:szCs w:val="28"/>
          <w:lang w:val="vi-VN"/>
        </w:rPr>
      </w:pPr>
      <w:r w:rsidRPr="00CA62F2">
        <w:rPr>
          <w:rFonts w:ascii="Times New Roman" w:hAnsi="Times New Roman"/>
          <w:color w:val="auto"/>
          <w:szCs w:val="28"/>
          <w:lang w:val="vi-VN"/>
        </w:rPr>
        <w:t xml:space="preserve">Developing the principal's </w:t>
      </w:r>
      <w:r w:rsidR="009C6AEB" w:rsidRPr="00CA62F2">
        <w:rPr>
          <w:rFonts w:ascii="Times New Roman" w:hAnsi="Times New Roman"/>
          <w:color w:val="auto"/>
          <w:szCs w:val="28"/>
        </w:rPr>
        <w:t>managerial</w:t>
      </w:r>
      <w:r w:rsidRPr="00CA62F2">
        <w:rPr>
          <w:rFonts w:ascii="Times New Roman" w:hAnsi="Times New Roman"/>
          <w:color w:val="auto"/>
          <w:szCs w:val="28"/>
          <w:lang w:val="vi-VN"/>
        </w:rPr>
        <w:t xml:space="preserve"> </w:t>
      </w:r>
      <w:r w:rsidR="00C82CB9" w:rsidRPr="00CA62F2">
        <w:rPr>
          <w:rFonts w:ascii="Times New Roman" w:hAnsi="Times New Roman"/>
          <w:color w:val="auto"/>
          <w:szCs w:val="28"/>
          <w:lang w:val="vi-VN"/>
        </w:rPr>
        <w:t>competency</w:t>
      </w:r>
      <w:r w:rsidRPr="00CA62F2">
        <w:rPr>
          <w:rFonts w:ascii="Times New Roman" w:hAnsi="Times New Roman"/>
          <w:color w:val="auto"/>
          <w:szCs w:val="28"/>
          <w:lang w:val="vi-VN"/>
        </w:rPr>
        <w:t xml:space="preserve"> is the process of enhancing and consolidating the principal's abilities and skills in educational institutions.</w:t>
      </w:r>
    </w:p>
    <w:p w14:paraId="1D47FE18" w14:textId="0A60FD5B" w:rsidR="00636E12" w:rsidRPr="00CA62F2" w:rsidRDefault="00CD5477" w:rsidP="00F86580">
      <w:pPr>
        <w:pStyle w:val="20"/>
        <w:spacing w:line="240" w:lineRule="auto"/>
        <w:rPr>
          <w:sz w:val="28"/>
          <w:szCs w:val="28"/>
        </w:rPr>
      </w:pPr>
      <w:bookmarkStart w:id="20" w:name="_Toc3749270"/>
      <w:bookmarkStart w:id="21" w:name="_Toc3749609"/>
      <w:bookmarkStart w:id="22" w:name="_Toc3757200"/>
      <w:bookmarkStart w:id="23" w:name="_Toc3757317"/>
      <w:bookmarkStart w:id="24" w:name="_Toc3757375"/>
      <w:bookmarkStart w:id="25" w:name="_Toc10451195"/>
      <w:bookmarkStart w:id="26" w:name="_Toc10451339"/>
      <w:bookmarkStart w:id="27" w:name="_Toc10451746"/>
      <w:bookmarkStart w:id="28" w:name="_Toc13821017"/>
      <w:bookmarkStart w:id="29" w:name="_Toc36831170"/>
      <w:bookmarkStart w:id="30" w:name="_Toc36890140"/>
      <w:bookmarkStart w:id="31" w:name="_Toc41677394"/>
      <w:bookmarkStart w:id="32" w:name="_Toc135641293"/>
      <w:bookmarkStart w:id="33" w:name="_Hlk41670559"/>
      <w:r w:rsidRPr="00CA62F2">
        <w:rPr>
          <w:sz w:val="28"/>
          <w:szCs w:val="28"/>
          <w:lang w:val="vi-VN"/>
        </w:rPr>
        <w:t xml:space="preserve">1.3. </w:t>
      </w:r>
      <w:bookmarkStart w:id="34" w:name="_Toc3749271"/>
      <w:bookmarkStart w:id="35" w:name="_Toc3749610"/>
      <w:bookmarkStart w:id="36" w:name="_Toc3757201"/>
      <w:bookmarkStart w:id="37" w:name="_Toc3757318"/>
      <w:bookmarkStart w:id="38" w:name="_Toc3757376"/>
      <w:bookmarkStart w:id="39" w:name="_Toc10451196"/>
      <w:bookmarkStart w:id="40" w:name="_Toc10451340"/>
      <w:bookmarkStart w:id="41" w:name="_Toc10451747"/>
      <w:bookmarkStart w:id="42" w:name="_Toc13821018"/>
      <w:bookmarkStart w:id="43" w:name="_Toc36831171"/>
      <w:bookmarkStart w:id="44" w:name="_Toc36890141"/>
      <w:bookmarkStart w:id="45" w:name="_Toc41677395"/>
      <w:bookmarkEnd w:id="20"/>
      <w:bookmarkEnd w:id="21"/>
      <w:bookmarkEnd w:id="22"/>
      <w:bookmarkEnd w:id="23"/>
      <w:bookmarkEnd w:id="24"/>
      <w:bookmarkEnd w:id="25"/>
      <w:bookmarkEnd w:id="26"/>
      <w:bookmarkEnd w:id="27"/>
      <w:bookmarkEnd w:id="28"/>
      <w:bookmarkEnd w:id="29"/>
      <w:bookmarkEnd w:id="30"/>
      <w:bookmarkEnd w:id="31"/>
      <w:bookmarkEnd w:id="32"/>
      <w:r w:rsidR="00636E12" w:rsidRPr="00CA62F2">
        <w:rPr>
          <w:sz w:val="28"/>
          <w:szCs w:val="28"/>
          <w:lang w:val="vi-VN"/>
        </w:rPr>
        <w:t xml:space="preserve">Developing </w:t>
      </w:r>
      <w:r w:rsidR="00F07728" w:rsidRPr="00CA62F2">
        <w:rPr>
          <w:sz w:val="28"/>
          <w:szCs w:val="28"/>
        </w:rPr>
        <w:t>management competencies</w:t>
      </w:r>
      <w:r w:rsidR="00636E12" w:rsidRPr="00CA62F2">
        <w:rPr>
          <w:sz w:val="28"/>
          <w:szCs w:val="28"/>
          <w:lang w:val="vi-VN"/>
        </w:rPr>
        <w:t xml:space="preserve"> for principals of public high schools</w:t>
      </w:r>
      <w:r w:rsidR="00F73BE8" w:rsidRPr="00CA62F2">
        <w:rPr>
          <w:sz w:val="28"/>
          <w:szCs w:val="28"/>
        </w:rPr>
        <w:t xml:space="preserve"> with finan</w:t>
      </w:r>
      <w:r w:rsidR="00A71668" w:rsidRPr="00CA62F2">
        <w:rPr>
          <w:sz w:val="28"/>
          <w:szCs w:val="28"/>
        </w:rPr>
        <w:t>c</w:t>
      </w:r>
      <w:r w:rsidR="00F73BE8" w:rsidRPr="00CA62F2">
        <w:rPr>
          <w:sz w:val="28"/>
          <w:szCs w:val="28"/>
        </w:rPr>
        <w:t>ial autonomy</w:t>
      </w:r>
    </w:p>
    <w:p w14:paraId="2995A048" w14:textId="69420736" w:rsidR="00CC6224" w:rsidRPr="00CA62F2" w:rsidRDefault="00CD5477" w:rsidP="00F86580">
      <w:pPr>
        <w:pStyle w:val="30"/>
        <w:shd w:val="clear" w:color="auto" w:fill="auto"/>
        <w:spacing w:line="240" w:lineRule="auto"/>
        <w:rPr>
          <w:sz w:val="28"/>
          <w:szCs w:val="28"/>
          <w:lang w:val="vi-VN"/>
        </w:rPr>
      </w:pPr>
      <w:bookmarkStart w:id="46" w:name="_Toc135641294"/>
      <w:r w:rsidRPr="00CA62F2">
        <w:rPr>
          <w:sz w:val="28"/>
          <w:szCs w:val="28"/>
          <w:lang w:val="vi-VN"/>
        </w:rPr>
        <w:t xml:space="preserve">1.3.1. </w:t>
      </w:r>
      <w:bookmarkEnd w:id="33"/>
      <w:bookmarkEnd w:id="34"/>
      <w:bookmarkEnd w:id="35"/>
      <w:bookmarkEnd w:id="36"/>
      <w:bookmarkEnd w:id="37"/>
      <w:bookmarkEnd w:id="38"/>
      <w:bookmarkEnd w:id="39"/>
      <w:bookmarkEnd w:id="40"/>
      <w:bookmarkEnd w:id="41"/>
      <w:bookmarkEnd w:id="42"/>
      <w:bookmarkEnd w:id="43"/>
      <w:bookmarkEnd w:id="44"/>
      <w:bookmarkEnd w:id="45"/>
      <w:bookmarkEnd w:id="46"/>
      <w:r w:rsidR="004D4E24" w:rsidRPr="00CA62F2">
        <w:rPr>
          <w:sz w:val="28"/>
          <w:szCs w:val="28"/>
          <w:lang w:val="vi-VN"/>
        </w:rPr>
        <w:t>Objectives, functions and tasks of an autonomous public high school</w:t>
      </w:r>
    </w:p>
    <w:p w14:paraId="5DFD438D" w14:textId="5EEA5A31" w:rsidR="00EC4EEE" w:rsidRPr="00CA62F2" w:rsidRDefault="00EC4EEE" w:rsidP="00F86580">
      <w:pPr>
        <w:pStyle w:val="BodyText"/>
        <w:ind w:firstLine="720"/>
        <w:rPr>
          <w:rFonts w:ascii="Times New Roman" w:hAnsi="Times New Roman" w:cs="Times New Roman"/>
          <w:color w:val="auto"/>
          <w:szCs w:val="28"/>
        </w:rPr>
      </w:pPr>
      <w:r w:rsidRPr="00CA62F2">
        <w:rPr>
          <w:rFonts w:ascii="Times New Roman" w:hAnsi="Times New Roman" w:cs="Times New Roman"/>
          <w:color w:val="auto"/>
          <w:szCs w:val="28"/>
        </w:rPr>
        <w:t xml:space="preserve">Autonomous public high school: is a public high school that has the ability to be autonomous, self-responsible within the prescribed framework and is decentralized by the competent authority, the degree of autonomy is based on </w:t>
      </w:r>
      <w:r w:rsidR="00C82CB9" w:rsidRPr="00CA62F2">
        <w:rPr>
          <w:rFonts w:ascii="Times New Roman" w:hAnsi="Times New Roman" w:cs="Times New Roman"/>
          <w:color w:val="auto"/>
          <w:szCs w:val="28"/>
        </w:rPr>
        <w:t>competency</w:t>
      </w:r>
      <w:r w:rsidRPr="00CA62F2">
        <w:rPr>
          <w:rFonts w:ascii="Times New Roman" w:hAnsi="Times New Roman" w:cs="Times New Roman"/>
          <w:color w:val="auto"/>
          <w:szCs w:val="28"/>
        </w:rPr>
        <w:t xml:space="preserve"> and tasks</w:t>
      </w:r>
      <w:r w:rsidR="005B3743" w:rsidRPr="00CA62F2">
        <w:rPr>
          <w:rFonts w:ascii="Times New Roman" w:hAnsi="Times New Roman" w:cs="Times New Roman"/>
          <w:color w:val="auto"/>
          <w:szCs w:val="28"/>
        </w:rPr>
        <w:t xml:space="preserve"> </w:t>
      </w:r>
      <w:r w:rsidRPr="00CA62F2">
        <w:rPr>
          <w:rFonts w:ascii="Times New Roman" w:hAnsi="Times New Roman" w:cs="Times New Roman"/>
          <w:color w:val="auto"/>
          <w:szCs w:val="28"/>
        </w:rPr>
        <w:t>assigned.</w:t>
      </w:r>
    </w:p>
    <w:p w14:paraId="2E85307B" w14:textId="076E3E08" w:rsidR="00EC4EEE" w:rsidRPr="00CA62F2" w:rsidRDefault="00EC4EEE" w:rsidP="00F86580">
      <w:pPr>
        <w:pStyle w:val="BodyText"/>
        <w:ind w:firstLine="720"/>
        <w:rPr>
          <w:rFonts w:ascii="Times New Roman" w:hAnsi="Times New Roman" w:cs="Times New Roman"/>
          <w:color w:val="auto"/>
          <w:szCs w:val="28"/>
        </w:rPr>
      </w:pPr>
      <w:r w:rsidRPr="00CA62F2">
        <w:rPr>
          <w:rFonts w:ascii="Times New Roman" w:hAnsi="Times New Roman" w:cs="Times New Roman"/>
          <w:color w:val="auto"/>
          <w:szCs w:val="28"/>
        </w:rPr>
        <w:t>The autonomous public high school model focuses on taking advantage of the school's powers (autonomy) as prescribed by law to enhance the autonomy and responsibility of principals, teachers and students to improve the quality of education.</w:t>
      </w:r>
    </w:p>
    <w:p w14:paraId="007021EB" w14:textId="37FA01E5" w:rsidR="00B72E1B" w:rsidRPr="00CA62F2" w:rsidRDefault="00B72E1B" w:rsidP="00F86580">
      <w:pPr>
        <w:pStyle w:val="30"/>
        <w:shd w:val="clear" w:color="auto" w:fill="auto"/>
        <w:spacing w:line="240" w:lineRule="auto"/>
        <w:rPr>
          <w:sz w:val="28"/>
          <w:szCs w:val="28"/>
          <w:lang w:val="vi-VN"/>
        </w:rPr>
      </w:pPr>
      <w:r w:rsidRPr="00CA62F2">
        <w:rPr>
          <w:sz w:val="28"/>
          <w:szCs w:val="28"/>
          <w:lang w:val="vi-VN"/>
        </w:rPr>
        <w:t xml:space="preserve">1.3.2. State management of </w:t>
      </w:r>
      <w:r w:rsidR="00991A41" w:rsidRPr="00CA62F2">
        <w:rPr>
          <w:sz w:val="28"/>
          <w:szCs w:val="28"/>
          <w:lang w:val="vi-VN"/>
        </w:rPr>
        <w:t>public high schools with financial autonomy</w:t>
      </w:r>
    </w:p>
    <w:p w14:paraId="68D1EFDD" w14:textId="77777777" w:rsidR="00B72E1B" w:rsidRPr="00CA62F2" w:rsidRDefault="00B72E1B" w:rsidP="00F86580">
      <w:pPr>
        <w:pStyle w:val="Heading3"/>
        <w:keepNext w:val="0"/>
        <w:tabs>
          <w:tab w:val="left" w:pos="808"/>
          <w:tab w:val="left" w:pos="993"/>
        </w:tabs>
        <w:spacing w:before="0" w:after="0"/>
        <w:jc w:val="both"/>
        <w:rPr>
          <w:rFonts w:ascii="Times New Roman" w:hAnsi="Times New Roman" w:cs="Times New Roman"/>
          <w:b w:val="0"/>
          <w:color w:val="auto"/>
          <w:sz w:val="28"/>
          <w:szCs w:val="28"/>
        </w:rPr>
      </w:pPr>
      <w:r w:rsidRPr="00CA62F2">
        <w:rPr>
          <w:rFonts w:ascii="Times New Roman" w:hAnsi="Times New Roman" w:cs="Times New Roman"/>
          <w:b w:val="0"/>
          <w:color w:val="auto"/>
          <w:sz w:val="28"/>
          <w:szCs w:val="28"/>
        </w:rPr>
        <w:t>- The role of state management agencies</w:t>
      </w:r>
    </w:p>
    <w:p w14:paraId="58EBD3AA" w14:textId="77777777" w:rsidR="00B72E1B" w:rsidRPr="00CA62F2" w:rsidRDefault="00B72E1B" w:rsidP="00F86580">
      <w:pPr>
        <w:pStyle w:val="Heading3"/>
        <w:keepNext w:val="0"/>
        <w:tabs>
          <w:tab w:val="left" w:pos="808"/>
          <w:tab w:val="left" w:pos="993"/>
        </w:tabs>
        <w:spacing w:before="0" w:after="0"/>
        <w:jc w:val="both"/>
        <w:rPr>
          <w:rFonts w:ascii="Times New Roman" w:hAnsi="Times New Roman" w:cs="Times New Roman"/>
          <w:b w:val="0"/>
          <w:color w:val="auto"/>
          <w:sz w:val="28"/>
          <w:szCs w:val="28"/>
        </w:rPr>
      </w:pPr>
      <w:r w:rsidRPr="00CA62F2">
        <w:rPr>
          <w:rFonts w:ascii="Times New Roman" w:hAnsi="Times New Roman" w:cs="Times New Roman"/>
          <w:b w:val="0"/>
          <w:color w:val="auto"/>
          <w:sz w:val="28"/>
          <w:szCs w:val="28"/>
        </w:rPr>
        <w:t>- The role of the subjects leading and managing the school</w:t>
      </w:r>
    </w:p>
    <w:p w14:paraId="6A241904" w14:textId="77777777" w:rsidR="00B72E1B" w:rsidRPr="00CA62F2" w:rsidRDefault="00B72E1B" w:rsidP="00F86580">
      <w:pPr>
        <w:pStyle w:val="30"/>
        <w:shd w:val="clear" w:color="auto" w:fill="auto"/>
        <w:spacing w:line="240" w:lineRule="auto"/>
        <w:rPr>
          <w:sz w:val="28"/>
          <w:szCs w:val="28"/>
          <w:lang w:val="vi-VN"/>
        </w:rPr>
      </w:pPr>
      <w:r w:rsidRPr="00CA62F2">
        <w:rPr>
          <w:sz w:val="28"/>
          <w:szCs w:val="28"/>
          <w:lang w:val="vi-VN"/>
        </w:rPr>
        <w:t>1.3.3. The content of autonomy and accountability of the self-financed public high school</w:t>
      </w:r>
    </w:p>
    <w:p w14:paraId="05E09CC0" w14:textId="77777777" w:rsidR="00B72E1B" w:rsidRPr="00CA62F2" w:rsidRDefault="00B72E1B" w:rsidP="00F86580">
      <w:pPr>
        <w:pStyle w:val="A30"/>
        <w:spacing w:line="240" w:lineRule="auto"/>
        <w:rPr>
          <w:b w:val="0"/>
          <w:sz w:val="28"/>
          <w:szCs w:val="28"/>
        </w:rPr>
      </w:pPr>
      <w:r w:rsidRPr="00CA62F2">
        <w:rPr>
          <w:b w:val="0"/>
          <w:sz w:val="28"/>
          <w:szCs w:val="28"/>
        </w:rPr>
        <w:t>1.3.3.1. School strategic management</w:t>
      </w:r>
    </w:p>
    <w:p w14:paraId="14EA339D" w14:textId="77777777" w:rsidR="00B72E1B" w:rsidRPr="00CA62F2" w:rsidRDefault="00B72E1B" w:rsidP="00F86580">
      <w:pPr>
        <w:pStyle w:val="A30"/>
        <w:spacing w:line="240" w:lineRule="auto"/>
        <w:rPr>
          <w:b w:val="0"/>
          <w:sz w:val="28"/>
          <w:szCs w:val="28"/>
        </w:rPr>
      </w:pPr>
      <w:r w:rsidRPr="00CA62F2">
        <w:rPr>
          <w:b w:val="0"/>
          <w:sz w:val="28"/>
          <w:szCs w:val="28"/>
        </w:rPr>
        <w:t>1.3.3.2. Management of organizational structure and personnel</w:t>
      </w:r>
    </w:p>
    <w:p w14:paraId="77CADAE9" w14:textId="77777777" w:rsidR="00B72E1B" w:rsidRPr="00CA62F2" w:rsidRDefault="00B72E1B" w:rsidP="00F86580">
      <w:pPr>
        <w:pStyle w:val="A30"/>
        <w:spacing w:line="240" w:lineRule="auto"/>
        <w:rPr>
          <w:b w:val="0"/>
          <w:sz w:val="28"/>
          <w:szCs w:val="28"/>
        </w:rPr>
      </w:pPr>
      <w:r w:rsidRPr="00CA62F2">
        <w:rPr>
          <w:b w:val="0"/>
          <w:sz w:val="28"/>
          <w:szCs w:val="28"/>
        </w:rPr>
        <w:t>1.3.3.3. Management of teaching and educational activities in schools</w:t>
      </w:r>
    </w:p>
    <w:p w14:paraId="3C3D046C" w14:textId="77777777" w:rsidR="00B72E1B" w:rsidRPr="00CA62F2" w:rsidRDefault="00B72E1B" w:rsidP="00F86580">
      <w:pPr>
        <w:pStyle w:val="A30"/>
        <w:spacing w:line="240" w:lineRule="auto"/>
        <w:rPr>
          <w:b w:val="0"/>
          <w:sz w:val="28"/>
          <w:szCs w:val="28"/>
        </w:rPr>
      </w:pPr>
      <w:r w:rsidRPr="00CA62F2">
        <w:rPr>
          <w:b w:val="0"/>
          <w:sz w:val="28"/>
          <w:szCs w:val="28"/>
        </w:rPr>
        <w:t>1.3.2.4. Financial Management</w:t>
      </w:r>
    </w:p>
    <w:p w14:paraId="0BDF6CBE" w14:textId="77777777" w:rsidR="00B72E1B" w:rsidRPr="00CA62F2" w:rsidRDefault="00B72E1B" w:rsidP="00F86580">
      <w:pPr>
        <w:pStyle w:val="A30"/>
        <w:spacing w:line="240" w:lineRule="auto"/>
        <w:rPr>
          <w:b w:val="0"/>
          <w:sz w:val="28"/>
          <w:szCs w:val="28"/>
        </w:rPr>
      </w:pPr>
      <w:r w:rsidRPr="00CA62F2">
        <w:rPr>
          <w:b w:val="0"/>
          <w:sz w:val="28"/>
          <w:szCs w:val="28"/>
        </w:rPr>
        <w:t>1.3.2.5. Management of facilities, equipment and teaching technology</w:t>
      </w:r>
    </w:p>
    <w:p w14:paraId="155B6FC5" w14:textId="77777777" w:rsidR="00B72E1B" w:rsidRPr="00CA62F2" w:rsidRDefault="00B72E1B" w:rsidP="00F86580">
      <w:pPr>
        <w:pStyle w:val="A30"/>
        <w:spacing w:line="240" w:lineRule="auto"/>
        <w:rPr>
          <w:b w:val="0"/>
          <w:sz w:val="28"/>
          <w:szCs w:val="28"/>
        </w:rPr>
      </w:pPr>
      <w:r w:rsidRPr="00CA62F2">
        <w:rPr>
          <w:b w:val="0"/>
          <w:sz w:val="28"/>
          <w:szCs w:val="28"/>
        </w:rPr>
        <w:t>1.3.2.6. Managing educational consulting support activities</w:t>
      </w:r>
    </w:p>
    <w:p w14:paraId="6FDB9BA0" w14:textId="77777777" w:rsidR="00B72E1B" w:rsidRPr="00CA62F2" w:rsidRDefault="00B72E1B" w:rsidP="00F86580">
      <w:pPr>
        <w:pStyle w:val="A30"/>
        <w:spacing w:line="240" w:lineRule="auto"/>
        <w:rPr>
          <w:b w:val="0"/>
          <w:sz w:val="28"/>
          <w:szCs w:val="28"/>
        </w:rPr>
      </w:pPr>
      <w:r w:rsidRPr="00CA62F2">
        <w:rPr>
          <w:b w:val="0"/>
          <w:sz w:val="28"/>
          <w:szCs w:val="28"/>
        </w:rPr>
        <w:t>1.3.3.7. Education quality management</w:t>
      </w:r>
    </w:p>
    <w:p w14:paraId="08229731" w14:textId="54E4A3A7" w:rsidR="00B72E1B" w:rsidRPr="00CA62F2" w:rsidRDefault="00B72E1B" w:rsidP="00F86580">
      <w:pPr>
        <w:pStyle w:val="A30"/>
        <w:spacing w:line="240" w:lineRule="auto"/>
        <w:rPr>
          <w:b w:val="0"/>
          <w:sz w:val="28"/>
          <w:szCs w:val="28"/>
        </w:rPr>
      </w:pPr>
      <w:r w:rsidRPr="00CA62F2">
        <w:rPr>
          <w:b w:val="0"/>
          <w:sz w:val="28"/>
          <w:szCs w:val="28"/>
        </w:rPr>
        <w:t>1.3.3.8. Managing social accountability activities</w:t>
      </w:r>
    </w:p>
    <w:p w14:paraId="49D8DE1E" w14:textId="3D22348A" w:rsidR="009A2E46" w:rsidRPr="00CA62F2" w:rsidRDefault="009A2E46" w:rsidP="00F86580">
      <w:pPr>
        <w:pStyle w:val="20"/>
        <w:spacing w:line="240" w:lineRule="auto"/>
        <w:rPr>
          <w:sz w:val="28"/>
          <w:szCs w:val="28"/>
          <w:lang w:val="vi-VN"/>
        </w:rPr>
      </w:pPr>
      <w:r w:rsidRPr="00CA62F2">
        <w:rPr>
          <w:sz w:val="28"/>
          <w:szCs w:val="28"/>
          <w:lang w:val="vi-VN"/>
        </w:rPr>
        <w:t xml:space="preserve">1.4. Requirements of the context of educational innovation for the development of </w:t>
      </w:r>
      <w:r w:rsidR="00E364F1" w:rsidRPr="00CA62F2">
        <w:rPr>
          <w:sz w:val="28"/>
          <w:szCs w:val="28"/>
          <w:lang w:val="vi-VN"/>
        </w:rPr>
        <w:t>management competencies</w:t>
      </w:r>
      <w:r w:rsidRPr="00CA62F2">
        <w:rPr>
          <w:sz w:val="28"/>
          <w:szCs w:val="28"/>
          <w:lang w:val="vi-VN"/>
        </w:rPr>
        <w:t xml:space="preserve"> of principals of </w:t>
      </w:r>
      <w:r w:rsidR="00991A41" w:rsidRPr="00CA62F2">
        <w:rPr>
          <w:sz w:val="28"/>
          <w:szCs w:val="28"/>
          <w:lang w:val="vi-VN"/>
        </w:rPr>
        <w:t>public high schools with financial autonomy</w:t>
      </w:r>
    </w:p>
    <w:p w14:paraId="1FCE05DC" w14:textId="168E5842" w:rsidR="009A2E46" w:rsidRPr="00CA62F2" w:rsidRDefault="009A2E46" w:rsidP="00F86580">
      <w:pPr>
        <w:pStyle w:val="30"/>
        <w:shd w:val="clear" w:color="auto" w:fill="auto"/>
        <w:spacing w:line="240" w:lineRule="auto"/>
        <w:rPr>
          <w:sz w:val="28"/>
          <w:szCs w:val="28"/>
          <w:lang w:val="vi-VN"/>
        </w:rPr>
      </w:pPr>
      <w:r w:rsidRPr="00CA62F2">
        <w:rPr>
          <w:sz w:val="28"/>
          <w:szCs w:val="28"/>
          <w:lang w:val="vi-VN"/>
        </w:rPr>
        <w:t xml:space="preserve">1.4.1. The context of educational </w:t>
      </w:r>
      <w:r w:rsidR="00C25542" w:rsidRPr="00CA62F2">
        <w:rPr>
          <w:sz w:val="28"/>
          <w:szCs w:val="28"/>
          <w:lang w:val="vi-VN"/>
        </w:rPr>
        <w:t>reform</w:t>
      </w:r>
    </w:p>
    <w:p w14:paraId="3DC37E0C" w14:textId="77777777" w:rsidR="009A2E46" w:rsidRPr="00CA62F2" w:rsidRDefault="009A2E46" w:rsidP="00F86580">
      <w:pPr>
        <w:pStyle w:val="A30"/>
        <w:spacing w:line="240" w:lineRule="auto"/>
        <w:rPr>
          <w:b w:val="0"/>
          <w:sz w:val="28"/>
          <w:szCs w:val="28"/>
        </w:rPr>
      </w:pPr>
      <w:r w:rsidRPr="00CA62F2">
        <w:rPr>
          <w:b w:val="0"/>
          <w:sz w:val="28"/>
          <w:szCs w:val="28"/>
        </w:rPr>
        <w:t>1.4.1.1. General overview of general education reform</w:t>
      </w:r>
    </w:p>
    <w:p w14:paraId="62672FC8" w14:textId="0FC763E2" w:rsidR="009A2E46" w:rsidRPr="00CA62F2" w:rsidRDefault="009A2E46" w:rsidP="00F86580">
      <w:pPr>
        <w:pStyle w:val="A30"/>
        <w:spacing w:line="240" w:lineRule="auto"/>
        <w:rPr>
          <w:b w:val="0"/>
          <w:sz w:val="28"/>
          <w:szCs w:val="28"/>
        </w:rPr>
      </w:pPr>
      <w:r w:rsidRPr="00CA62F2">
        <w:rPr>
          <w:b w:val="0"/>
          <w:sz w:val="28"/>
          <w:szCs w:val="28"/>
        </w:rPr>
        <w:t>1.4.1.2. Requirements of the 2018 General Education Program for high school level</w:t>
      </w:r>
    </w:p>
    <w:p w14:paraId="54DFFA9F" w14:textId="6FD3FA21" w:rsidR="004510FB" w:rsidRPr="00CA62F2" w:rsidRDefault="004510FB" w:rsidP="00F86580">
      <w:pPr>
        <w:pStyle w:val="30"/>
        <w:shd w:val="clear" w:color="auto" w:fill="auto"/>
        <w:spacing w:line="240" w:lineRule="auto"/>
        <w:rPr>
          <w:sz w:val="28"/>
          <w:szCs w:val="28"/>
        </w:rPr>
      </w:pPr>
      <w:r w:rsidRPr="00CA62F2">
        <w:rPr>
          <w:sz w:val="28"/>
          <w:szCs w:val="28"/>
        </w:rPr>
        <w:t>1.4.2. Rights and decentralization of autonomy for public high schools with financial autonomy</w:t>
      </w:r>
    </w:p>
    <w:p w14:paraId="080205D4" w14:textId="77777777" w:rsidR="004A1026" w:rsidRPr="00CA62F2" w:rsidRDefault="004A1026" w:rsidP="00F86580">
      <w:pPr>
        <w:pStyle w:val="A30"/>
        <w:spacing w:line="240" w:lineRule="auto"/>
        <w:rPr>
          <w:b w:val="0"/>
          <w:sz w:val="28"/>
          <w:szCs w:val="28"/>
        </w:rPr>
      </w:pPr>
      <w:r w:rsidRPr="00CA62F2">
        <w:rPr>
          <w:b w:val="0"/>
          <w:sz w:val="28"/>
          <w:szCs w:val="28"/>
        </w:rPr>
        <w:t>The autonomy of public high schools has been stipulated in current legal documents, especially in the Education Law 2019.</w:t>
      </w:r>
    </w:p>
    <w:p w14:paraId="50A64931" w14:textId="12040634" w:rsidR="004A1026" w:rsidRPr="00CA62F2" w:rsidRDefault="004A1026" w:rsidP="00F86580">
      <w:pPr>
        <w:pStyle w:val="30"/>
        <w:shd w:val="clear" w:color="auto" w:fill="auto"/>
        <w:spacing w:line="240" w:lineRule="auto"/>
        <w:rPr>
          <w:sz w:val="28"/>
          <w:szCs w:val="28"/>
        </w:rPr>
      </w:pPr>
      <w:r w:rsidRPr="00CA62F2">
        <w:rPr>
          <w:sz w:val="28"/>
          <w:szCs w:val="28"/>
        </w:rPr>
        <w:t xml:space="preserve">1.4.3. Requirements on </w:t>
      </w:r>
      <w:r w:rsidR="008B4C4D" w:rsidRPr="00CA62F2">
        <w:rPr>
          <w:sz w:val="28"/>
          <w:szCs w:val="28"/>
        </w:rPr>
        <w:t>the manangement of public high schools with financial autonomy</w:t>
      </w:r>
    </w:p>
    <w:p w14:paraId="1652B8F7" w14:textId="06E87285" w:rsidR="004A1026" w:rsidRPr="00CA62F2" w:rsidRDefault="004A1026" w:rsidP="00F86580">
      <w:pPr>
        <w:pStyle w:val="A30"/>
        <w:spacing w:line="240" w:lineRule="auto"/>
        <w:rPr>
          <w:b w:val="0"/>
          <w:sz w:val="28"/>
          <w:szCs w:val="28"/>
        </w:rPr>
      </w:pPr>
      <w:r w:rsidRPr="00CA62F2">
        <w:rPr>
          <w:b w:val="0"/>
          <w:sz w:val="28"/>
          <w:szCs w:val="28"/>
        </w:rPr>
        <w:t xml:space="preserve">- </w:t>
      </w:r>
      <w:r w:rsidR="0023370F" w:rsidRPr="00CA62F2">
        <w:rPr>
          <w:b w:val="0"/>
          <w:sz w:val="28"/>
          <w:szCs w:val="28"/>
        </w:rPr>
        <w:t>Management</w:t>
      </w:r>
      <w:r w:rsidRPr="00CA62F2">
        <w:rPr>
          <w:b w:val="0"/>
          <w:sz w:val="28"/>
          <w:szCs w:val="28"/>
        </w:rPr>
        <w:t xml:space="preserve"> of </w:t>
      </w:r>
      <w:r w:rsidR="008F364F" w:rsidRPr="00CA62F2">
        <w:rPr>
          <w:b w:val="0"/>
          <w:sz w:val="28"/>
          <w:szCs w:val="28"/>
        </w:rPr>
        <w:t>public high schools with financial autonomy</w:t>
      </w:r>
      <w:r w:rsidRPr="00CA62F2">
        <w:rPr>
          <w:b w:val="0"/>
          <w:sz w:val="28"/>
          <w:szCs w:val="28"/>
        </w:rPr>
        <w:t xml:space="preserve"> in a lean direction</w:t>
      </w:r>
    </w:p>
    <w:p w14:paraId="7E8E9F3D" w14:textId="77777777" w:rsidR="004A1026" w:rsidRPr="00CA62F2" w:rsidRDefault="004A1026" w:rsidP="00F86580">
      <w:pPr>
        <w:pStyle w:val="A30"/>
        <w:spacing w:line="240" w:lineRule="auto"/>
        <w:rPr>
          <w:b w:val="0"/>
          <w:sz w:val="28"/>
          <w:szCs w:val="28"/>
        </w:rPr>
      </w:pPr>
      <w:r w:rsidRPr="00CA62F2">
        <w:rPr>
          <w:b w:val="0"/>
          <w:sz w:val="28"/>
          <w:szCs w:val="28"/>
        </w:rPr>
        <w:t>- Applying information technology to improve school administration efficiency</w:t>
      </w:r>
    </w:p>
    <w:p w14:paraId="407FDA40" w14:textId="77777777" w:rsidR="004A1026" w:rsidRPr="00CA62F2" w:rsidRDefault="004A1026" w:rsidP="00F86580">
      <w:pPr>
        <w:pStyle w:val="A30"/>
        <w:spacing w:line="240" w:lineRule="auto"/>
        <w:rPr>
          <w:b w:val="0"/>
          <w:sz w:val="28"/>
          <w:szCs w:val="28"/>
        </w:rPr>
      </w:pPr>
      <w:r w:rsidRPr="00CA62F2">
        <w:rPr>
          <w:b w:val="0"/>
          <w:sz w:val="28"/>
          <w:szCs w:val="28"/>
        </w:rPr>
        <w:t>- International integration and cooperation in the development of school's teaching and educational plans and programs</w:t>
      </w:r>
    </w:p>
    <w:p w14:paraId="0D73D380" w14:textId="03E4A318" w:rsidR="004A1026" w:rsidRPr="00CA62F2" w:rsidRDefault="004A1026" w:rsidP="00F86580">
      <w:pPr>
        <w:pStyle w:val="A30"/>
        <w:spacing w:line="240" w:lineRule="auto"/>
        <w:rPr>
          <w:b w:val="0"/>
          <w:sz w:val="28"/>
          <w:szCs w:val="28"/>
        </w:rPr>
      </w:pPr>
      <w:r w:rsidRPr="00CA62F2">
        <w:rPr>
          <w:b w:val="0"/>
          <w:sz w:val="28"/>
          <w:szCs w:val="28"/>
        </w:rPr>
        <w:t>- Management of teaching and educational activities in the school</w:t>
      </w:r>
    </w:p>
    <w:p w14:paraId="13720298" w14:textId="4F88324C" w:rsidR="00517BCD" w:rsidRPr="00CA62F2" w:rsidRDefault="00517BCD" w:rsidP="00F86580">
      <w:pPr>
        <w:pStyle w:val="20"/>
        <w:spacing w:line="240" w:lineRule="auto"/>
        <w:rPr>
          <w:sz w:val="28"/>
          <w:szCs w:val="28"/>
          <w:lang w:val="pt-BR"/>
        </w:rPr>
      </w:pPr>
      <w:r w:rsidRPr="00CA62F2">
        <w:rPr>
          <w:sz w:val="28"/>
          <w:szCs w:val="28"/>
          <w:lang w:val="pt-BR"/>
        </w:rPr>
        <w:lastRenderedPageBreak/>
        <w:t xml:space="preserve">1.5. The framework of </w:t>
      </w:r>
      <w:r w:rsidR="00F07728" w:rsidRPr="00CA62F2">
        <w:rPr>
          <w:sz w:val="28"/>
          <w:szCs w:val="28"/>
          <w:lang w:val="pt-BR"/>
        </w:rPr>
        <w:t>management competencies</w:t>
      </w:r>
      <w:r w:rsidRPr="00CA62F2">
        <w:rPr>
          <w:sz w:val="28"/>
          <w:szCs w:val="28"/>
          <w:lang w:val="pt-BR"/>
        </w:rPr>
        <w:t xml:space="preserve"> of principals of </w:t>
      </w:r>
      <w:r w:rsidR="00991A41" w:rsidRPr="00CA62F2">
        <w:rPr>
          <w:sz w:val="28"/>
          <w:szCs w:val="28"/>
          <w:lang w:val="pt-BR"/>
        </w:rPr>
        <w:t>public high schools with financial autonomy</w:t>
      </w:r>
      <w:r w:rsidRPr="00CA62F2">
        <w:rPr>
          <w:sz w:val="28"/>
          <w:szCs w:val="28"/>
          <w:lang w:val="pt-BR"/>
        </w:rPr>
        <w:t xml:space="preserve"> </w:t>
      </w:r>
      <w:r w:rsidR="000C1A2E" w:rsidRPr="00CA62F2">
        <w:rPr>
          <w:sz w:val="28"/>
          <w:szCs w:val="28"/>
          <w:lang w:val="pt-BR"/>
        </w:rPr>
        <w:t>in the context of educational reform</w:t>
      </w:r>
    </w:p>
    <w:p w14:paraId="17DA3FA3" w14:textId="77777777" w:rsidR="00517BCD" w:rsidRPr="00CA62F2" w:rsidRDefault="00517BCD" w:rsidP="00F86580">
      <w:pPr>
        <w:pStyle w:val="30"/>
        <w:shd w:val="clear" w:color="auto" w:fill="auto"/>
        <w:spacing w:line="240" w:lineRule="auto"/>
        <w:rPr>
          <w:sz w:val="28"/>
          <w:szCs w:val="28"/>
          <w:lang w:val="pt-BR"/>
        </w:rPr>
      </w:pPr>
      <w:r w:rsidRPr="00CA62F2">
        <w:rPr>
          <w:sz w:val="28"/>
          <w:szCs w:val="28"/>
          <w:lang w:val="pt-BR"/>
        </w:rPr>
        <w:t>1.5.1. Purpose of proposing competency framework</w:t>
      </w:r>
    </w:p>
    <w:p w14:paraId="2AC80F75" w14:textId="5F33CA62" w:rsidR="00517BCD" w:rsidRPr="00CA62F2" w:rsidRDefault="00517BCD" w:rsidP="00F86580">
      <w:pPr>
        <w:pStyle w:val="30"/>
        <w:shd w:val="clear" w:color="auto" w:fill="auto"/>
        <w:spacing w:line="240" w:lineRule="auto"/>
        <w:rPr>
          <w:sz w:val="28"/>
          <w:szCs w:val="28"/>
          <w:lang w:val="pt-BR"/>
        </w:rPr>
      </w:pPr>
      <w:r w:rsidRPr="00CA62F2">
        <w:rPr>
          <w:sz w:val="28"/>
          <w:szCs w:val="28"/>
          <w:lang w:val="pt-BR"/>
        </w:rPr>
        <w:t xml:space="preserve">1.5.2. The proposed basis for the </w:t>
      </w:r>
      <w:r w:rsidR="0023370F" w:rsidRPr="00CA62F2">
        <w:rPr>
          <w:sz w:val="28"/>
          <w:szCs w:val="28"/>
          <w:lang w:val="pt-BR"/>
        </w:rPr>
        <w:t>management</w:t>
      </w:r>
      <w:r w:rsidRPr="00CA62F2">
        <w:rPr>
          <w:sz w:val="28"/>
          <w:szCs w:val="28"/>
          <w:lang w:val="pt-BR"/>
        </w:rPr>
        <w:t xml:space="preserve"> competency framework of the principals of the </w:t>
      </w:r>
      <w:r w:rsidR="00991A41" w:rsidRPr="00CA62F2">
        <w:rPr>
          <w:sz w:val="28"/>
          <w:szCs w:val="28"/>
          <w:lang w:val="pt-BR"/>
        </w:rPr>
        <w:t>public high schools with financial autonomy</w:t>
      </w:r>
    </w:p>
    <w:p w14:paraId="5805BAAB" w14:textId="77777777" w:rsidR="00517BCD" w:rsidRPr="00CA62F2" w:rsidRDefault="00517BCD" w:rsidP="00F86580">
      <w:pPr>
        <w:pStyle w:val="40"/>
        <w:spacing w:line="240" w:lineRule="auto"/>
        <w:rPr>
          <w:sz w:val="28"/>
          <w:szCs w:val="28"/>
          <w:lang w:val="pt-BR"/>
        </w:rPr>
      </w:pPr>
      <w:r w:rsidRPr="00CA62F2">
        <w:rPr>
          <w:sz w:val="28"/>
          <w:szCs w:val="28"/>
          <w:lang w:val="pt-BR"/>
        </w:rPr>
        <w:t>1.5.2.1. Legal basis</w:t>
      </w:r>
    </w:p>
    <w:p w14:paraId="6ED710AE" w14:textId="1483DC10" w:rsidR="00517BCD" w:rsidRPr="00CA62F2" w:rsidRDefault="00517BCD" w:rsidP="00F86580">
      <w:pPr>
        <w:pStyle w:val="40"/>
        <w:spacing w:line="240" w:lineRule="auto"/>
        <w:rPr>
          <w:sz w:val="28"/>
          <w:szCs w:val="28"/>
          <w:lang w:val="pt-BR"/>
        </w:rPr>
      </w:pPr>
      <w:r w:rsidRPr="00CA62F2">
        <w:rPr>
          <w:sz w:val="28"/>
          <w:szCs w:val="28"/>
          <w:lang w:val="pt-BR"/>
        </w:rPr>
        <w:t xml:space="preserve">1.5.2.2. Specific requirements for financial </w:t>
      </w:r>
      <w:r w:rsidR="008B4C4D" w:rsidRPr="00CA62F2">
        <w:rPr>
          <w:sz w:val="28"/>
          <w:szCs w:val="28"/>
          <w:lang w:val="pt-BR"/>
        </w:rPr>
        <w:t>the manangement of public high schools with financial autonomy</w:t>
      </w:r>
    </w:p>
    <w:p w14:paraId="4178D66D" w14:textId="185F9DA6" w:rsidR="00517BCD" w:rsidRPr="00CA62F2" w:rsidRDefault="00517BCD" w:rsidP="00F86580">
      <w:pPr>
        <w:pStyle w:val="30"/>
        <w:shd w:val="clear" w:color="auto" w:fill="auto"/>
        <w:spacing w:line="240" w:lineRule="auto"/>
        <w:rPr>
          <w:sz w:val="28"/>
          <w:szCs w:val="28"/>
          <w:lang w:val="pt-BR"/>
        </w:rPr>
      </w:pPr>
      <w:r w:rsidRPr="00CA62F2">
        <w:rPr>
          <w:sz w:val="28"/>
          <w:szCs w:val="28"/>
          <w:lang w:val="pt-BR"/>
        </w:rPr>
        <w:t xml:space="preserve">1.5.3. The framework of </w:t>
      </w:r>
      <w:r w:rsidR="00F07728" w:rsidRPr="00CA62F2">
        <w:rPr>
          <w:sz w:val="28"/>
          <w:szCs w:val="28"/>
          <w:lang w:val="pt-BR"/>
        </w:rPr>
        <w:t>management competencies</w:t>
      </w:r>
      <w:r w:rsidRPr="00CA62F2">
        <w:rPr>
          <w:sz w:val="28"/>
          <w:szCs w:val="28"/>
          <w:lang w:val="pt-BR"/>
        </w:rPr>
        <w:t xml:space="preserve"> of principals of public high schools</w:t>
      </w:r>
      <w:r w:rsidR="00510ACF" w:rsidRPr="00CA62F2">
        <w:rPr>
          <w:sz w:val="28"/>
          <w:szCs w:val="28"/>
          <w:lang w:val="pt-BR"/>
        </w:rPr>
        <w:t xml:space="preserve"> with financial autonomy</w:t>
      </w:r>
      <w:r w:rsidRPr="00CA62F2">
        <w:rPr>
          <w:sz w:val="28"/>
          <w:szCs w:val="28"/>
          <w:lang w:val="pt-BR"/>
        </w:rPr>
        <w:t xml:space="preserve"> in the context of educational </w:t>
      </w:r>
      <w:r w:rsidR="00024DE3" w:rsidRPr="00CA62F2">
        <w:rPr>
          <w:sz w:val="28"/>
          <w:szCs w:val="28"/>
          <w:lang w:val="pt-BR"/>
        </w:rPr>
        <w:t>reform</w:t>
      </w:r>
    </w:p>
    <w:p w14:paraId="108AE9AD" w14:textId="7AFEB173" w:rsidR="00CC6224" w:rsidRPr="00CA62F2" w:rsidRDefault="00D84A9C" w:rsidP="00F86580">
      <w:pPr>
        <w:pStyle w:val="50"/>
        <w:spacing w:line="240" w:lineRule="auto"/>
        <w:rPr>
          <w:sz w:val="28"/>
          <w:szCs w:val="28"/>
          <w:lang w:val="en-US"/>
        </w:rPr>
      </w:pPr>
      <w:r w:rsidRPr="00CA62F2">
        <w:rPr>
          <w:sz w:val="28"/>
          <w:szCs w:val="28"/>
        </w:rPr>
        <w:t>Table 1.1. Management competency framework of the principal of public high school</w:t>
      </w:r>
      <w:r w:rsidR="00B309BD" w:rsidRPr="00CA62F2">
        <w:rPr>
          <w:sz w:val="28"/>
          <w:szCs w:val="28"/>
          <w:lang w:val="en-US"/>
        </w:rPr>
        <w:t>s with financial authonomy</w:t>
      </w:r>
    </w:p>
    <w:tbl>
      <w:tblPr>
        <w:tblW w:w="10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7"/>
        <w:gridCol w:w="8853"/>
      </w:tblGrid>
      <w:tr w:rsidR="00CA62F2" w:rsidRPr="00CA62F2" w14:paraId="3151790F" w14:textId="77777777" w:rsidTr="00C979FD">
        <w:trPr>
          <w:trHeight w:val="322"/>
          <w:tblHeader/>
        </w:trPr>
        <w:tc>
          <w:tcPr>
            <w:tcW w:w="1787" w:type="dxa"/>
            <w:vMerge w:val="restart"/>
            <w:vAlign w:val="center"/>
          </w:tcPr>
          <w:p w14:paraId="28714A22" w14:textId="213C027E" w:rsidR="000C27A4" w:rsidRPr="00CA62F2" w:rsidRDefault="00CD6CB2" w:rsidP="00F86580">
            <w:pPr>
              <w:keepLines/>
              <w:widowControl w:val="0"/>
              <w:jc w:val="center"/>
              <w:rPr>
                <w:rFonts w:ascii="Times New Roman" w:hAnsi="Times New Roman"/>
                <w:b/>
                <w:color w:val="auto"/>
                <w:szCs w:val="28"/>
              </w:rPr>
            </w:pPr>
            <w:r w:rsidRPr="00CA62F2">
              <w:rPr>
                <w:rFonts w:ascii="Times New Roman" w:hAnsi="Times New Roman"/>
                <w:b/>
                <w:color w:val="auto"/>
                <w:szCs w:val="28"/>
              </w:rPr>
              <w:t>Criteria</w:t>
            </w:r>
          </w:p>
        </w:tc>
        <w:tc>
          <w:tcPr>
            <w:tcW w:w="8853" w:type="dxa"/>
            <w:vMerge w:val="restart"/>
            <w:vAlign w:val="center"/>
          </w:tcPr>
          <w:p w14:paraId="1D35BAF1" w14:textId="3838C4D9" w:rsidR="000C27A4" w:rsidRPr="00CA62F2" w:rsidRDefault="002E0FC8" w:rsidP="00F86580">
            <w:pPr>
              <w:keepLines/>
              <w:widowControl w:val="0"/>
              <w:jc w:val="center"/>
              <w:rPr>
                <w:rFonts w:ascii="Times New Roman" w:hAnsi="Times New Roman"/>
                <w:b/>
                <w:color w:val="auto"/>
                <w:szCs w:val="28"/>
              </w:rPr>
            </w:pPr>
            <w:r w:rsidRPr="00CA62F2">
              <w:rPr>
                <w:rFonts w:ascii="Times New Roman" w:hAnsi="Times New Roman"/>
                <w:b/>
                <w:color w:val="auto"/>
                <w:szCs w:val="28"/>
              </w:rPr>
              <w:t>Indicators</w:t>
            </w:r>
          </w:p>
        </w:tc>
      </w:tr>
      <w:tr w:rsidR="00CA62F2" w:rsidRPr="00CA62F2" w14:paraId="1E8ABE5A" w14:textId="77777777" w:rsidTr="00C979FD">
        <w:trPr>
          <w:trHeight w:val="354"/>
          <w:tblHeader/>
        </w:trPr>
        <w:tc>
          <w:tcPr>
            <w:tcW w:w="1787" w:type="dxa"/>
            <w:vMerge/>
            <w:vAlign w:val="center"/>
          </w:tcPr>
          <w:p w14:paraId="1D9DEF32" w14:textId="77777777" w:rsidR="000C27A4" w:rsidRPr="00CA62F2" w:rsidRDefault="000C27A4" w:rsidP="00F86580">
            <w:pPr>
              <w:keepLines/>
              <w:widowControl w:val="0"/>
              <w:tabs>
                <w:tab w:val="left" w:pos="374"/>
              </w:tabs>
              <w:ind w:left="3946" w:firstLine="374"/>
              <w:jc w:val="center"/>
              <w:outlineLvl w:val="0"/>
              <w:rPr>
                <w:rFonts w:ascii="Times New Roman" w:hAnsi="Times New Roman"/>
                <w:b/>
                <w:color w:val="auto"/>
                <w:szCs w:val="28"/>
              </w:rPr>
            </w:pPr>
          </w:p>
        </w:tc>
        <w:tc>
          <w:tcPr>
            <w:tcW w:w="8853" w:type="dxa"/>
            <w:vMerge/>
            <w:vAlign w:val="center"/>
          </w:tcPr>
          <w:p w14:paraId="4EEE1439" w14:textId="77777777" w:rsidR="000C27A4" w:rsidRPr="00CA62F2" w:rsidRDefault="000C27A4" w:rsidP="00F86580">
            <w:pPr>
              <w:keepLines/>
              <w:widowControl w:val="0"/>
              <w:tabs>
                <w:tab w:val="left" w:pos="374"/>
              </w:tabs>
              <w:ind w:left="3946" w:firstLine="374"/>
              <w:jc w:val="both"/>
              <w:outlineLvl w:val="0"/>
              <w:rPr>
                <w:rFonts w:ascii="Times New Roman" w:hAnsi="Times New Roman"/>
                <w:b/>
                <w:color w:val="auto"/>
                <w:szCs w:val="28"/>
              </w:rPr>
            </w:pPr>
          </w:p>
        </w:tc>
      </w:tr>
      <w:tr w:rsidR="00CA62F2" w:rsidRPr="00CA62F2" w14:paraId="5EE6DC89" w14:textId="77777777" w:rsidTr="00483278">
        <w:trPr>
          <w:trHeight w:val="20"/>
        </w:trPr>
        <w:tc>
          <w:tcPr>
            <w:tcW w:w="1787" w:type="dxa"/>
            <w:vMerge w:val="restart"/>
            <w:vAlign w:val="center"/>
          </w:tcPr>
          <w:p w14:paraId="7DB31156" w14:textId="2DFBFB3D" w:rsidR="00483278" w:rsidRPr="00CA62F2" w:rsidRDefault="00483278" w:rsidP="00F86580">
            <w:pPr>
              <w:keepLines/>
              <w:widowControl w:val="0"/>
              <w:jc w:val="center"/>
              <w:rPr>
                <w:rFonts w:ascii="Times New Roman" w:hAnsi="Times New Roman"/>
                <w:b/>
                <w:color w:val="auto"/>
                <w:szCs w:val="28"/>
              </w:rPr>
            </w:pPr>
            <w:r w:rsidRPr="00CA62F2">
              <w:rPr>
                <w:rFonts w:ascii="Times New Roman" w:hAnsi="Times New Roman"/>
                <w:b/>
                <w:color w:val="auto"/>
                <w:szCs w:val="28"/>
              </w:rPr>
              <w:t>Criteria 1: Professional ethics</w:t>
            </w:r>
          </w:p>
        </w:tc>
        <w:tc>
          <w:tcPr>
            <w:tcW w:w="8853" w:type="dxa"/>
          </w:tcPr>
          <w:p w14:paraId="59AD0D5F" w14:textId="2EA1D12F" w:rsidR="00483278" w:rsidRPr="00CA62F2" w:rsidRDefault="00483278" w:rsidP="00F86580">
            <w:pPr>
              <w:keepLines/>
              <w:widowControl w:val="0"/>
              <w:jc w:val="both"/>
              <w:rPr>
                <w:rFonts w:ascii="Times New Roman" w:hAnsi="Times New Roman"/>
                <w:color w:val="auto"/>
                <w:szCs w:val="28"/>
              </w:rPr>
            </w:pPr>
            <w:r w:rsidRPr="00CA62F2">
              <w:rPr>
                <w:rFonts w:ascii="Times New Roman" w:hAnsi="Times New Roman"/>
                <w:color w:val="auto"/>
                <w:szCs w:val="28"/>
              </w:rPr>
              <w:t>1. Professional working spirit and responsibility</w:t>
            </w:r>
          </w:p>
        </w:tc>
      </w:tr>
      <w:tr w:rsidR="00CA62F2" w:rsidRPr="00CA62F2" w14:paraId="6652BC0B" w14:textId="77777777" w:rsidTr="00483278">
        <w:trPr>
          <w:trHeight w:val="20"/>
        </w:trPr>
        <w:tc>
          <w:tcPr>
            <w:tcW w:w="1787" w:type="dxa"/>
            <w:vMerge/>
            <w:vAlign w:val="center"/>
          </w:tcPr>
          <w:p w14:paraId="59A76A9B" w14:textId="77777777" w:rsidR="00483278" w:rsidRPr="00CA62F2" w:rsidRDefault="00483278" w:rsidP="00F86580">
            <w:pPr>
              <w:keepLines/>
              <w:widowControl w:val="0"/>
              <w:jc w:val="center"/>
              <w:outlineLvl w:val="2"/>
              <w:rPr>
                <w:rFonts w:ascii="Times New Roman" w:hAnsi="Times New Roman"/>
                <w:b/>
                <w:color w:val="auto"/>
                <w:szCs w:val="28"/>
              </w:rPr>
            </w:pPr>
          </w:p>
        </w:tc>
        <w:tc>
          <w:tcPr>
            <w:tcW w:w="8853" w:type="dxa"/>
          </w:tcPr>
          <w:p w14:paraId="06B1994C" w14:textId="65EFAE75" w:rsidR="00483278" w:rsidRPr="00CA62F2" w:rsidRDefault="00483278" w:rsidP="00F86580">
            <w:pPr>
              <w:keepLines/>
              <w:widowControl w:val="0"/>
              <w:jc w:val="both"/>
              <w:rPr>
                <w:rFonts w:ascii="Times New Roman" w:hAnsi="Times New Roman"/>
                <w:color w:val="auto"/>
                <w:szCs w:val="28"/>
              </w:rPr>
            </w:pPr>
            <w:r w:rsidRPr="00CA62F2">
              <w:rPr>
                <w:rFonts w:ascii="Times New Roman" w:hAnsi="Times New Roman"/>
                <w:color w:val="auto"/>
                <w:szCs w:val="28"/>
              </w:rPr>
              <w:t>2. Always care about students' progress</w:t>
            </w:r>
          </w:p>
        </w:tc>
      </w:tr>
      <w:tr w:rsidR="00CA62F2" w:rsidRPr="00CA62F2" w14:paraId="08DC8339" w14:textId="77777777" w:rsidTr="00483278">
        <w:trPr>
          <w:trHeight w:val="20"/>
        </w:trPr>
        <w:tc>
          <w:tcPr>
            <w:tcW w:w="1787" w:type="dxa"/>
            <w:vMerge/>
            <w:vAlign w:val="center"/>
          </w:tcPr>
          <w:p w14:paraId="0F04DE1F" w14:textId="77777777" w:rsidR="00483278" w:rsidRPr="00CA62F2" w:rsidRDefault="00483278" w:rsidP="00F86580">
            <w:pPr>
              <w:keepLines/>
              <w:widowControl w:val="0"/>
              <w:jc w:val="center"/>
              <w:outlineLvl w:val="2"/>
              <w:rPr>
                <w:rFonts w:ascii="Times New Roman" w:hAnsi="Times New Roman"/>
                <w:b/>
                <w:color w:val="auto"/>
                <w:szCs w:val="28"/>
              </w:rPr>
            </w:pPr>
          </w:p>
        </w:tc>
        <w:tc>
          <w:tcPr>
            <w:tcW w:w="8853" w:type="dxa"/>
          </w:tcPr>
          <w:p w14:paraId="48CA02DC" w14:textId="498594E9" w:rsidR="00483278" w:rsidRPr="00CA62F2" w:rsidRDefault="00483278" w:rsidP="00F86580">
            <w:pPr>
              <w:keepLines/>
              <w:widowControl w:val="0"/>
              <w:jc w:val="both"/>
              <w:rPr>
                <w:rFonts w:ascii="Times New Roman" w:hAnsi="Times New Roman"/>
                <w:color w:val="auto"/>
                <w:szCs w:val="28"/>
              </w:rPr>
            </w:pPr>
            <w:r w:rsidRPr="00CA62F2">
              <w:rPr>
                <w:rFonts w:ascii="Times New Roman" w:hAnsi="Times New Roman"/>
                <w:color w:val="auto"/>
                <w:szCs w:val="28"/>
              </w:rPr>
              <w:t>3. Qualities and standards of educators</w:t>
            </w:r>
          </w:p>
        </w:tc>
      </w:tr>
      <w:tr w:rsidR="00CA62F2" w:rsidRPr="00CA62F2" w14:paraId="7117DD41" w14:textId="77777777" w:rsidTr="0018258B">
        <w:trPr>
          <w:trHeight w:val="20"/>
        </w:trPr>
        <w:tc>
          <w:tcPr>
            <w:tcW w:w="1787" w:type="dxa"/>
            <w:vMerge w:val="restart"/>
            <w:vAlign w:val="center"/>
          </w:tcPr>
          <w:p w14:paraId="0EA2D842" w14:textId="77777777" w:rsidR="002B103F" w:rsidRPr="00CA62F2" w:rsidRDefault="002B103F" w:rsidP="00F86580">
            <w:pPr>
              <w:keepLines/>
              <w:widowControl w:val="0"/>
              <w:jc w:val="center"/>
              <w:outlineLvl w:val="2"/>
              <w:rPr>
                <w:rFonts w:ascii="Times New Roman" w:hAnsi="Times New Roman"/>
                <w:b/>
                <w:color w:val="auto"/>
                <w:szCs w:val="28"/>
              </w:rPr>
            </w:pPr>
          </w:p>
          <w:p w14:paraId="184F1872" w14:textId="77777777" w:rsidR="002B103F" w:rsidRPr="00CA62F2" w:rsidRDefault="002B103F" w:rsidP="00F86580">
            <w:pPr>
              <w:keepLines/>
              <w:widowControl w:val="0"/>
              <w:jc w:val="center"/>
              <w:outlineLvl w:val="2"/>
              <w:rPr>
                <w:rFonts w:ascii="Times New Roman" w:hAnsi="Times New Roman"/>
                <w:b/>
                <w:color w:val="auto"/>
                <w:szCs w:val="28"/>
              </w:rPr>
            </w:pPr>
          </w:p>
          <w:p w14:paraId="2D69974B" w14:textId="77777777" w:rsidR="002B103F" w:rsidRPr="00CA62F2" w:rsidRDefault="002B103F" w:rsidP="00F86580">
            <w:pPr>
              <w:keepLines/>
              <w:widowControl w:val="0"/>
              <w:jc w:val="center"/>
              <w:outlineLvl w:val="2"/>
              <w:rPr>
                <w:rFonts w:ascii="Times New Roman" w:hAnsi="Times New Roman"/>
                <w:b/>
                <w:color w:val="auto"/>
                <w:szCs w:val="28"/>
              </w:rPr>
            </w:pPr>
          </w:p>
          <w:p w14:paraId="6BFC8CAE" w14:textId="7DF0E15C" w:rsidR="002B103F" w:rsidRPr="00CA62F2" w:rsidRDefault="002B103F" w:rsidP="00F86580">
            <w:pPr>
              <w:keepLines/>
              <w:widowControl w:val="0"/>
              <w:jc w:val="center"/>
              <w:rPr>
                <w:rFonts w:ascii="Times New Roman" w:hAnsi="Times New Roman"/>
                <w:b/>
                <w:color w:val="auto"/>
                <w:szCs w:val="28"/>
              </w:rPr>
            </w:pPr>
            <w:r w:rsidRPr="00CA62F2">
              <w:rPr>
                <w:rFonts w:ascii="Times New Roman" w:hAnsi="Times New Roman"/>
                <w:b/>
                <w:color w:val="auto"/>
                <w:szCs w:val="28"/>
              </w:rPr>
              <w:t>Criteria 2: Leadership</w:t>
            </w:r>
          </w:p>
        </w:tc>
        <w:tc>
          <w:tcPr>
            <w:tcW w:w="8853" w:type="dxa"/>
          </w:tcPr>
          <w:p w14:paraId="52ADD02B" w14:textId="6E57966F" w:rsidR="002B103F" w:rsidRPr="00CA62F2" w:rsidRDefault="002B103F" w:rsidP="00F86580">
            <w:pPr>
              <w:keepLines/>
              <w:widowControl w:val="0"/>
              <w:jc w:val="both"/>
              <w:rPr>
                <w:rFonts w:ascii="Times New Roman" w:hAnsi="Times New Roman"/>
                <w:color w:val="auto"/>
                <w:szCs w:val="28"/>
              </w:rPr>
            </w:pPr>
            <w:r w:rsidRPr="00CA62F2">
              <w:rPr>
                <w:rFonts w:ascii="Times New Roman" w:hAnsi="Times New Roman"/>
                <w:color w:val="auto"/>
                <w:szCs w:val="28"/>
              </w:rPr>
              <w:t>1. Ability to build the school's vision, mission and core values</w:t>
            </w:r>
          </w:p>
        </w:tc>
      </w:tr>
      <w:tr w:rsidR="00CA62F2" w:rsidRPr="00CA62F2" w14:paraId="6887F983" w14:textId="77777777" w:rsidTr="0018258B">
        <w:trPr>
          <w:trHeight w:val="20"/>
        </w:trPr>
        <w:tc>
          <w:tcPr>
            <w:tcW w:w="1787" w:type="dxa"/>
            <w:vMerge/>
            <w:vAlign w:val="center"/>
          </w:tcPr>
          <w:p w14:paraId="3B900C70" w14:textId="77777777" w:rsidR="002B103F" w:rsidRPr="00CA62F2" w:rsidRDefault="002B103F" w:rsidP="00F86580">
            <w:pPr>
              <w:keepLines/>
              <w:widowControl w:val="0"/>
              <w:jc w:val="center"/>
              <w:outlineLvl w:val="2"/>
              <w:rPr>
                <w:rFonts w:ascii="Times New Roman" w:hAnsi="Times New Roman"/>
                <w:b/>
                <w:color w:val="auto"/>
                <w:szCs w:val="28"/>
              </w:rPr>
            </w:pPr>
          </w:p>
        </w:tc>
        <w:tc>
          <w:tcPr>
            <w:tcW w:w="8853" w:type="dxa"/>
          </w:tcPr>
          <w:p w14:paraId="2039E80D" w14:textId="68CF5421" w:rsidR="002B103F" w:rsidRPr="00CA62F2" w:rsidRDefault="002B103F" w:rsidP="00F86580">
            <w:pPr>
              <w:keepLines/>
              <w:widowControl w:val="0"/>
              <w:jc w:val="both"/>
              <w:rPr>
                <w:rFonts w:ascii="Times New Roman" w:hAnsi="Times New Roman"/>
                <w:color w:val="auto"/>
                <w:szCs w:val="28"/>
              </w:rPr>
            </w:pPr>
            <w:r w:rsidRPr="00CA62F2">
              <w:rPr>
                <w:rFonts w:ascii="Times New Roman" w:hAnsi="Times New Roman"/>
                <w:color w:val="auto"/>
                <w:szCs w:val="28"/>
              </w:rPr>
              <w:t xml:space="preserve">2. School strategic </w:t>
            </w:r>
            <w:r w:rsidR="00F07728" w:rsidRPr="00CA62F2">
              <w:rPr>
                <w:rFonts w:ascii="Times New Roman" w:hAnsi="Times New Roman"/>
                <w:color w:val="auto"/>
                <w:szCs w:val="28"/>
              </w:rPr>
              <w:t>management competencies</w:t>
            </w:r>
          </w:p>
        </w:tc>
      </w:tr>
      <w:tr w:rsidR="00CA62F2" w:rsidRPr="00CA62F2" w14:paraId="3CF90937" w14:textId="77777777" w:rsidTr="0018258B">
        <w:trPr>
          <w:trHeight w:val="20"/>
        </w:trPr>
        <w:tc>
          <w:tcPr>
            <w:tcW w:w="1787" w:type="dxa"/>
            <w:vMerge/>
            <w:vAlign w:val="center"/>
          </w:tcPr>
          <w:p w14:paraId="437BF8AC" w14:textId="77777777" w:rsidR="002B103F" w:rsidRPr="00CA62F2" w:rsidRDefault="002B103F" w:rsidP="00F86580">
            <w:pPr>
              <w:keepLines/>
              <w:widowControl w:val="0"/>
              <w:jc w:val="center"/>
              <w:outlineLvl w:val="2"/>
              <w:rPr>
                <w:rFonts w:ascii="Times New Roman" w:hAnsi="Times New Roman"/>
                <w:b/>
                <w:color w:val="auto"/>
                <w:szCs w:val="28"/>
              </w:rPr>
            </w:pPr>
          </w:p>
        </w:tc>
        <w:tc>
          <w:tcPr>
            <w:tcW w:w="8853" w:type="dxa"/>
          </w:tcPr>
          <w:p w14:paraId="05FFAF69" w14:textId="0411FC0A" w:rsidR="002B103F" w:rsidRPr="00CA62F2" w:rsidRDefault="002B103F" w:rsidP="00F86580">
            <w:pPr>
              <w:keepLines/>
              <w:widowControl w:val="0"/>
              <w:jc w:val="both"/>
              <w:rPr>
                <w:rFonts w:ascii="Times New Roman" w:hAnsi="Times New Roman"/>
                <w:color w:val="auto"/>
                <w:szCs w:val="28"/>
              </w:rPr>
            </w:pPr>
            <w:r w:rsidRPr="00CA62F2">
              <w:rPr>
                <w:rFonts w:ascii="Times New Roman" w:hAnsi="Times New Roman"/>
                <w:color w:val="auto"/>
                <w:szCs w:val="28"/>
              </w:rPr>
              <w:t>3. Ability to influence and direct individuals inside and outside the school</w:t>
            </w:r>
          </w:p>
        </w:tc>
      </w:tr>
      <w:tr w:rsidR="00CA62F2" w:rsidRPr="00CA62F2" w14:paraId="505F128C" w14:textId="77777777" w:rsidTr="0018258B">
        <w:trPr>
          <w:trHeight w:val="20"/>
        </w:trPr>
        <w:tc>
          <w:tcPr>
            <w:tcW w:w="1787" w:type="dxa"/>
            <w:vMerge/>
            <w:vAlign w:val="center"/>
          </w:tcPr>
          <w:p w14:paraId="38E3540E" w14:textId="77777777" w:rsidR="002B103F" w:rsidRPr="00CA62F2" w:rsidRDefault="002B103F" w:rsidP="00F86580">
            <w:pPr>
              <w:keepLines/>
              <w:widowControl w:val="0"/>
              <w:jc w:val="center"/>
              <w:outlineLvl w:val="2"/>
              <w:rPr>
                <w:rFonts w:ascii="Times New Roman" w:hAnsi="Times New Roman"/>
                <w:b/>
                <w:color w:val="auto"/>
                <w:szCs w:val="28"/>
              </w:rPr>
            </w:pPr>
          </w:p>
        </w:tc>
        <w:tc>
          <w:tcPr>
            <w:tcW w:w="8853" w:type="dxa"/>
          </w:tcPr>
          <w:p w14:paraId="041C6519" w14:textId="07DF67E2" w:rsidR="002B103F" w:rsidRPr="00CA62F2" w:rsidRDefault="002B103F" w:rsidP="00F86580">
            <w:pPr>
              <w:keepLines/>
              <w:widowControl w:val="0"/>
              <w:jc w:val="both"/>
              <w:rPr>
                <w:rFonts w:ascii="Times New Roman" w:hAnsi="Times New Roman"/>
                <w:color w:val="auto"/>
                <w:szCs w:val="28"/>
              </w:rPr>
            </w:pPr>
            <w:r w:rsidRPr="00CA62F2">
              <w:rPr>
                <w:rFonts w:ascii="Times New Roman" w:hAnsi="Times New Roman"/>
                <w:color w:val="auto"/>
                <w:szCs w:val="28"/>
              </w:rPr>
              <w:t>4.Ability to be sensitive and adaptable to practical contexts</w:t>
            </w:r>
          </w:p>
        </w:tc>
      </w:tr>
      <w:tr w:rsidR="00CA62F2" w:rsidRPr="00CA62F2" w14:paraId="5202875D" w14:textId="77777777" w:rsidTr="0018258B">
        <w:trPr>
          <w:trHeight w:val="20"/>
        </w:trPr>
        <w:tc>
          <w:tcPr>
            <w:tcW w:w="1787" w:type="dxa"/>
            <w:vMerge/>
            <w:vAlign w:val="center"/>
          </w:tcPr>
          <w:p w14:paraId="6A5773FA" w14:textId="77777777" w:rsidR="002B103F" w:rsidRPr="00CA62F2" w:rsidRDefault="002B103F" w:rsidP="00F86580">
            <w:pPr>
              <w:keepLines/>
              <w:widowControl w:val="0"/>
              <w:jc w:val="center"/>
              <w:outlineLvl w:val="2"/>
              <w:rPr>
                <w:rFonts w:ascii="Times New Roman" w:hAnsi="Times New Roman"/>
                <w:b/>
                <w:color w:val="auto"/>
                <w:szCs w:val="28"/>
              </w:rPr>
            </w:pPr>
          </w:p>
        </w:tc>
        <w:tc>
          <w:tcPr>
            <w:tcW w:w="8853" w:type="dxa"/>
          </w:tcPr>
          <w:p w14:paraId="380925F9" w14:textId="5A265586" w:rsidR="002B103F" w:rsidRPr="00CA62F2" w:rsidRDefault="002B103F" w:rsidP="00F86580">
            <w:pPr>
              <w:keepLines/>
              <w:widowControl w:val="0"/>
              <w:jc w:val="both"/>
              <w:rPr>
                <w:rFonts w:ascii="Times New Roman" w:hAnsi="Times New Roman"/>
                <w:color w:val="auto"/>
                <w:szCs w:val="28"/>
              </w:rPr>
            </w:pPr>
            <w:r w:rsidRPr="00CA62F2">
              <w:rPr>
                <w:rFonts w:ascii="Times New Roman" w:hAnsi="Times New Roman"/>
                <w:color w:val="auto"/>
                <w:szCs w:val="28"/>
              </w:rPr>
              <w:t>5. Ability to manage emotions</w:t>
            </w:r>
          </w:p>
        </w:tc>
      </w:tr>
      <w:tr w:rsidR="00CA62F2" w:rsidRPr="00CA62F2" w14:paraId="1BE64E27" w14:textId="77777777" w:rsidTr="0018258B">
        <w:trPr>
          <w:trHeight w:val="20"/>
        </w:trPr>
        <w:tc>
          <w:tcPr>
            <w:tcW w:w="1787" w:type="dxa"/>
            <w:vMerge/>
            <w:vAlign w:val="center"/>
          </w:tcPr>
          <w:p w14:paraId="460FE6AF" w14:textId="77777777" w:rsidR="002B103F" w:rsidRPr="00CA62F2" w:rsidRDefault="002B103F" w:rsidP="00F86580">
            <w:pPr>
              <w:keepLines/>
              <w:widowControl w:val="0"/>
              <w:jc w:val="center"/>
              <w:outlineLvl w:val="2"/>
              <w:rPr>
                <w:rFonts w:ascii="Times New Roman" w:hAnsi="Times New Roman"/>
                <w:b/>
                <w:color w:val="auto"/>
                <w:szCs w:val="28"/>
              </w:rPr>
            </w:pPr>
          </w:p>
        </w:tc>
        <w:tc>
          <w:tcPr>
            <w:tcW w:w="8853" w:type="dxa"/>
          </w:tcPr>
          <w:p w14:paraId="6B1190A1" w14:textId="222DF100" w:rsidR="002B103F" w:rsidRPr="00CA62F2" w:rsidRDefault="002B103F" w:rsidP="00F86580">
            <w:pPr>
              <w:keepLines/>
              <w:widowControl w:val="0"/>
              <w:jc w:val="both"/>
              <w:rPr>
                <w:rFonts w:ascii="Times New Roman" w:hAnsi="Times New Roman"/>
                <w:color w:val="auto"/>
                <w:szCs w:val="28"/>
              </w:rPr>
            </w:pPr>
            <w:r w:rsidRPr="00CA62F2">
              <w:rPr>
                <w:rFonts w:ascii="Times New Roman" w:hAnsi="Times New Roman"/>
                <w:color w:val="auto"/>
                <w:szCs w:val="28"/>
              </w:rPr>
              <w:t xml:space="preserve">6. </w:t>
            </w:r>
            <w:r w:rsidR="00C82CB9" w:rsidRPr="00CA62F2">
              <w:rPr>
                <w:rFonts w:ascii="Times New Roman" w:hAnsi="Times New Roman"/>
                <w:color w:val="auto"/>
                <w:szCs w:val="28"/>
              </w:rPr>
              <w:t>Competency</w:t>
            </w:r>
            <w:r w:rsidRPr="00CA62F2">
              <w:rPr>
                <w:rFonts w:ascii="Times New Roman" w:hAnsi="Times New Roman"/>
                <w:color w:val="auto"/>
                <w:szCs w:val="28"/>
              </w:rPr>
              <w:t xml:space="preserve"> to manage organizational behavior</w:t>
            </w:r>
          </w:p>
        </w:tc>
      </w:tr>
      <w:tr w:rsidR="00CA62F2" w:rsidRPr="00CA62F2" w14:paraId="7F6A4B84" w14:textId="77777777" w:rsidTr="0018258B">
        <w:trPr>
          <w:trHeight w:val="20"/>
        </w:trPr>
        <w:tc>
          <w:tcPr>
            <w:tcW w:w="1787" w:type="dxa"/>
            <w:vMerge w:val="restart"/>
            <w:vAlign w:val="center"/>
          </w:tcPr>
          <w:p w14:paraId="6D50E3BD" w14:textId="77777777" w:rsidR="00352A8A" w:rsidRPr="00CA62F2" w:rsidRDefault="00352A8A" w:rsidP="00F86580">
            <w:pPr>
              <w:keepLines/>
              <w:widowControl w:val="0"/>
              <w:tabs>
                <w:tab w:val="left" w:pos="6990"/>
              </w:tabs>
              <w:jc w:val="center"/>
              <w:outlineLvl w:val="2"/>
              <w:rPr>
                <w:rFonts w:ascii="Times New Roman" w:hAnsi="Times New Roman"/>
                <w:b/>
                <w:color w:val="auto"/>
                <w:szCs w:val="28"/>
              </w:rPr>
            </w:pPr>
          </w:p>
          <w:p w14:paraId="4C10D2CC" w14:textId="4FD85895" w:rsidR="00352A8A" w:rsidRPr="00CA62F2" w:rsidRDefault="00352A8A" w:rsidP="00F86580">
            <w:pPr>
              <w:keepLines/>
              <w:widowControl w:val="0"/>
              <w:tabs>
                <w:tab w:val="left" w:pos="6990"/>
              </w:tabs>
              <w:jc w:val="center"/>
              <w:rPr>
                <w:rFonts w:ascii="Times New Roman" w:hAnsi="Times New Roman"/>
                <w:b/>
                <w:color w:val="auto"/>
                <w:szCs w:val="28"/>
              </w:rPr>
            </w:pPr>
            <w:r w:rsidRPr="00CA62F2">
              <w:rPr>
                <w:rFonts w:ascii="Times New Roman" w:hAnsi="Times New Roman"/>
                <w:b/>
                <w:color w:val="auto"/>
                <w:szCs w:val="28"/>
              </w:rPr>
              <w:t>Criteria 3: Management of teaching and educational activities</w:t>
            </w:r>
          </w:p>
          <w:p w14:paraId="03BB1D84" w14:textId="77777777" w:rsidR="00352A8A" w:rsidRPr="00CA62F2" w:rsidRDefault="00352A8A" w:rsidP="00F86580">
            <w:pPr>
              <w:keepLines/>
              <w:widowControl w:val="0"/>
              <w:tabs>
                <w:tab w:val="left" w:pos="374"/>
              </w:tabs>
              <w:ind w:left="3946" w:firstLine="374"/>
              <w:jc w:val="center"/>
              <w:outlineLvl w:val="0"/>
              <w:rPr>
                <w:rFonts w:ascii="Times New Roman" w:hAnsi="Times New Roman"/>
                <w:b/>
                <w:color w:val="auto"/>
                <w:szCs w:val="28"/>
              </w:rPr>
            </w:pPr>
          </w:p>
        </w:tc>
        <w:tc>
          <w:tcPr>
            <w:tcW w:w="8853" w:type="dxa"/>
          </w:tcPr>
          <w:p w14:paraId="3C68113E" w14:textId="64FF0F71" w:rsidR="00352A8A" w:rsidRPr="00CA62F2" w:rsidRDefault="00352A8A" w:rsidP="00F86580">
            <w:pPr>
              <w:keepLines/>
              <w:widowControl w:val="0"/>
              <w:jc w:val="both"/>
              <w:rPr>
                <w:rFonts w:ascii="Times New Roman" w:hAnsi="Times New Roman"/>
                <w:color w:val="auto"/>
                <w:szCs w:val="28"/>
              </w:rPr>
            </w:pPr>
            <w:r w:rsidRPr="00CA62F2">
              <w:rPr>
                <w:rFonts w:ascii="Times New Roman" w:hAnsi="Times New Roman"/>
                <w:color w:val="auto"/>
                <w:szCs w:val="28"/>
              </w:rPr>
              <w:t xml:space="preserve">1. The school's </w:t>
            </w:r>
            <w:r w:rsidR="00C82CB9" w:rsidRPr="00CA62F2">
              <w:rPr>
                <w:rFonts w:ascii="Times New Roman" w:hAnsi="Times New Roman"/>
                <w:color w:val="auto"/>
                <w:szCs w:val="28"/>
              </w:rPr>
              <w:t>competency</w:t>
            </w:r>
            <w:r w:rsidRPr="00CA62F2">
              <w:rPr>
                <w:rFonts w:ascii="Times New Roman" w:hAnsi="Times New Roman"/>
                <w:color w:val="auto"/>
                <w:szCs w:val="28"/>
              </w:rPr>
              <w:t xml:space="preserve"> to develop teaching and educational programs in line with the school's strategy and towards international integration</w:t>
            </w:r>
          </w:p>
        </w:tc>
      </w:tr>
      <w:tr w:rsidR="00CA62F2" w:rsidRPr="00CA62F2" w14:paraId="4D380A9A" w14:textId="77777777" w:rsidTr="0018258B">
        <w:trPr>
          <w:trHeight w:val="20"/>
        </w:trPr>
        <w:tc>
          <w:tcPr>
            <w:tcW w:w="1787" w:type="dxa"/>
            <w:vMerge/>
            <w:vAlign w:val="center"/>
          </w:tcPr>
          <w:p w14:paraId="2BDFF88C" w14:textId="77777777" w:rsidR="00352A8A" w:rsidRPr="00CA62F2" w:rsidRDefault="00352A8A" w:rsidP="00F86580">
            <w:pPr>
              <w:keepLines/>
              <w:widowControl w:val="0"/>
              <w:tabs>
                <w:tab w:val="left" w:pos="6990"/>
              </w:tabs>
              <w:jc w:val="center"/>
              <w:outlineLvl w:val="2"/>
              <w:rPr>
                <w:rFonts w:ascii="Times New Roman" w:hAnsi="Times New Roman"/>
                <w:b/>
                <w:color w:val="auto"/>
                <w:szCs w:val="28"/>
              </w:rPr>
            </w:pPr>
          </w:p>
        </w:tc>
        <w:tc>
          <w:tcPr>
            <w:tcW w:w="8853" w:type="dxa"/>
          </w:tcPr>
          <w:p w14:paraId="4A4ED46C" w14:textId="6B846A93" w:rsidR="00352A8A" w:rsidRPr="00CA62F2" w:rsidRDefault="00352A8A" w:rsidP="00F86580">
            <w:pPr>
              <w:keepLines/>
              <w:widowControl w:val="0"/>
              <w:jc w:val="both"/>
              <w:rPr>
                <w:rFonts w:ascii="Times New Roman" w:hAnsi="Times New Roman"/>
                <w:color w:val="auto"/>
                <w:szCs w:val="28"/>
              </w:rPr>
            </w:pPr>
            <w:r w:rsidRPr="00CA62F2">
              <w:rPr>
                <w:rFonts w:ascii="Times New Roman" w:hAnsi="Times New Roman"/>
                <w:color w:val="auto"/>
                <w:szCs w:val="28"/>
              </w:rPr>
              <w:t>2. Ability to adjust teaching and educational programs according to local contexts</w:t>
            </w:r>
          </w:p>
        </w:tc>
      </w:tr>
      <w:tr w:rsidR="00CA62F2" w:rsidRPr="00CA62F2" w14:paraId="604EFE47" w14:textId="77777777" w:rsidTr="0018258B">
        <w:trPr>
          <w:trHeight w:val="20"/>
        </w:trPr>
        <w:tc>
          <w:tcPr>
            <w:tcW w:w="1787" w:type="dxa"/>
            <w:vMerge/>
            <w:vAlign w:val="center"/>
          </w:tcPr>
          <w:p w14:paraId="79FB87D7" w14:textId="77777777" w:rsidR="00352A8A" w:rsidRPr="00CA62F2" w:rsidRDefault="00352A8A" w:rsidP="00F86580">
            <w:pPr>
              <w:keepLines/>
              <w:widowControl w:val="0"/>
              <w:tabs>
                <w:tab w:val="left" w:pos="6990"/>
              </w:tabs>
              <w:jc w:val="center"/>
              <w:outlineLvl w:val="2"/>
              <w:rPr>
                <w:rFonts w:ascii="Times New Roman" w:hAnsi="Times New Roman"/>
                <w:b/>
                <w:color w:val="auto"/>
                <w:szCs w:val="28"/>
              </w:rPr>
            </w:pPr>
          </w:p>
        </w:tc>
        <w:tc>
          <w:tcPr>
            <w:tcW w:w="8853" w:type="dxa"/>
          </w:tcPr>
          <w:p w14:paraId="41973166" w14:textId="2FBDE0B2" w:rsidR="00352A8A" w:rsidRPr="00CA62F2" w:rsidRDefault="00352A8A" w:rsidP="00F86580">
            <w:pPr>
              <w:keepLines/>
              <w:widowControl w:val="0"/>
              <w:jc w:val="both"/>
              <w:rPr>
                <w:rFonts w:ascii="Times New Roman" w:hAnsi="Times New Roman"/>
                <w:color w:val="auto"/>
                <w:szCs w:val="28"/>
              </w:rPr>
            </w:pPr>
            <w:r w:rsidRPr="00CA62F2">
              <w:rPr>
                <w:rFonts w:ascii="Times New Roman" w:hAnsi="Times New Roman"/>
                <w:color w:val="auto"/>
                <w:szCs w:val="28"/>
              </w:rPr>
              <w:t xml:space="preserve">3. The school's </w:t>
            </w:r>
            <w:r w:rsidR="00C82CB9" w:rsidRPr="00CA62F2">
              <w:rPr>
                <w:rFonts w:ascii="Times New Roman" w:hAnsi="Times New Roman"/>
                <w:color w:val="auto"/>
                <w:szCs w:val="28"/>
              </w:rPr>
              <w:t>competency</w:t>
            </w:r>
            <w:r w:rsidRPr="00CA62F2">
              <w:rPr>
                <w:rFonts w:ascii="Times New Roman" w:hAnsi="Times New Roman"/>
                <w:color w:val="auto"/>
                <w:szCs w:val="28"/>
              </w:rPr>
              <w:t xml:space="preserve"> to develop appropriate teaching and educational programs and development needs of learners</w:t>
            </w:r>
          </w:p>
        </w:tc>
      </w:tr>
      <w:tr w:rsidR="00CA62F2" w:rsidRPr="00CA62F2" w14:paraId="521DFA01" w14:textId="77777777" w:rsidTr="0018258B">
        <w:trPr>
          <w:trHeight w:val="20"/>
        </w:trPr>
        <w:tc>
          <w:tcPr>
            <w:tcW w:w="1787" w:type="dxa"/>
            <w:vMerge/>
            <w:vAlign w:val="center"/>
          </w:tcPr>
          <w:p w14:paraId="517DDD08" w14:textId="77777777" w:rsidR="00352A8A" w:rsidRPr="00CA62F2" w:rsidRDefault="00352A8A" w:rsidP="00F86580">
            <w:pPr>
              <w:keepLines/>
              <w:widowControl w:val="0"/>
              <w:tabs>
                <w:tab w:val="left" w:pos="6990"/>
              </w:tabs>
              <w:jc w:val="center"/>
              <w:outlineLvl w:val="2"/>
              <w:rPr>
                <w:rFonts w:ascii="Times New Roman" w:hAnsi="Times New Roman"/>
                <w:b/>
                <w:color w:val="auto"/>
                <w:szCs w:val="28"/>
              </w:rPr>
            </w:pPr>
          </w:p>
        </w:tc>
        <w:tc>
          <w:tcPr>
            <w:tcW w:w="8853" w:type="dxa"/>
          </w:tcPr>
          <w:p w14:paraId="649563AE" w14:textId="120E127D" w:rsidR="00352A8A" w:rsidRPr="00CA62F2" w:rsidRDefault="00352A8A" w:rsidP="00F86580">
            <w:pPr>
              <w:keepLines/>
              <w:widowControl w:val="0"/>
              <w:jc w:val="both"/>
              <w:rPr>
                <w:rFonts w:ascii="Times New Roman" w:hAnsi="Times New Roman"/>
                <w:color w:val="auto"/>
                <w:szCs w:val="28"/>
              </w:rPr>
            </w:pPr>
            <w:r w:rsidRPr="00CA62F2">
              <w:rPr>
                <w:rFonts w:ascii="Times New Roman" w:hAnsi="Times New Roman"/>
                <w:color w:val="auto"/>
                <w:szCs w:val="28"/>
              </w:rPr>
              <w:t>4. The ability to organize and direct teaching and educational activities of the school to attract the participation of teachers, students and other stakeholders of the school</w:t>
            </w:r>
          </w:p>
        </w:tc>
      </w:tr>
      <w:tr w:rsidR="00CA62F2" w:rsidRPr="00CA62F2" w14:paraId="23FBA344" w14:textId="77777777" w:rsidTr="0018258B">
        <w:trPr>
          <w:trHeight w:val="20"/>
        </w:trPr>
        <w:tc>
          <w:tcPr>
            <w:tcW w:w="1787" w:type="dxa"/>
            <w:vMerge/>
            <w:vAlign w:val="center"/>
          </w:tcPr>
          <w:p w14:paraId="630CD280" w14:textId="77777777" w:rsidR="00352A8A" w:rsidRPr="00CA62F2" w:rsidRDefault="00352A8A" w:rsidP="00F86580">
            <w:pPr>
              <w:keepLines/>
              <w:widowControl w:val="0"/>
              <w:tabs>
                <w:tab w:val="left" w:pos="6990"/>
              </w:tabs>
              <w:jc w:val="center"/>
              <w:outlineLvl w:val="2"/>
              <w:rPr>
                <w:rFonts w:ascii="Times New Roman" w:hAnsi="Times New Roman"/>
                <w:b/>
                <w:color w:val="auto"/>
                <w:szCs w:val="28"/>
              </w:rPr>
            </w:pPr>
          </w:p>
        </w:tc>
        <w:tc>
          <w:tcPr>
            <w:tcW w:w="8853" w:type="dxa"/>
          </w:tcPr>
          <w:p w14:paraId="7DF4660B" w14:textId="21C7A5A9" w:rsidR="00352A8A" w:rsidRPr="00CA62F2" w:rsidRDefault="00352A8A" w:rsidP="00F86580">
            <w:pPr>
              <w:keepLines/>
              <w:widowControl w:val="0"/>
              <w:jc w:val="both"/>
              <w:rPr>
                <w:rFonts w:ascii="Times New Roman" w:hAnsi="Times New Roman"/>
                <w:color w:val="auto"/>
                <w:szCs w:val="28"/>
              </w:rPr>
            </w:pPr>
            <w:r w:rsidRPr="00CA62F2">
              <w:rPr>
                <w:rFonts w:ascii="Times New Roman" w:hAnsi="Times New Roman"/>
                <w:color w:val="auto"/>
                <w:szCs w:val="28"/>
              </w:rPr>
              <w:t>5. Ability to test and evaluate the school's teaching and educational plans by means of scientific assessment tools and methods</w:t>
            </w:r>
          </w:p>
        </w:tc>
      </w:tr>
      <w:tr w:rsidR="00CA62F2" w:rsidRPr="00CA62F2" w14:paraId="1DD034AA" w14:textId="77777777" w:rsidTr="0018258B">
        <w:trPr>
          <w:trHeight w:val="20"/>
        </w:trPr>
        <w:tc>
          <w:tcPr>
            <w:tcW w:w="1787" w:type="dxa"/>
            <w:vMerge/>
            <w:vAlign w:val="center"/>
          </w:tcPr>
          <w:p w14:paraId="07B33781" w14:textId="77777777" w:rsidR="00352A8A" w:rsidRPr="00CA62F2" w:rsidRDefault="00352A8A" w:rsidP="00F86580">
            <w:pPr>
              <w:keepLines/>
              <w:widowControl w:val="0"/>
              <w:tabs>
                <w:tab w:val="left" w:pos="6990"/>
              </w:tabs>
              <w:jc w:val="center"/>
              <w:outlineLvl w:val="2"/>
              <w:rPr>
                <w:rFonts w:ascii="Times New Roman" w:hAnsi="Times New Roman"/>
                <w:b/>
                <w:color w:val="auto"/>
                <w:szCs w:val="28"/>
              </w:rPr>
            </w:pPr>
          </w:p>
        </w:tc>
        <w:tc>
          <w:tcPr>
            <w:tcW w:w="8853" w:type="dxa"/>
          </w:tcPr>
          <w:p w14:paraId="01651480" w14:textId="1D903A2C" w:rsidR="00352A8A" w:rsidRPr="00CA62F2" w:rsidRDefault="00352A8A" w:rsidP="00F86580">
            <w:pPr>
              <w:keepLines/>
              <w:widowControl w:val="0"/>
              <w:jc w:val="both"/>
              <w:rPr>
                <w:rFonts w:ascii="Times New Roman" w:hAnsi="Times New Roman"/>
                <w:color w:val="auto"/>
                <w:szCs w:val="28"/>
              </w:rPr>
            </w:pPr>
            <w:r w:rsidRPr="00CA62F2">
              <w:rPr>
                <w:rFonts w:ascii="Times New Roman" w:hAnsi="Times New Roman"/>
                <w:color w:val="auto"/>
                <w:szCs w:val="28"/>
              </w:rPr>
              <w:t xml:space="preserve">6. </w:t>
            </w:r>
            <w:r w:rsidR="00C82CB9" w:rsidRPr="00CA62F2">
              <w:rPr>
                <w:rFonts w:ascii="Times New Roman" w:hAnsi="Times New Roman"/>
                <w:color w:val="auto"/>
                <w:szCs w:val="28"/>
              </w:rPr>
              <w:t>Competency</w:t>
            </w:r>
            <w:r w:rsidRPr="00CA62F2">
              <w:rPr>
                <w:rFonts w:ascii="Times New Roman" w:hAnsi="Times New Roman"/>
                <w:color w:val="auto"/>
                <w:szCs w:val="28"/>
              </w:rPr>
              <w:t xml:space="preserve"> to make decisions based on test and evaluation data from proven sources related to the quality of teaching and learning, education</w:t>
            </w:r>
          </w:p>
        </w:tc>
      </w:tr>
      <w:tr w:rsidR="00CA62F2" w:rsidRPr="00CA62F2" w14:paraId="161DED6A" w14:textId="77777777" w:rsidTr="0018258B">
        <w:trPr>
          <w:trHeight w:val="20"/>
        </w:trPr>
        <w:tc>
          <w:tcPr>
            <w:tcW w:w="1787" w:type="dxa"/>
            <w:vMerge/>
            <w:vAlign w:val="center"/>
          </w:tcPr>
          <w:p w14:paraId="57812025" w14:textId="77777777" w:rsidR="00352A8A" w:rsidRPr="00CA62F2" w:rsidRDefault="00352A8A" w:rsidP="00F86580">
            <w:pPr>
              <w:keepLines/>
              <w:widowControl w:val="0"/>
              <w:tabs>
                <w:tab w:val="left" w:pos="6990"/>
              </w:tabs>
              <w:jc w:val="center"/>
              <w:outlineLvl w:val="2"/>
              <w:rPr>
                <w:rFonts w:ascii="Times New Roman" w:hAnsi="Times New Roman"/>
                <w:b/>
                <w:color w:val="auto"/>
                <w:szCs w:val="28"/>
              </w:rPr>
            </w:pPr>
          </w:p>
        </w:tc>
        <w:tc>
          <w:tcPr>
            <w:tcW w:w="8853" w:type="dxa"/>
          </w:tcPr>
          <w:p w14:paraId="0FBB0E3D" w14:textId="46BF591D" w:rsidR="00352A8A" w:rsidRPr="00CA62F2" w:rsidRDefault="00352A8A" w:rsidP="00F86580">
            <w:pPr>
              <w:keepLines/>
              <w:widowControl w:val="0"/>
              <w:jc w:val="both"/>
              <w:rPr>
                <w:rFonts w:ascii="Times New Roman" w:hAnsi="Times New Roman"/>
                <w:color w:val="auto"/>
                <w:szCs w:val="28"/>
              </w:rPr>
            </w:pPr>
            <w:r w:rsidRPr="00CA62F2">
              <w:rPr>
                <w:rFonts w:ascii="Times New Roman" w:hAnsi="Times New Roman"/>
                <w:color w:val="auto"/>
                <w:szCs w:val="28"/>
              </w:rPr>
              <w:t xml:space="preserve">7. </w:t>
            </w:r>
            <w:r w:rsidR="00C82CB9" w:rsidRPr="00CA62F2">
              <w:rPr>
                <w:rFonts w:ascii="Times New Roman" w:hAnsi="Times New Roman"/>
                <w:color w:val="auto"/>
                <w:szCs w:val="28"/>
              </w:rPr>
              <w:t>Competency</w:t>
            </w:r>
            <w:r w:rsidRPr="00CA62F2">
              <w:rPr>
                <w:rFonts w:ascii="Times New Roman" w:hAnsi="Times New Roman"/>
                <w:color w:val="auto"/>
                <w:szCs w:val="28"/>
              </w:rPr>
              <w:t xml:space="preserve"> to reset and monitor new goals after audits</w:t>
            </w:r>
          </w:p>
        </w:tc>
      </w:tr>
      <w:tr w:rsidR="00CA62F2" w:rsidRPr="00CA62F2" w14:paraId="735D5FBD" w14:textId="77777777" w:rsidTr="0018258B">
        <w:trPr>
          <w:trHeight w:val="20"/>
        </w:trPr>
        <w:tc>
          <w:tcPr>
            <w:tcW w:w="1787" w:type="dxa"/>
            <w:vMerge w:val="restart"/>
            <w:vAlign w:val="center"/>
          </w:tcPr>
          <w:p w14:paraId="1529B847" w14:textId="51663724" w:rsidR="008B6806" w:rsidRPr="00CA62F2" w:rsidRDefault="008B6806" w:rsidP="00F86580">
            <w:pPr>
              <w:keepLines/>
              <w:widowControl w:val="0"/>
              <w:jc w:val="center"/>
              <w:rPr>
                <w:rFonts w:ascii="Times New Roman" w:hAnsi="Times New Roman"/>
                <w:b/>
                <w:color w:val="auto"/>
                <w:szCs w:val="28"/>
              </w:rPr>
            </w:pPr>
            <w:r w:rsidRPr="00CA62F2">
              <w:rPr>
                <w:rFonts w:ascii="Times New Roman" w:hAnsi="Times New Roman"/>
                <w:b/>
                <w:color w:val="auto"/>
                <w:szCs w:val="28"/>
              </w:rPr>
              <w:t>Criteria 4: Human resource management</w:t>
            </w:r>
          </w:p>
          <w:p w14:paraId="7C8F3B2E" w14:textId="77777777" w:rsidR="008B6806" w:rsidRPr="00CA62F2" w:rsidRDefault="008B6806" w:rsidP="00F86580">
            <w:pPr>
              <w:keepLines/>
              <w:widowControl w:val="0"/>
              <w:tabs>
                <w:tab w:val="left" w:pos="374"/>
                <w:tab w:val="left" w:pos="6990"/>
              </w:tabs>
              <w:ind w:left="3946" w:firstLine="374"/>
              <w:jc w:val="center"/>
              <w:outlineLvl w:val="0"/>
              <w:rPr>
                <w:rFonts w:ascii="Times New Roman" w:hAnsi="Times New Roman"/>
                <w:b/>
                <w:color w:val="auto"/>
                <w:szCs w:val="28"/>
              </w:rPr>
            </w:pPr>
          </w:p>
        </w:tc>
        <w:tc>
          <w:tcPr>
            <w:tcW w:w="8853" w:type="dxa"/>
          </w:tcPr>
          <w:p w14:paraId="1DDE472E" w14:textId="37B508A8" w:rsidR="008B6806" w:rsidRPr="00CA62F2" w:rsidRDefault="008B6806" w:rsidP="00F86580">
            <w:pPr>
              <w:keepLines/>
              <w:widowControl w:val="0"/>
              <w:jc w:val="both"/>
              <w:rPr>
                <w:rFonts w:ascii="Times New Roman" w:hAnsi="Times New Roman"/>
                <w:color w:val="auto"/>
                <w:szCs w:val="28"/>
              </w:rPr>
            </w:pPr>
            <w:r w:rsidRPr="00CA62F2">
              <w:rPr>
                <w:rFonts w:ascii="Times New Roman" w:hAnsi="Times New Roman"/>
                <w:color w:val="auto"/>
                <w:szCs w:val="28"/>
              </w:rPr>
              <w:t xml:space="preserve">1. The </w:t>
            </w:r>
            <w:r w:rsidR="00C82CB9" w:rsidRPr="00CA62F2">
              <w:rPr>
                <w:rFonts w:ascii="Times New Roman" w:hAnsi="Times New Roman"/>
                <w:color w:val="auto"/>
                <w:szCs w:val="28"/>
              </w:rPr>
              <w:t>competency</w:t>
            </w:r>
            <w:r w:rsidRPr="00CA62F2">
              <w:rPr>
                <w:rFonts w:ascii="Times New Roman" w:hAnsi="Times New Roman"/>
                <w:color w:val="auto"/>
                <w:szCs w:val="28"/>
              </w:rPr>
              <w:t xml:space="preserve"> to recruit teachers and staff for the school is based on the recruitment system built by the school</w:t>
            </w:r>
          </w:p>
        </w:tc>
      </w:tr>
      <w:tr w:rsidR="00CA62F2" w:rsidRPr="00CA62F2" w14:paraId="75574235" w14:textId="77777777" w:rsidTr="0018258B">
        <w:trPr>
          <w:trHeight w:val="20"/>
        </w:trPr>
        <w:tc>
          <w:tcPr>
            <w:tcW w:w="1787" w:type="dxa"/>
            <w:vMerge/>
            <w:vAlign w:val="center"/>
          </w:tcPr>
          <w:p w14:paraId="602EC00F" w14:textId="77777777" w:rsidR="008B6806" w:rsidRPr="00CA62F2" w:rsidRDefault="008B6806" w:rsidP="00F86580">
            <w:pPr>
              <w:keepLines/>
              <w:widowControl w:val="0"/>
              <w:ind w:firstLine="567"/>
              <w:jc w:val="center"/>
              <w:outlineLvl w:val="2"/>
              <w:rPr>
                <w:rFonts w:ascii="Times New Roman" w:hAnsi="Times New Roman"/>
                <w:b/>
                <w:color w:val="auto"/>
                <w:szCs w:val="28"/>
              </w:rPr>
            </w:pPr>
          </w:p>
        </w:tc>
        <w:tc>
          <w:tcPr>
            <w:tcW w:w="8853" w:type="dxa"/>
          </w:tcPr>
          <w:p w14:paraId="7C8AD696" w14:textId="3D5500A9" w:rsidR="008B6806" w:rsidRPr="00CA62F2" w:rsidRDefault="008B6806" w:rsidP="00F86580">
            <w:pPr>
              <w:keepLines/>
              <w:widowControl w:val="0"/>
              <w:jc w:val="both"/>
              <w:rPr>
                <w:rFonts w:ascii="Times New Roman" w:hAnsi="Times New Roman"/>
                <w:color w:val="auto"/>
                <w:szCs w:val="28"/>
              </w:rPr>
            </w:pPr>
            <w:r w:rsidRPr="00CA62F2">
              <w:rPr>
                <w:rFonts w:ascii="Times New Roman" w:hAnsi="Times New Roman"/>
                <w:color w:val="auto"/>
                <w:szCs w:val="28"/>
              </w:rPr>
              <w:t>2. Ability to guide and foster personnel according to the scheme of job positions and professional titles</w:t>
            </w:r>
          </w:p>
        </w:tc>
      </w:tr>
      <w:tr w:rsidR="00CA62F2" w:rsidRPr="00CA62F2" w14:paraId="574DE47B" w14:textId="77777777" w:rsidTr="0018258B">
        <w:trPr>
          <w:trHeight w:val="20"/>
        </w:trPr>
        <w:tc>
          <w:tcPr>
            <w:tcW w:w="1787" w:type="dxa"/>
            <w:vMerge/>
            <w:vAlign w:val="center"/>
          </w:tcPr>
          <w:p w14:paraId="2F93E610" w14:textId="77777777" w:rsidR="008B6806" w:rsidRPr="00CA62F2" w:rsidRDefault="008B6806" w:rsidP="00F86580">
            <w:pPr>
              <w:keepLines/>
              <w:widowControl w:val="0"/>
              <w:ind w:firstLine="567"/>
              <w:jc w:val="center"/>
              <w:outlineLvl w:val="2"/>
              <w:rPr>
                <w:rFonts w:ascii="Times New Roman" w:hAnsi="Times New Roman"/>
                <w:b/>
                <w:color w:val="auto"/>
                <w:szCs w:val="28"/>
              </w:rPr>
            </w:pPr>
          </w:p>
        </w:tc>
        <w:tc>
          <w:tcPr>
            <w:tcW w:w="8853" w:type="dxa"/>
          </w:tcPr>
          <w:p w14:paraId="57EDC290" w14:textId="08FDC3E4" w:rsidR="008B6806" w:rsidRPr="00CA62F2" w:rsidRDefault="008B6806" w:rsidP="00F86580">
            <w:pPr>
              <w:keepLines/>
              <w:widowControl w:val="0"/>
              <w:jc w:val="both"/>
              <w:rPr>
                <w:rFonts w:ascii="Times New Roman" w:hAnsi="Times New Roman"/>
                <w:color w:val="auto"/>
                <w:szCs w:val="28"/>
              </w:rPr>
            </w:pPr>
            <w:r w:rsidRPr="00CA62F2">
              <w:rPr>
                <w:rFonts w:ascii="Times New Roman" w:hAnsi="Times New Roman"/>
                <w:color w:val="auto"/>
                <w:szCs w:val="28"/>
              </w:rPr>
              <w:t>3. The ability to strategically coordinate leadership opportunities for the team</w:t>
            </w:r>
          </w:p>
        </w:tc>
      </w:tr>
      <w:tr w:rsidR="00CA62F2" w:rsidRPr="00CA62F2" w14:paraId="729AE26C" w14:textId="77777777" w:rsidTr="0018258B">
        <w:trPr>
          <w:trHeight w:val="20"/>
        </w:trPr>
        <w:tc>
          <w:tcPr>
            <w:tcW w:w="1787" w:type="dxa"/>
            <w:vMerge/>
            <w:vAlign w:val="center"/>
          </w:tcPr>
          <w:p w14:paraId="6243182D" w14:textId="77777777" w:rsidR="008B6806" w:rsidRPr="00CA62F2" w:rsidRDefault="008B6806" w:rsidP="00F86580">
            <w:pPr>
              <w:keepLines/>
              <w:widowControl w:val="0"/>
              <w:ind w:firstLine="567"/>
              <w:jc w:val="center"/>
              <w:outlineLvl w:val="2"/>
              <w:rPr>
                <w:rFonts w:ascii="Times New Roman" w:hAnsi="Times New Roman"/>
                <w:b/>
                <w:color w:val="auto"/>
                <w:szCs w:val="28"/>
              </w:rPr>
            </w:pPr>
          </w:p>
        </w:tc>
        <w:tc>
          <w:tcPr>
            <w:tcW w:w="8853" w:type="dxa"/>
          </w:tcPr>
          <w:p w14:paraId="430359DA" w14:textId="53E99E49" w:rsidR="008B6806" w:rsidRPr="00CA62F2" w:rsidRDefault="008B6806" w:rsidP="00F86580">
            <w:pPr>
              <w:keepLines/>
              <w:widowControl w:val="0"/>
              <w:jc w:val="both"/>
              <w:rPr>
                <w:rFonts w:ascii="Times New Roman" w:hAnsi="Times New Roman"/>
                <w:color w:val="auto"/>
                <w:szCs w:val="28"/>
              </w:rPr>
            </w:pPr>
            <w:r w:rsidRPr="00CA62F2">
              <w:rPr>
                <w:rFonts w:ascii="Times New Roman" w:hAnsi="Times New Roman"/>
                <w:color w:val="auto"/>
                <w:szCs w:val="28"/>
              </w:rPr>
              <w:t>4. The ability to monitor the progress and professional development of teachers and staff towards empowerment and autonomy</w:t>
            </w:r>
          </w:p>
        </w:tc>
      </w:tr>
      <w:tr w:rsidR="00CA62F2" w:rsidRPr="00CA62F2" w14:paraId="205E5C3B" w14:textId="77777777" w:rsidTr="0018258B">
        <w:trPr>
          <w:trHeight w:val="20"/>
        </w:trPr>
        <w:tc>
          <w:tcPr>
            <w:tcW w:w="1787" w:type="dxa"/>
            <w:vMerge/>
            <w:vAlign w:val="center"/>
          </w:tcPr>
          <w:p w14:paraId="3AED4E75" w14:textId="77777777" w:rsidR="008B6806" w:rsidRPr="00CA62F2" w:rsidRDefault="008B6806" w:rsidP="00F86580">
            <w:pPr>
              <w:keepLines/>
              <w:widowControl w:val="0"/>
              <w:ind w:firstLine="567"/>
              <w:jc w:val="center"/>
              <w:outlineLvl w:val="2"/>
              <w:rPr>
                <w:rFonts w:ascii="Times New Roman" w:hAnsi="Times New Roman"/>
                <w:b/>
                <w:color w:val="auto"/>
                <w:szCs w:val="28"/>
              </w:rPr>
            </w:pPr>
          </w:p>
        </w:tc>
        <w:tc>
          <w:tcPr>
            <w:tcW w:w="8853" w:type="dxa"/>
          </w:tcPr>
          <w:p w14:paraId="3CE7B6D8" w14:textId="3B89FBA4" w:rsidR="008B6806" w:rsidRPr="00CA62F2" w:rsidRDefault="008B6806" w:rsidP="00F86580">
            <w:pPr>
              <w:keepLines/>
              <w:widowControl w:val="0"/>
              <w:jc w:val="both"/>
              <w:rPr>
                <w:rFonts w:ascii="Times New Roman" w:hAnsi="Times New Roman"/>
                <w:color w:val="auto"/>
                <w:szCs w:val="28"/>
              </w:rPr>
            </w:pPr>
            <w:r w:rsidRPr="00CA62F2">
              <w:rPr>
                <w:rFonts w:ascii="Times New Roman" w:hAnsi="Times New Roman"/>
                <w:color w:val="auto"/>
                <w:szCs w:val="28"/>
              </w:rPr>
              <w:t>5. The ability to direct the teaching and educational time of teachers and students inside and outside the school in an optimal, effective and uninterrupted way.</w:t>
            </w:r>
          </w:p>
        </w:tc>
      </w:tr>
      <w:tr w:rsidR="00CA62F2" w:rsidRPr="00CA62F2" w14:paraId="071C632A" w14:textId="77777777" w:rsidTr="0018258B">
        <w:trPr>
          <w:trHeight w:val="20"/>
        </w:trPr>
        <w:tc>
          <w:tcPr>
            <w:tcW w:w="1787" w:type="dxa"/>
            <w:vMerge/>
            <w:vAlign w:val="center"/>
          </w:tcPr>
          <w:p w14:paraId="5F04FC27" w14:textId="77777777" w:rsidR="008B6806" w:rsidRPr="00CA62F2" w:rsidRDefault="008B6806" w:rsidP="00F86580">
            <w:pPr>
              <w:keepLines/>
              <w:widowControl w:val="0"/>
              <w:ind w:firstLine="567"/>
              <w:jc w:val="center"/>
              <w:outlineLvl w:val="2"/>
              <w:rPr>
                <w:rFonts w:ascii="Times New Roman" w:hAnsi="Times New Roman"/>
                <w:b/>
                <w:color w:val="auto"/>
                <w:szCs w:val="28"/>
              </w:rPr>
            </w:pPr>
          </w:p>
        </w:tc>
        <w:tc>
          <w:tcPr>
            <w:tcW w:w="8853" w:type="dxa"/>
          </w:tcPr>
          <w:p w14:paraId="5D4A5143" w14:textId="78C8545D" w:rsidR="008B6806" w:rsidRPr="00CA62F2" w:rsidRDefault="008B6806" w:rsidP="00F86580">
            <w:pPr>
              <w:keepLines/>
              <w:widowControl w:val="0"/>
              <w:jc w:val="both"/>
              <w:rPr>
                <w:rFonts w:ascii="Times New Roman" w:hAnsi="Times New Roman"/>
                <w:color w:val="auto"/>
                <w:szCs w:val="28"/>
              </w:rPr>
            </w:pPr>
            <w:r w:rsidRPr="00CA62F2">
              <w:rPr>
                <w:rFonts w:ascii="Times New Roman" w:hAnsi="Times New Roman"/>
                <w:color w:val="auto"/>
                <w:szCs w:val="28"/>
              </w:rPr>
              <w:t xml:space="preserve">6. Leadership </w:t>
            </w:r>
            <w:r w:rsidR="00C82CB9" w:rsidRPr="00CA62F2">
              <w:rPr>
                <w:rFonts w:ascii="Times New Roman" w:hAnsi="Times New Roman"/>
                <w:color w:val="auto"/>
                <w:szCs w:val="28"/>
              </w:rPr>
              <w:t>competency</w:t>
            </w:r>
            <w:r w:rsidRPr="00CA62F2">
              <w:rPr>
                <w:rFonts w:ascii="Times New Roman" w:hAnsi="Times New Roman"/>
                <w:color w:val="auto"/>
                <w:szCs w:val="28"/>
              </w:rPr>
              <w:t xml:space="preserve"> encourages time for teachers and stakeholders to collaborate in professional discussion</w:t>
            </w:r>
          </w:p>
        </w:tc>
      </w:tr>
      <w:tr w:rsidR="00CA62F2" w:rsidRPr="00CA62F2" w14:paraId="419BF22A" w14:textId="77777777" w:rsidTr="0018258B">
        <w:trPr>
          <w:trHeight w:val="20"/>
        </w:trPr>
        <w:tc>
          <w:tcPr>
            <w:tcW w:w="1787" w:type="dxa"/>
            <w:vMerge/>
            <w:vAlign w:val="center"/>
          </w:tcPr>
          <w:p w14:paraId="67150458" w14:textId="77777777" w:rsidR="008B6806" w:rsidRPr="00CA62F2" w:rsidRDefault="008B6806" w:rsidP="00F86580">
            <w:pPr>
              <w:keepLines/>
              <w:widowControl w:val="0"/>
              <w:ind w:firstLine="567"/>
              <w:jc w:val="center"/>
              <w:outlineLvl w:val="2"/>
              <w:rPr>
                <w:rFonts w:ascii="Times New Roman" w:hAnsi="Times New Roman"/>
                <w:b/>
                <w:color w:val="auto"/>
                <w:szCs w:val="28"/>
              </w:rPr>
            </w:pPr>
          </w:p>
        </w:tc>
        <w:tc>
          <w:tcPr>
            <w:tcW w:w="8853" w:type="dxa"/>
          </w:tcPr>
          <w:p w14:paraId="2C5485C0" w14:textId="573A0B52" w:rsidR="008B6806" w:rsidRPr="00CA62F2" w:rsidRDefault="008B6806" w:rsidP="00F86580">
            <w:pPr>
              <w:keepLines/>
              <w:widowControl w:val="0"/>
              <w:jc w:val="both"/>
              <w:rPr>
                <w:rFonts w:ascii="Times New Roman" w:hAnsi="Times New Roman"/>
                <w:color w:val="auto"/>
                <w:szCs w:val="28"/>
              </w:rPr>
            </w:pPr>
            <w:r w:rsidRPr="00CA62F2">
              <w:rPr>
                <w:rFonts w:ascii="Times New Roman" w:hAnsi="Times New Roman"/>
                <w:color w:val="auto"/>
                <w:szCs w:val="28"/>
              </w:rPr>
              <w:t xml:space="preserve">7. Teacher evaluation </w:t>
            </w:r>
            <w:r w:rsidR="00C82CB9" w:rsidRPr="00CA62F2">
              <w:rPr>
                <w:rFonts w:ascii="Times New Roman" w:hAnsi="Times New Roman"/>
                <w:color w:val="auto"/>
                <w:szCs w:val="28"/>
              </w:rPr>
              <w:t>competency</w:t>
            </w:r>
            <w:r w:rsidRPr="00CA62F2">
              <w:rPr>
                <w:rFonts w:ascii="Times New Roman" w:hAnsi="Times New Roman"/>
                <w:color w:val="auto"/>
                <w:szCs w:val="28"/>
              </w:rPr>
              <w:t xml:space="preserve"> based on building a system to support and monitor teachers' goals</w:t>
            </w:r>
          </w:p>
        </w:tc>
      </w:tr>
      <w:tr w:rsidR="00CA62F2" w:rsidRPr="00CA62F2" w14:paraId="17E67ACF" w14:textId="77777777" w:rsidTr="0018258B">
        <w:trPr>
          <w:trHeight w:val="20"/>
        </w:trPr>
        <w:tc>
          <w:tcPr>
            <w:tcW w:w="1787" w:type="dxa"/>
            <w:vMerge/>
            <w:vAlign w:val="center"/>
          </w:tcPr>
          <w:p w14:paraId="16A5FFD0" w14:textId="77777777" w:rsidR="008B6806" w:rsidRPr="00CA62F2" w:rsidRDefault="008B6806" w:rsidP="00F86580">
            <w:pPr>
              <w:keepLines/>
              <w:widowControl w:val="0"/>
              <w:ind w:firstLine="567"/>
              <w:jc w:val="center"/>
              <w:outlineLvl w:val="2"/>
              <w:rPr>
                <w:rFonts w:ascii="Times New Roman" w:hAnsi="Times New Roman"/>
                <w:b/>
                <w:color w:val="auto"/>
                <w:szCs w:val="28"/>
              </w:rPr>
            </w:pPr>
          </w:p>
        </w:tc>
        <w:tc>
          <w:tcPr>
            <w:tcW w:w="8853" w:type="dxa"/>
          </w:tcPr>
          <w:p w14:paraId="79539E22" w14:textId="392A77AC" w:rsidR="008B6806" w:rsidRPr="00CA62F2" w:rsidRDefault="008B6806" w:rsidP="00F86580">
            <w:pPr>
              <w:keepLines/>
              <w:widowControl w:val="0"/>
              <w:jc w:val="both"/>
              <w:rPr>
                <w:rFonts w:ascii="Times New Roman" w:hAnsi="Times New Roman"/>
                <w:color w:val="auto"/>
                <w:szCs w:val="28"/>
              </w:rPr>
            </w:pPr>
            <w:r w:rsidRPr="00CA62F2">
              <w:rPr>
                <w:rFonts w:ascii="Times New Roman" w:hAnsi="Times New Roman"/>
                <w:color w:val="auto"/>
                <w:szCs w:val="28"/>
              </w:rPr>
              <w:t xml:space="preserve">8. </w:t>
            </w:r>
            <w:r w:rsidR="00C82CB9" w:rsidRPr="00CA62F2">
              <w:rPr>
                <w:rFonts w:ascii="Times New Roman" w:hAnsi="Times New Roman"/>
                <w:color w:val="auto"/>
                <w:szCs w:val="28"/>
              </w:rPr>
              <w:t>Competency</w:t>
            </w:r>
            <w:r w:rsidRPr="00CA62F2">
              <w:rPr>
                <w:rFonts w:ascii="Times New Roman" w:hAnsi="Times New Roman"/>
                <w:color w:val="auto"/>
                <w:szCs w:val="28"/>
              </w:rPr>
              <w:t xml:space="preserve"> to develop parental and local community involvement in improving the quality of school education</w:t>
            </w:r>
          </w:p>
        </w:tc>
      </w:tr>
      <w:tr w:rsidR="00CA62F2" w:rsidRPr="00CA62F2" w14:paraId="39EEF497" w14:textId="77777777" w:rsidTr="0018258B">
        <w:trPr>
          <w:trHeight w:val="20"/>
        </w:trPr>
        <w:tc>
          <w:tcPr>
            <w:tcW w:w="1787" w:type="dxa"/>
            <w:vMerge w:val="restart"/>
            <w:vAlign w:val="center"/>
          </w:tcPr>
          <w:p w14:paraId="000225CE" w14:textId="77777777" w:rsidR="005F7D38" w:rsidRPr="00CA62F2" w:rsidRDefault="005F7D38" w:rsidP="00F86580">
            <w:pPr>
              <w:keepLines/>
              <w:widowControl w:val="0"/>
              <w:jc w:val="center"/>
              <w:outlineLvl w:val="2"/>
              <w:rPr>
                <w:rFonts w:ascii="Times New Roman" w:hAnsi="Times New Roman"/>
                <w:b/>
                <w:color w:val="auto"/>
                <w:szCs w:val="28"/>
              </w:rPr>
            </w:pPr>
          </w:p>
          <w:p w14:paraId="6D70F1B3" w14:textId="5BBB5230" w:rsidR="005F7D38" w:rsidRPr="00CA62F2" w:rsidRDefault="005F7D38" w:rsidP="00F86580">
            <w:pPr>
              <w:keepLines/>
              <w:widowControl w:val="0"/>
              <w:jc w:val="center"/>
              <w:rPr>
                <w:rFonts w:ascii="Times New Roman" w:hAnsi="Times New Roman"/>
                <w:b/>
                <w:color w:val="auto"/>
                <w:szCs w:val="28"/>
              </w:rPr>
            </w:pPr>
            <w:r w:rsidRPr="00CA62F2">
              <w:rPr>
                <w:rFonts w:ascii="Times New Roman" w:hAnsi="Times New Roman"/>
                <w:b/>
                <w:color w:val="auto"/>
                <w:szCs w:val="28"/>
              </w:rPr>
              <w:t>Criteria 5: Financial and property management</w:t>
            </w:r>
          </w:p>
          <w:p w14:paraId="20F56421" w14:textId="77777777" w:rsidR="005F7D38" w:rsidRPr="00CA62F2" w:rsidRDefault="005F7D38" w:rsidP="00F86580">
            <w:pPr>
              <w:keepLines/>
              <w:widowControl w:val="0"/>
              <w:tabs>
                <w:tab w:val="left" w:pos="374"/>
              </w:tabs>
              <w:ind w:left="3946" w:firstLine="567"/>
              <w:jc w:val="center"/>
              <w:outlineLvl w:val="0"/>
              <w:rPr>
                <w:rFonts w:ascii="Times New Roman" w:hAnsi="Times New Roman"/>
                <w:b/>
                <w:color w:val="auto"/>
                <w:szCs w:val="28"/>
              </w:rPr>
            </w:pPr>
          </w:p>
        </w:tc>
        <w:tc>
          <w:tcPr>
            <w:tcW w:w="8853" w:type="dxa"/>
          </w:tcPr>
          <w:p w14:paraId="010F103F" w14:textId="367BCEB3" w:rsidR="005F7D38" w:rsidRPr="00CA62F2" w:rsidRDefault="005F7D38" w:rsidP="00F86580">
            <w:pPr>
              <w:keepLines/>
              <w:widowControl w:val="0"/>
              <w:jc w:val="both"/>
              <w:rPr>
                <w:rFonts w:ascii="Times New Roman" w:hAnsi="Times New Roman"/>
                <w:color w:val="auto"/>
                <w:szCs w:val="28"/>
              </w:rPr>
            </w:pPr>
            <w:r w:rsidRPr="00CA62F2">
              <w:rPr>
                <w:rFonts w:ascii="Times New Roman" w:hAnsi="Times New Roman"/>
                <w:color w:val="auto"/>
                <w:szCs w:val="28"/>
              </w:rPr>
              <w:t xml:space="preserve">1. </w:t>
            </w:r>
            <w:r w:rsidR="00C82CB9" w:rsidRPr="00CA62F2">
              <w:rPr>
                <w:rFonts w:ascii="Times New Roman" w:hAnsi="Times New Roman"/>
                <w:color w:val="auto"/>
                <w:szCs w:val="28"/>
              </w:rPr>
              <w:t>Competency</w:t>
            </w:r>
            <w:r w:rsidRPr="00CA62F2">
              <w:rPr>
                <w:rFonts w:ascii="Times New Roman" w:hAnsi="Times New Roman"/>
                <w:color w:val="auto"/>
                <w:szCs w:val="28"/>
              </w:rPr>
              <w:t xml:space="preserve"> to develop budgets that support the school's vision, mission and goals</w:t>
            </w:r>
          </w:p>
        </w:tc>
      </w:tr>
      <w:tr w:rsidR="00CA62F2" w:rsidRPr="00CA62F2" w14:paraId="670DCED4" w14:textId="77777777" w:rsidTr="0018258B">
        <w:trPr>
          <w:trHeight w:val="20"/>
        </w:trPr>
        <w:tc>
          <w:tcPr>
            <w:tcW w:w="1787" w:type="dxa"/>
            <w:vMerge/>
            <w:vAlign w:val="center"/>
          </w:tcPr>
          <w:p w14:paraId="30DC9D8E" w14:textId="77777777" w:rsidR="005F7D38" w:rsidRPr="00CA62F2" w:rsidRDefault="005F7D38" w:rsidP="00F86580">
            <w:pPr>
              <w:keepLines/>
              <w:widowControl w:val="0"/>
              <w:jc w:val="center"/>
              <w:outlineLvl w:val="2"/>
              <w:rPr>
                <w:rFonts w:ascii="Times New Roman" w:hAnsi="Times New Roman"/>
                <w:b/>
                <w:color w:val="auto"/>
                <w:szCs w:val="28"/>
              </w:rPr>
            </w:pPr>
          </w:p>
        </w:tc>
        <w:tc>
          <w:tcPr>
            <w:tcW w:w="8853" w:type="dxa"/>
          </w:tcPr>
          <w:p w14:paraId="1A952735" w14:textId="4DA6DBFF" w:rsidR="005F7D38" w:rsidRPr="00CA62F2" w:rsidRDefault="005F7D38" w:rsidP="00F86580">
            <w:pPr>
              <w:keepLines/>
              <w:widowControl w:val="0"/>
              <w:jc w:val="both"/>
              <w:rPr>
                <w:rFonts w:ascii="Times New Roman" w:hAnsi="Times New Roman"/>
                <w:color w:val="auto"/>
                <w:szCs w:val="28"/>
              </w:rPr>
            </w:pPr>
            <w:r w:rsidRPr="00CA62F2">
              <w:rPr>
                <w:rFonts w:ascii="Times New Roman" w:hAnsi="Times New Roman"/>
                <w:color w:val="auto"/>
                <w:szCs w:val="28"/>
              </w:rPr>
              <w:t>2. The ability to effectively allocate and use financial resources to achieve the educational goals of the school</w:t>
            </w:r>
          </w:p>
        </w:tc>
      </w:tr>
      <w:tr w:rsidR="00CA62F2" w:rsidRPr="00CA62F2" w14:paraId="7704663C" w14:textId="77777777" w:rsidTr="0018258B">
        <w:trPr>
          <w:trHeight w:val="20"/>
        </w:trPr>
        <w:tc>
          <w:tcPr>
            <w:tcW w:w="1787" w:type="dxa"/>
            <w:vMerge/>
            <w:vAlign w:val="center"/>
          </w:tcPr>
          <w:p w14:paraId="1F2A0513" w14:textId="77777777" w:rsidR="005F7D38" w:rsidRPr="00CA62F2" w:rsidRDefault="005F7D38" w:rsidP="00F86580">
            <w:pPr>
              <w:keepLines/>
              <w:widowControl w:val="0"/>
              <w:jc w:val="center"/>
              <w:outlineLvl w:val="2"/>
              <w:rPr>
                <w:rFonts w:ascii="Times New Roman" w:hAnsi="Times New Roman"/>
                <w:b/>
                <w:color w:val="auto"/>
                <w:szCs w:val="28"/>
              </w:rPr>
            </w:pPr>
          </w:p>
        </w:tc>
        <w:tc>
          <w:tcPr>
            <w:tcW w:w="8853" w:type="dxa"/>
          </w:tcPr>
          <w:p w14:paraId="2A115C08" w14:textId="1D80DEF5" w:rsidR="005F7D38" w:rsidRPr="00CA62F2" w:rsidRDefault="005F7D38" w:rsidP="00F86580">
            <w:pPr>
              <w:keepLines/>
              <w:widowControl w:val="0"/>
              <w:jc w:val="both"/>
              <w:rPr>
                <w:rFonts w:ascii="Times New Roman" w:hAnsi="Times New Roman"/>
                <w:color w:val="auto"/>
                <w:szCs w:val="28"/>
              </w:rPr>
            </w:pPr>
            <w:r w:rsidRPr="00CA62F2">
              <w:rPr>
                <w:rFonts w:ascii="Times New Roman" w:hAnsi="Times New Roman"/>
                <w:color w:val="auto"/>
                <w:szCs w:val="28"/>
              </w:rPr>
              <w:t xml:space="preserve">3. Effective financial </w:t>
            </w:r>
            <w:r w:rsidR="00F07728" w:rsidRPr="00CA62F2">
              <w:rPr>
                <w:rFonts w:ascii="Times New Roman" w:hAnsi="Times New Roman"/>
                <w:color w:val="auto"/>
                <w:szCs w:val="28"/>
              </w:rPr>
              <w:t>management competencies</w:t>
            </w:r>
            <w:r w:rsidRPr="00CA62F2">
              <w:rPr>
                <w:rFonts w:ascii="Times New Roman" w:hAnsi="Times New Roman"/>
                <w:color w:val="auto"/>
                <w:szCs w:val="28"/>
              </w:rPr>
              <w:t xml:space="preserve"> to achieve the school's sustainable development goals</w:t>
            </w:r>
          </w:p>
        </w:tc>
      </w:tr>
      <w:tr w:rsidR="00CA62F2" w:rsidRPr="00CA62F2" w14:paraId="72674D31" w14:textId="77777777" w:rsidTr="0018258B">
        <w:trPr>
          <w:trHeight w:val="20"/>
        </w:trPr>
        <w:tc>
          <w:tcPr>
            <w:tcW w:w="1787" w:type="dxa"/>
            <w:vMerge/>
            <w:vAlign w:val="center"/>
          </w:tcPr>
          <w:p w14:paraId="7ED30900" w14:textId="77777777" w:rsidR="005F7D38" w:rsidRPr="00CA62F2" w:rsidRDefault="005F7D38" w:rsidP="00F86580">
            <w:pPr>
              <w:keepLines/>
              <w:widowControl w:val="0"/>
              <w:ind w:firstLine="567"/>
              <w:jc w:val="center"/>
              <w:outlineLvl w:val="2"/>
              <w:rPr>
                <w:rFonts w:ascii="Times New Roman" w:hAnsi="Times New Roman"/>
                <w:b/>
                <w:color w:val="auto"/>
                <w:szCs w:val="28"/>
              </w:rPr>
            </w:pPr>
          </w:p>
        </w:tc>
        <w:tc>
          <w:tcPr>
            <w:tcW w:w="8853" w:type="dxa"/>
          </w:tcPr>
          <w:p w14:paraId="010D32ED" w14:textId="69932F82" w:rsidR="005F7D38" w:rsidRPr="00CA62F2" w:rsidRDefault="005F7D38" w:rsidP="00F86580">
            <w:pPr>
              <w:keepLines/>
              <w:widowControl w:val="0"/>
              <w:jc w:val="both"/>
              <w:rPr>
                <w:rFonts w:ascii="Times New Roman" w:hAnsi="Times New Roman"/>
                <w:color w:val="auto"/>
                <w:szCs w:val="28"/>
              </w:rPr>
            </w:pPr>
            <w:r w:rsidRPr="00CA62F2">
              <w:rPr>
                <w:rFonts w:ascii="Times New Roman" w:hAnsi="Times New Roman"/>
                <w:color w:val="auto"/>
                <w:szCs w:val="28"/>
              </w:rPr>
              <w:t>4. Ability to effectively manage assets, facilities, and teaching equipment in order to achieve the school's educational goals</w:t>
            </w:r>
          </w:p>
        </w:tc>
      </w:tr>
      <w:tr w:rsidR="00CA62F2" w:rsidRPr="00CA62F2" w14:paraId="273B7068" w14:textId="77777777" w:rsidTr="0018258B">
        <w:trPr>
          <w:trHeight w:val="20"/>
        </w:trPr>
        <w:tc>
          <w:tcPr>
            <w:tcW w:w="1787" w:type="dxa"/>
            <w:vMerge/>
            <w:vAlign w:val="center"/>
          </w:tcPr>
          <w:p w14:paraId="00093942" w14:textId="77777777" w:rsidR="005F7D38" w:rsidRPr="00CA62F2" w:rsidRDefault="005F7D38" w:rsidP="00F86580">
            <w:pPr>
              <w:keepLines/>
              <w:widowControl w:val="0"/>
              <w:ind w:firstLine="567"/>
              <w:jc w:val="center"/>
              <w:outlineLvl w:val="2"/>
              <w:rPr>
                <w:rFonts w:ascii="Times New Roman" w:hAnsi="Times New Roman"/>
                <w:b/>
                <w:color w:val="auto"/>
                <w:szCs w:val="28"/>
              </w:rPr>
            </w:pPr>
          </w:p>
        </w:tc>
        <w:tc>
          <w:tcPr>
            <w:tcW w:w="8853" w:type="dxa"/>
          </w:tcPr>
          <w:p w14:paraId="7CE63991" w14:textId="3B47FD62" w:rsidR="005F7D38" w:rsidRPr="00CA62F2" w:rsidRDefault="005F7D38" w:rsidP="00F86580">
            <w:pPr>
              <w:keepLines/>
              <w:widowControl w:val="0"/>
              <w:jc w:val="both"/>
              <w:rPr>
                <w:rFonts w:ascii="Times New Roman" w:hAnsi="Times New Roman"/>
                <w:color w:val="auto"/>
                <w:szCs w:val="28"/>
              </w:rPr>
            </w:pPr>
            <w:r w:rsidRPr="00CA62F2">
              <w:rPr>
                <w:rFonts w:ascii="Times New Roman" w:hAnsi="Times New Roman"/>
                <w:color w:val="auto"/>
                <w:szCs w:val="28"/>
              </w:rPr>
              <w:t xml:space="preserve">5. </w:t>
            </w:r>
            <w:r w:rsidR="00C82CB9" w:rsidRPr="00CA62F2">
              <w:rPr>
                <w:rFonts w:ascii="Times New Roman" w:hAnsi="Times New Roman"/>
                <w:color w:val="auto"/>
                <w:szCs w:val="28"/>
              </w:rPr>
              <w:t>Competency</w:t>
            </w:r>
            <w:r w:rsidRPr="00CA62F2">
              <w:rPr>
                <w:rFonts w:ascii="Times New Roman" w:hAnsi="Times New Roman"/>
                <w:color w:val="auto"/>
                <w:szCs w:val="28"/>
              </w:rPr>
              <w:t xml:space="preserve"> to invest in assets, facilities, and teaching equipment to serve the school's sustainable development goals</w:t>
            </w:r>
          </w:p>
        </w:tc>
      </w:tr>
      <w:tr w:rsidR="00CA62F2" w:rsidRPr="00CA62F2" w14:paraId="169A896B" w14:textId="77777777" w:rsidTr="0018258B">
        <w:trPr>
          <w:trHeight w:val="20"/>
        </w:trPr>
        <w:tc>
          <w:tcPr>
            <w:tcW w:w="1787" w:type="dxa"/>
            <w:vMerge/>
            <w:vAlign w:val="center"/>
          </w:tcPr>
          <w:p w14:paraId="5358A69C" w14:textId="77777777" w:rsidR="005F7D38" w:rsidRPr="00CA62F2" w:rsidRDefault="005F7D38" w:rsidP="00F86580">
            <w:pPr>
              <w:keepLines/>
              <w:widowControl w:val="0"/>
              <w:ind w:firstLine="567"/>
              <w:jc w:val="center"/>
              <w:outlineLvl w:val="2"/>
              <w:rPr>
                <w:rFonts w:ascii="Times New Roman" w:hAnsi="Times New Roman"/>
                <w:b/>
                <w:color w:val="auto"/>
                <w:szCs w:val="28"/>
              </w:rPr>
            </w:pPr>
          </w:p>
        </w:tc>
        <w:tc>
          <w:tcPr>
            <w:tcW w:w="8853" w:type="dxa"/>
          </w:tcPr>
          <w:p w14:paraId="0AFC92DB" w14:textId="7DD49574" w:rsidR="005F7D38" w:rsidRPr="00CA62F2" w:rsidRDefault="005F7D38" w:rsidP="00F86580">
            <w:pPr>
              <w:keepLines/>
              <w:widowControl w:val="0"/>
              <w:jc w:val="both"/>
              <w:rPr>
                <w:rFonts w:ascii="Times New Roman" w:hAnsi="Times New Roman"/>
                <w:color w:val="auto"/>
                <w:szCs w:val="28"/>
              </w:rPr>
            </w:pPr>
            <w:r w:rsidRPr="00CA62F2">
              <w:rPr>
                <w:rFonts w:ascii="Times New Roman" w:hAnsi="Times New Roman"/>
                <w:color w:val="auto"/>
                <w:szCs w:val="28"/>
              </w:rPr>
              <w:t xml:space="preserve">6. </w:t>
            </w:r>
            <w:r w:rsidR="00C82CB9" w:rsidRPr="00CA62F2">
              <w:rPr>
                <w:rFonts w:ascii="Times New Roman" w:hAnsi="Times New Roman"/>
                <w:color w:val="auto"/>
                <w:szCs w:val="28"/>
              </w:rPr>
              <w:t>Competency</w:t>
            </w:r>
            <w:r w:rsidRPr="00CA62F2">
              <w:rPr>
                <w:rFonts w:ascii="Times New Roman" w:hAnsi="Times New Roman"/>
                <w:color w:val="auto"/>
                <w:szCs w:val="28"/>
              </w:rPr>
              <w:t xml:space="preserve"> to mobilize resources from stakeholders, socialize resources to realize educational goals and sustainable development goals of the school</w:t>
            </w:r>
          </w:p>
        </w:tc>
      </w:tr>
      <w:tr w:rsidR="00CA62F2" w:rsidRPr="00CA62F2" w14:paraId="23BDB549" w14:textId="77777777" w:rsidTr="00C979FD">
        <w:trPr>
          <w:trHeight w:val="627"/>
        </w:trPr>
        <w:tc>
          <w:tcPr>
            <w:tcW w:w="1787" w:type="dxa"/>
            <w:vMerge w:val="restart"/>
            <w:vAlign w:val="center"/>
          </w:tcPr>
          <w:p w14:paraId="2E54094B" w14:textId="60B1A6D7" w:rsidR="008028D2" w:rsidRPr="00CA62F2" w:rsidRDefault="008028D2" w:rsidP="00F86580">
            <w:pPr>
              <w:keepLines/>
              <w:widowControl w:val="0"/>
              <w:jc w:val="center"/>
              <w:rPr>
                <w:rFonts w:ascii="Times New Roman" w:hAnsi="Times New Roman"/>
                <w:b/>
                <w:color w:val="auto"/>
                <w:szCs w:val="28"/>
              </w:rPr>
            </w:pPr>
            <w:r w:rsidRPr="00CA62F2">
              <w:rPr>
                <w:rFonts w:ascii="Times New Roman" w:hAnsi="Times New Roman"/>
                <w:b/>
                <w:color w:val="auto"/>
                <w:szCs w:val="28"/>
              </w:rPr>
              <w:t>Criteria 6: Management of building educational environment</w:t>
            </w:r>
          </w:p>
          <w:p w14:paraId="68F54EF8" w14:textId="77777777" w:rsidR="008028D2" w:rsidRPr="00CA62F2" w:rsidRDefault="008028D2" w:rsidP="00F86580">
            <w:pPr>
              <w:keepLines/>
              <w:widowControl w:val="0"/>
              <w:tabs>
                <w:tab w:val="left" w:pos="374"/>
              </w:tabs>
              <w:ind w:left="3946" w:firstLine="567"/>
              <w:outlineLvl w:val="0"/>
              <w:rPr>
                <w:rFonts w:ascii="Times New Roman" w:hAnsi="Times New Roman"/>
                <w:b/>
                <w:color w:val="auto"/>
                <w:szCs w:val="28"/>
                <w:lang w:val="vi-VN"/>
              </w:rPr>
            </w:pPr>
          </w:p>
        </w:tc>
        <w:tc>
          <w:tcPr>
            <w:tcW w:w="8853" w:type="dxa"/>
            <w:vAlign w:val="center"/>
          </w:tcPr>
          <w:p w14:paraId="25E3804C" w14:textId="50CDC5FE" w:rsidR="008028D2" w:rsidRPr="00CA62F2" w:rsidRDefault="008028D2" w:rsidP="00F86580">
            <w:pPr>
              <w:keepLines/>
              <w:widowControl w:val="0"/>
              <w:rPr>
                <w:rFonts w:ascii="Times New Roman" w:hAnsi="Times New Roman"/>
                <w:color w:val="auto"/>
                <w:szCs w:val="28"/>
              </w:rPr>
            </w:pPr>
            <w:r w:rsidRPr="00CA62F2">
              <w:rPr>
                <w:rFonts w:ascii="Times New Roman" w:hAnsi="Times New Roman"/>
                <w:color w:val="auto"/>
                <w:szCs w:val="28"/>
              </w:rPr>
              <w:t xml:space="preserve">1. Safe school </w:t>
            </w:r>
            <w:r w:rsidR="00F07728" w:rsidRPr="00CA62F2">
              <w:rPr>
                <w:rFonts w:ascii="Times New Roman" w:hAnsi="Times New Roman"/>
                <w:color w:val="auto"/>
                <w:szCs w:val="28"/>
              </w:rPr>
              <w:t>management competencies</w:t>
            </w:r>
          </w:p>
        </w:tc>
      </w:tr>
      <w:tr w:rsidR="00CA62F2" w:rsidRPr="00CA62F2" w14:paraId="672EA0BE" w14:textId="77777777" w:rsidTr="00C979FD">
        <w:trPr>
          <w:trHeight w:val="603"/>
        </w:trPr>
        <w:tc>
          <w:tcPr>
            <w:tcW w:w="1787" w:type="dxa"/>
            <w:vMerge/>
            <w:vAlign w:val="center"/>
          </w:tcPr>
          <w:p w14:paraId="3FE0648C" w14:textId="77777777" w:rsidR="008028D2" w:rsidRPr="00CA62F2" w:rsidRDefault="008028D2" w:rsidP="00F86580">
            <w:pPr>
              <w:keepLines/>
              <w:widowControl w:val="0"/>
              <w:ind w:firstLine="567"/>
              <w:jc w:val="center"/>
              <w:outlineLvl w:val="2"/>
              <w:rPr>
                <w:rFonts w:ascii="Times New Roman" w:hAnsi="Times New Roman"/>
                <w:b/>
                <w:color w:val="auto"/>
                <w:szCs w:val="28"/>
              </w:rPr>
            </w:pPr>
          </w:p>
        </w:tc>
        <w:tc>
          <w:tcPr>
            <w:tcW w:w="8853" w:type="dxa"/>
            <w:vAlign w:val="center"/>
          </w:tcPr>
          <w:p w14:paraId="1E7E1D16" w14:textId="630D708A" w:rsidR="008028D2" w:rsidRPr="00CA62F2" w:rsidRDefault="008028D2" w:rsidP="00F86580">
            <w:pPr>
              <w:keepLines/>
              <w:widowControl w:val="0"/>
              <w:rPr>
                <w:rFonts w:ascii="Times New Roman" w:hAnsi="Times New Roman"/>
                <w:color w:val="auto"/>
                <w:szCs w:val="28"/>
              </w:rPr>
            </w:pPr>
            <w:r w:rsidRPr="00CA62F2">
              <w:rPr>
                <w:rFonts w:ascii="Times New Roman" w:hAnsi="Times New Roman"/>
                <w:color w:val="auto"/>
                <w:szCs w:val="28"/>
              </w:rPr>
              <w:t xml:space="preserve">2. Collaborative school culture </w:t>
            </w:r>
            <w:r w:rsidR="00F07728" w:rsidRPr="00CA62F2">
              <w:rPr>
                <w:rFonts w:ascii="Times New Roman" w:hAnsi="Times New Roman"/>
                <w:color w:val="auto"/>
                <w:szCs w:val="28"/>
              </w:rPr>
              <w:t>management competencies</w:t>
            </w:r>
          </w:p>
        </w:tc>
      </w:tr>
      <w:tr w:rsidR="00CA62F2" w:rsidRPr="00CA62F2" w14:paraId="7C3127A4" w14:textId="77777777" w:rsidTr="00C979FD">
        <w:trPr>
          <w:trHeight w:val="98"/>
        </w:trPr>
        <w:tc>
          <w:tcPr>
            <w:tcW w:w="1787" w:type="dxa"/>
            <w:vMerge/>
            <w:vAlign w:val="center"/>
          </w:tcPr>
          <w:p w14:paraId="02D98B5E" w14:textId="77777777" w:rsidR="008028D2" w:rsidRPr="00CA62F2" w:rsidRDefault="008028D2" w:rsidP="00F86580">
            <w:pPr>
              <w:keepLines/>
              <w:widowControl w:val="0"/>
              <w:ind w:firstLine="567"/>
              <w:jc w:val="center"/>
              <w:outlineLvl w:val="2"/>
              <w:rPr>
                <w:rFonts w:ascii="Times New Roman" w:hAnsi="Times New Roman"/>
                <w:b/>
                <w:color w:val="auto"/>
                <w:szCs w:val="28"/>
              </w:rPr>
            </w:pPr>
          </w:p>
        </w:tc>
        <w:tc>
          <w:tcPr>
            <w:tcW w:w="8853" w:type="dxa"/>
            <w:vAlign w:val="center"/>
          </w:tcPr>
          <w:p w14:paraId="6EC44FAA" w14:textId="77396C60" w:rsidR="008028D2" w:rsidRPr="00CA62F2" w:rsidRDefault="008028D2" w:rsidP="00F86580">
            <w:pPr>
              <w:keepLines/>
              <w:widowControl w:val="0"/>
              <w:rPr>
                <w:rFonts w:ascii="Times New Roman" w:hAnsi="Times New Roman"/>
                <w:color w:val="auto"/>
                <w:szCs w:val="28"/>
              </w:rPr>
            </w:pPr>
            <w:r w:rsidRPr="00CA62F2">
              <w:rPr>
                <w:rFonts w:ascii="Times New Roman" w:hAnsi="Times New Roman"/>
                <w:color w:val="auto"/>
                <w:szCs w:val="28"/>
              </w:rPr>
              <w:t xml:space="preserve">3. </w:t>
            </w:r>
            <w:r w:rsidR="007B6118" w:rsidRPr="00CA62F2">
              <w:rPr>
                <w:rFonts w:ascii="Times New Roman" w:hAnsi="Times New Roman"/>
                <w:color w:val="auto"/>
                <w:szCs w:val="28"/>
              </w:rPr>
              <w:t>Competency</w:t>
            </w:r>
            <w:r w:rsidRPr="00CA62F2">
              <w:rPr>
                <w:rFonts w:ascii="Times New Roman" w:hAnsi="Times New Roman"/>
                <w:color w:val="auto"/>
                <w:szCs w:val="28"/>
              </w:rPr>
              <w:t xml:space="preserve"> to manage behavioral relationships inside and outside the school</w:t>
            </w:r>
          </w:p>
        </w:tc>
      </w:tr>
    </w:tbl>
    <w:p w14:paraId="61B6392A" w14:textId="600CBF20" w:rsidR="00C878A7" w:rsidRPr="00CA62F2" w:rsidRDefault="00C878A7" w:rsidP="00F86580">
      <w:pPr>
        <w:pStyle w:val="20"/>
        <w:spacing w:before="120" w:line="240" w:lineRule="auto"/>
        <w:rPr>
          <w:sz w:val="28"/>
          <w:szCs w:val="28"/>
        </w:rPr>
      </w:pPr>
      <w:r w:rsidRPr="00CA62F2">
        <w:rPr>
          <w:sz w:val="28"/>
          <w:szCs w:val="28"/>
        </w:rPr>
        <w:t xml:space="preserve">1.6. Contents of developing </w:t>
      </w:r>
      <w:r w:rsidR="0023370F" w:rsidRPr="00CA62F2">
        <w:rPr>
          <w:sz w:val="28"/>
          <w:szCs w:val="28"/>
        </w:rPr>
        <w:t>management</w:t>
      </w:r>
      <w:r w:rsidRPr="00CA62F2">
        <w:rPr>
          <w:sz w:val="28"/>
          <w:szCs w:val="28"/>
        </w:rPr>
        <w:t xml:space="preserve"> </w:t>
      </w:r>
      <w:r w:rsidR="00C82CB9" w:rsidRPr="00CA62F2">
        <w:rPr>
          <w:sz w:val="28"/>
          <w:szCs w:val="28"/>
        </w:rPr>
        <w:t>competency</w:t>
      </w:r>
      <w:r w:rsidRPr="00CA62F2">
        <w:rPr>
          <w:sz w:val="28"/>
          <w:szCs w:val="28"/>
        </w:rPr>
        <w:t xml:space="preserve"> for principals of public high schools with financial autonomy </w:t>
      </w:r>
      <w:r w:rsidR="000C1A2E" w:rsidRPr="00CA62F2">
        <w:rPr>
          <w:sz w:val="28"/>
          <w:szCs w:val="28"/>
        </w:rPr>
        <w:t>in the context of educational reform</w:t>
      </w:r>
    </w:p>
    <w:p w14:paraId="4FF0FE8C" w14:textId="6694062A" w:rsidR="00C52A96" w:rsidRPr="00CA62F2" w:rsidRDefault="00C52A96" w:rsidP="00F86580">
      <w:pPr>
        <w:pStyle w:val="30"/>
        <w:shd w:val="clear" w:color="auto" w:fill="auto"/>
        <w:spacing w:line="240" w:lineRule="auto"/>
        <w:ind w:firstLine="720"/>
        <w:rPr>
          <w:rStyle w:val="Hyperlink"/>
          <w:b w:val="0"/>
          <w:i w:val="0"/>
          <w:color w:val="auto"/>
          <w:sz w:val="28"/>
          <w:szCs w:val="28"/>
          <w:u w:val="none"/>
        </w:rPr>
      </w:pPr>
      <w:r w:rsidRPr="00CA62F2">
        <w:rPr>
          <w:rStyle w:val="Hyperlink"/>
          <w:b w:val="0"/>
          <w:i w:val="0"/>
          <w:color w:val="auto"/>
          <w:sz w:val="28"/>
          <w:szCs w:val="28"/>
          <w:u w:val="none"/>
        </w:rPr>
        <w:t xml:space="preserve">- The basis for determining the content of management </w:t>
      </w:r>
      <w:r w:rsidR="00C82CB9" w:rsidRPr="00CA62F2">
        <w:rPr>
          <w:rStyle w:val="Hyperlink"/>
          <w:b w:val="0"/>
          <w:i w:val="0"/>
          <w:color w:val="auto"/>
          <w:sz w:val="28"/>
          <w:szCs w:val="28"/>
          <w:u w:val="none"/>
        </w:rPr>
        <w:t>competency</w:t>
      </w:r>
      <w:r w:rsidRPr="00CA62F2">
        <w:rPr>
          <w:rStyle w:val="Hyperlink"/>
          <w:b w:val="0"/>
          <w:i w:val="0"/>
          <w:color w:val="auto"/>
          <w:sz w:val="28"/>
          <w:szCs w:val="28"/>
          <w:u w:val="none"/>
        </w:rPr>
        <w:t xml:space="preserve"> development</w:t>
      </w:r>
    </w:p>
    <w:p w14:paraId="6B621EBE" w14:textId="718996A0" w:rsidR="00C52A96" w:rsidRPr="00CA62F2" w:rsidRDefault="00C52A96" w:rsidP="00F86580">
      <w:pPr>
        <w:pStyle w:val="30"/>
        <w:shd w:val="clear" w:color="auto" w:fill="auto"/>
        <w:spacing w:line="240" w:lineRule="auto"/>
        <w:ind w:firstLine="720"/>
        <w:rPr>
          <w:rStyle w:val="Hyperlink"/>
          <w:b w:val="0"/>
          <w:i w:val="0"/>
          <w:color w:val="auto"/>
          <w:sz w:val="28"/>
          <w:szCs w:val="28"/>
          <w:u w:val="none"/>
        </w:rPr>
      </w:pPr>
      <w:r w:rsidRPr="00CA62F2">
        <w:rPr>
          <w:rStyle w:val="Hyperlink"/>
          <w:b w:val="0"/>
          <w:i w:val="0"/>
          <w:color w:val="auto"/>
          <w:sz w:val="28"/>
          <w:szCs w:val="28"/>
          <w:u w:val="none"/>
        </w:rPr>
        <w:t xml:space="preserve">- Organize the development of a strategic plan to develop </w:t>
      </w:r>
      <w:r w:rsidR="00E364F1" w:rsidRPr="00CA62F2">
        <w:rPr>
          <w:rStyle w:val="Hyperlink"/>
          <w:b w:val="0"/>
          <w:i w:val="0"/>
          <w:color w:val="auto"/>
          <w:sz w:val="28"/>
          <w:szCs w:val="28"/>
          <w:u w:val="none"/>
        </w:rPr>
        <w:t>management competencies</w:t>
      </w:r>
      <w:r w:rsidRPr="00CA62F2">
        <w:rPr>
          <w:rStyle w:val="Hyperlink"/>
          <w:b w:val="0"/>
          <w:i w:val="0"/>
          <w:color w:val="auto"/>
          <w:sz w:val="28"/>
          <w:szCs w:val="28"/>
          <w:u w:val="none"/>
        </w:rPr>
        <w:t xml:space="preserve"> for principals based on the Competency Framework of Principals of a public high school with financial autonomy.</w:t>
      </w:r>
    </w:p>
    <w:p w14:paraId="2E424FB8" w14:textId="16070DCC" w:rsidR="00C52A96" w:rsidRPr="00CA62F2" w:rsidRDefault="00C52A96" w:rsidP="00F86580">
      <w:pPr>
        <w:pStyle w:val="30"/>
        <w:shd w:val="clear" w:color="auto" w:fill="auto"/>
        <w:spacing w:line="240" w:lineRule="auto"/>
        <w:ind w:firstLine="720"/>
        <w:rPr>
          <w:rStyle w:val="Hyperlink"/>
          <w:b w:val="0"/>
          <w:i w:val="0"/>
          <w:color w:val="auto"/>
          <w:sz w:val="28"/>
          <w:szCs w:val="28"/>
          <w:u w:val="none"/>
        </w:rPr>
      </w:pPr>
      <w:r w:rsidRPr="00CA62F2">
        <w:rPr>
          <w:rStyle w:val="Hyperlink"/>
          <w:b w:val="0"/>
          <w:i w:val="0"/>
          <w:color w:val="auto"/>
          <w:sz w:val="28"/>
          <w:szCs w:val="28"/>
          <w:u w:val="none"/>
        </w:rPr>
        <w:t xml:space="preserve">- Organize the development of programs, content and materials for fostering management </w:t>
      </w:r>
      <w:r w:rsidR="00C82CB9" w:rsidRPr="00CA62F2">
        <w:rPr>
          <w:rStyle w:val="Hyperlink"/>
          <w:b w:val="0"/>
          <w:i w:val="0"/>
          <w:color w:val="auto"/>
          <w:sz w:val="28"/>
          <w:szCs w:val="28"/>
          <w:u w:val="none"/>
        </w:rPr>
        <w:t>competency</w:t>
      </w:r>
      <w:r w:rsidRPr="00CA62F2">
        <w:rPr>
          <w:rStyle w:val="Hyperlink"/>
          <w:b w:val="0"/>
          <w:i w:val="0"/>
          <w:color w:val="auto"/>
          <w:sz w:val="28"/>
          <w:szCs w:val="28"/>
          <w:u w:val="none"/>
        </w:rPr>
        <w:t xml:space="preserve"> development for principals of public high schools with financial autonomy based on the Competency Framework</w:t>
      </w:r>
    </w:p>
    <w:p w14:paraId="6B6C2EA9" w14:textId="580093A3" w:rsidR="00863539" w:rsidRPr="00CA62F2" w:rsidRDefault="00863539" w:rsidP="00F86580">
      <w:pPr>
        <w:pStyle w:val="30"/>
        <w:shd w:val="clear" w:color="auto" w:fill="auto"/>
        <w:spacing w:line="240" w:lineRule="auto"/>
        <w:ind w:firstLine="720"/>
        <w:rPr>
          <w:rStyle w:val="Hyperlink"/>
          <w:b w:val="0"/>
          <w:i w:val="0"/>
          <w:color w:val="auto"/>
          <w:sz w:val="28"/>
          <w:szCs w:val="28"/>
          <w:u w:val="none"/>
        </w:rPr>
      </w:pPr>
      <w:r w:rsidRPr="00CA62F2">
        <w:rPr>
          <w:rStyle w:val="Hyperlink"/>
          <w:b w:val="0"/>
          <w:i w:val="0"/>
          <w:color w:val="auto"/>
          <w:sz w:val="28"/>
          <w:szCs w:val="28"/>
          <w:u w:val="none"/>
        </w:rPr>
        <w:t>- Organiz</w:t>
      </w:r>
      <w:r w:rsidR="004D4D18" w:rsidRPr="00CA62F2">
        <w:rPr>
          <w:rStyle w:val="Hyperlink"/>
          <w:b w:val="0"/>
          <w:i w:val="0"/>
          <w:color w:val="auto"/>
          <w:sz w:val="28"/>
          <w:szCs w:val="28"/>
          <w:u w:val="none"/>
          <w:lang w:val="vi-VN"/>
        </w:rPr>
        <w:t>e</w:t>
      </w:r>
      <w:r w:rsidRPr="00CA62F2">
        <w:rPr>
          <w:rStyle w:val="Hyperlink"/>
          <w:b w:val="0"/>
          <w:i w:val="0"/>
          <w:color w:val="auto"/>
          <w:sz w:val="28"/>
          <w:szCs w:val="28"/>
          <w:u w:val="none"/>
        </w:rPr>
        <w:t xml:space="preserve"> the training and development of school </w:t>
      </w:r>
      <w:r w:rsidR="00D206AD" w:rsidRPr="00CA62F2">
        <w:rPr>
          <w:rStyle w:val="Hyperlink"/>
          <w:b w:val="0"/>
          <w:i w:val="0"/>
          <w:color w:val="auto"/>
          <w:sz w:val="28"/>
          <w:szCs w:val="28"/>
          <w:u w:val="none"/>
        </w:rPr>
        <w:t>management</w:t>
      </w:r>
      <w:r w:rsidRPr="00CA62F2">
        <w:rPr>
          <w:rStyle w:val="Hyperlink"/>
          <w:b w:val="0"/>
          <w:i w:val="0"/>
          <w:color w:val="auto"/>
          <w:sz w:val="28"/>
          <w:szCs w:val="28"/>
          <w:u w:val="none"/>
        </w:rPr>
        <w:t xml:space="preserve"> </w:t>
      </w:r>
      <w:r w:rsidR="00D206AD" w:rsidRPr="00CA62F2">
        <w:rPr>
          <w:rStyle w:val="Hyperlink"/>
          <w:b w:val="0"/>
          <w:i w:val="0"/>
          <w:color w:val="auto"/>
          <w:sz w:val="28"/>
          <w:szCs w:val="28"/>
          <w:u w:val="none"/>
        </w:rPr>
        <w:t>competencies</w:t>
      </w:r>
      <w:r w:rsidRPr="00CA62F2">
        <w:rPr>
          <w:rStyle w:val="Hyperlink"/>
          <w:b w:val="0"/>
          <w:i w:val="0"/>
          <w:color w:val="auto"/>
          <w:sz w:val="28"/>
          <w:szCs w:val="28"/>
          <w:u w:val="none"/>
        </w:rPr>
        <w:t xml:space="preserve"> for the team of principals at financially autonomous public high schools, reforming training methods and forms, and promoting self-training.</w:t>
      </w:r>
    </w:p>
    <w:p w14:paraId="5524DB80" w14:textId="77777777" w:rsidR="005D413D" w:rsidRPr="00CA62F2" w:rsidRDefault="00C52A96" w:rsidP="00F86580">
      <w:pPr>
        <w:pStyle w:val="30"/>
        <w:shd w:val="clear" w:color="auto" w:fill="auto"/>
        <w:spacing w:line="240" w:lineRule="auto"/>
        <w:ind w:firstLine="720"/>
        <w:rPr>
          <w:rStyle w:val="Hyperlink"/>
          <w:b w:val="0"/>
          <w:i w:val="0"/>
          <w:color w:val="auto"/>
          <w:sz w:val="28"/>
          <w:szCs w:val="28"/>
          <w:u w:val="none"/>
        </w:rPr>
      </w:pPr>
      <w:r w:rsidRPr="00CA62F2">
        <w:rPr>
          <w:rStyle w:val="Hyperlink"/>
          <w:b w:val="0"/>
          <w:i w:val="0"/>
          <w:color w:val="auto"/>
          <w:sz w:val="28"/>
          <w:szCs w:val="28"/>
          <w:u w:val="none"/>
        </w:rPr>
        <w:t xml:space="preserve">- Building a team of staff involved in </w:t>
      </w:r>
      <w:r w:rsidR="00C82CB9" w:rsidRPr="00CA62F2">
        <w:rPr>
          <w:rStyle w:val="Hyperlink"/>
          <w:b w:val="0"/>
          <w:i w:val="0"/>
          <w:color w:val="auto"/>
          <w:sz w:val="28"/>
          <w:szCs w:val="28"/>
          <w:u w:val="none"/>
        </w:rPr>
        <w:t>competency</w:t>
      </w:r>
      <w:r w:rsidRPr="00CA62F2">
        <w:rPr>
          <w:rStyle w:val="Hyperlink"/>
          <w:b w:val="0"/>
          <w:i w:val="0"/>
          <w:color w:val="auto"/>
          <w:sz w:val="28"/>
          <w:szCs w:val="28"/>
          <w:u w:val="none"/>
        </w:rPr>
        <w:t xml:space="preserve"> building for principals of public high schools with financial autonomy</w:t>
      </w:r>
    </w:p>
    <w:p w14:paraId="17AAC7F1" w14:textId="77777777" w:rsidR="005D413D" w:rsidRPr="00CA62F2" w:rsidRDefault="005D413D" w:rsidP="00F86580">
      <w:pPr>
        <w:pStyle w:val="30"/>
        <w:shd w:val="clear" w:color="auto" w:fill="auto"/>
        <w:spacing w:line="240" w:lineRule="auto"/>
        <w:ind w:firstLine="720"/>
        <w:rPr>
          <w:rStyle w:val="Hyperlink"/>
          <w:b w:val="0"/>
          <w:i w:val="0"/>
          <w:color w:val="auto"/>
          <w:sz w:val="28"/>
          <w:szCs w:val="28"/>
          <w:u w:val="none"/>
        </w:rPr>
      </w:pPr>
      <w:r w:rsidRPr="00CA62F2">
        <w:rPr>
          <w:rStyle w:val="Hyperlink"/>
          <w:b w:val="0"/>
          <w:i w:val="0"/>
          <w:color w:val="auto"/>
          <w:sz w:val="28"/>
          <w:szCs w:val="28"/>
          <w:u w:val="none"/>
          <w:lang w:val="vi-VN"/>
        </w:rPr>
        <w:t xml:space="preserve">- </w:t>
      </w:r>
      <w:r w:rsidR="00C52A96" w:rsidRPr="00CA62F2">
        <w:rPr>
          <w:rStyle w:val="Hyperlink"/>
          <w:b w:val="0"/>
          <w:i w:val="0"/>
          <w:color w:val="auto"/>
          <w:sz w:val="28"/>
          <w:szCs w:val="28"/>
          <w:u w:val="none"/>
        </w:rPr>
        <w:t xml:space="preserve">Organize favorable environmental conditions to ensure management </w:t>
      </w:r>
      <w:r w:rsidR="00C82CB9" w:rsidRPr="00CA62F2">
        <w:rPr>
          <w:rStyle w:val="Hyperlink"/>
          <w:b w:val="0"/>
          <w:i w:val="0"/>
          <w:color w:val="auto"/>
          <w:sz w:val="28"/>
          <w:szCs w:val="28"/>
          <w:u w:val="none"/>
        </w:rPr>
        <w:t>competency</w:t>
      </w:r>
      <w:r w:rsidR="00C52A96" w:rsidRPr="00CA62F2">
        <w:rPr>
          <w:rStyle w:val="Hyperlink"/>
          <w:b w:val="0"/>
          <w:i w:val="0"/>
          <w:color w:val="auto"/>
          <w:sz w:val="28"/>
          <w:szCs w:val="28"/>
          <w:u w:val="none"/>
        </w:rPr>
        <w:t xml:space="preserve"> development activities for self-financed public high school principals</w:t>
      </w:r>
    </w:p>
    <w:p w14:paraId="201DB60F" w14:textId="61186473" w:rsidR="005D413D" w:rsidRPr="00CA62F2" w:rsidRDefault="005D413D" w:rsidP="00F86580">
      <w:pPr>
        <w:pStyle w:val="30"/>
        <w:shd w:val="clear" w:color="auto" w:fill="auto"/>
        <w:spacing w:line="240" w:lineRule="auto"/>
        <w:ind w:firstLine="720"/>
        <w:rPr>
          <w:rStyle w:val="Hyperlink"/>
          <w:b w:val="0"/>
          <w:i w:val="0"/>
          <w:color w:val="auto"/>
          <w:sz w:val="28"/>
          <w:szCs w:val="28"/>
          <w:u w:val="none"/>
        </w:rPr>
      </w:pPr>
      <w:r w:rsidRPr="00CA62F2">
        <w:rPr>
          <w:rStyle w:val="Hyperlink"/>
          <w:b w:val="0"/>
          <w:i w:val="0"/>
          <w:color w:val="auto"/>
          <w:sz w:val="28"/>
          <w:szCs w:val="28"/>
          <w:u w:val="none"/>
          <w:lang w:val="vi-VN"/>
        </w:rPr>
        <w:lastRenderedPageBreak/>
        <w:t xml:space="preserve">- </w:t>
      </w:r>
      <w:r w:rsidRPr="00CA62F2">
        <w:rPr>
          <w:rStyle w:val="Hyperlink"/>
          <w:b w:val="0"/>
          <w:i w:val="0"/>
          <w:color w:val="auto"/>
          <w:sz w:val="28"/>
          <w:szCs w:val="28"/>
          <w:u w:val="none"/>
        </w:rPr>
        <w:t>Organize monitoring and evaluation of school administration capacity development activities for principals of public high schools with financial autonomy</w:t>
      </w:r>
    </w:p>
    <w:p w14:paraId="73466775" w14:textId="1A441764" w:rsidR="004E155B" w:rsidRPr="00CA62F2" w:rsidRDefault="004E155B" w:rsidP="00F86580">
      <w:pPr>
        <w:pStyle w:val="30"/>
        <w:shd w:val="clear" w:color="auto" w:fill="auto"/>
        <w:spacing w:line="240" w:lineRule="auto"/>
        <w:ind w:firstLine="720"/>
        <w:rPr>
          <w:b w:val="0"/>
          <w:i w:val="0"/>
          <w:sz w:val="28"/>
          <w:szCs w:val="28"/>
        </w:rPr>
      </w:pPr>
      <w:r w:rsidRPr="00CA62F2">
        <w:rPr>
          <w:rFonts w:eastAsiaTheme="minorEastAsia"/>
          <w:sz w:val="28"/>
          <w:szCs w:val="28"/>
        </w:rPr>
        <w:t xml:space="preserve">1.7. Factors affecting the development of </w:t>
      </w:r>
      <w:r w:rsidR="00E364F1" w:rsidRPr="00CA62F2">
        <w:rPr>
          <w:rFonts w:eastAsiaTheme="minorEastAsia"/>
          <w:sz w:val="28"/>
          <w:szCs w:val="28"/>
        </w:rPr>
        <w:t>management competencies</w:t>
      </w:r>
      <w:r w:rsidRPr="00CA62F2">
        <w:rPr>
          <w:rFonts w:eastAsiaTheme="minorEastAsia"/>
          <w:sz w:val="28"/>
          <w:szCs w:val="28"/>
        </w:rPr>
        <w:t xml:space="preserve"> for principals of public high schools with financial autonomy </w:t>
      </w:r>
      <w:r w:rsidR="000C1A2E" w:rsidRPr="00CA62F2">
        <w:rPr>
          <w:rFonts w:eastAsiaTheme="minorEastAsia"/>
          <w:sz w:val="28"/>
          <w:szCs w:val="28"/>
        </w:rPr>
        <w:t>in the context of educational reform</w:t>
      </w:r>
    </w:p>
    <w:p w14:paraId="3F276558" w14:textId="77777777" w:rsidR="001717B4" w:rsidRPr="00CA62F2" w:rsidRDefault="001717B4" w:rsidP="00F86580">
      <w:pPr>
        <w:pStyle w:val="30"/>
        <w:shd w:val="clear" w:color="auto" w:fill="auto"/>
        <w:spacing w:line="240" w:lineRule="auto"/>
        <w:ind w:firstLine="720"/>
        <w:rPr>
          <w:b w:val="0"/>
          <w:i w:val="0"/>
          <w:sz w:val="28"/>
          <w:szCs w:val="28"/>
        </w:rPr>
      </w:pPr>
      <w:r w:rsidRPr="00CA62F2">
        <w:rPr>
          <w:b w:val="0"/>
          <w:i w:val="0"/>
          <w:sz w:val="28"/>
          <w:szCs w:val="28"/>
        </w:rPr>
        <w:t>- The State's institutions, policies and legal corridor for the financial self-financed high school model</w:t>
      </w:r>
    </w:p>
    <w:p w14:paraId="6567B3B0" w14:textId="2DD6407E" w:rsidR="001717B4" w:rsidRPr="00CA62F2" w:rsidRDefault="001717B4" w:rsidP="00F86580">
      <w:pPr>
        <w:pStyle w:val="30"/>
        <w:shd w:val="clear" w:color="auto" w:fill="auto"/>
        <w:spacing w:line="240" w:lineRule="auto"/>
        <w:ind w:firstLine="720"/>
        <w:rPr>
          <w:b w:val="0"/>
          <w:i w:val="0"/>
          <w:sz w:val="28"/>
          <w:szCs w:val="28"/>
        </w:rPr>
      </w:pPr>
      <w:r w:rsidRPr="00CA62F2">
        <w:rPr>
          <w:b w:val="0"/>
          <w:i w:val="0"/>
          <w:sz w:val="28"/>
          <w:szCs w:val="28"/>
        </w:rPr>
        <w:t xml:space="preserve">- Management </w:t>
      </w:r>
      <w:r w:rsidR="00C82CB9" w:rsidRPr="00CA62F2">
        <w:rPr>
          <w:b w:val="0"/>
          <w:i w:val="0"/>
          <w:sz w:val="28"/>
          <w:szCs w:val="28"/>
        </w:rPr>
        <w:t>competency</w:t>
      </w:r>
      <w:r w:rsidRPr="00CA62F2">
        <w:rPr>
          <w:b w:val="0"/>
          <w:i w:val="0"/>
          <w:sz w:val="28"/>
          <w:szCs w:val="28"/>
        </w:rPr>
        <w:t xml:space="preserve"> of the State and educational management levels at all levels</w:t>
      </w:r>
    </w:p>
    <w:p w14:paraId="56655528" w14:textId="7E7C606A" w:rsidR="001717B4" w:rsidRPr="00CA62F2" w:rsidRDefault="001717B4" w:rsidP="00F86580">
      <w:pPr>
        <w:pStyle w:val="30"/>
        <w:shd w:val="clear" w:color="auto" w:fill="auto"/>
        <w:spacing w:line="240" w:lineRule="auto"/>
        <w:ind w:firstLine="720"/>
        <w:rPr>
          <w:b w:val="0"/>
          <w:i w:val="0"/>
          <w:sz w:val="28"/>
          <w:szCs w:val="28"/>
        </w:rPr>
      </w:pPr>
      <w:r w:rsidRPr="00CA62F2">
        <w:rPr>
          <w:b w:val="0"/>
          <w:i w:val="0"/>
          <w:sz w:val="28"/>
          <w:szCs w:val="28"/>
        </w:rPr>
        <w:t xml:space="preserve">- Degree of decentralization and autonomy for </w:t>
      </w:r>
      <w:r w:rsidR="00991A41" w:rsidRPr="00CA62F2">
        <w:rPr>
          <w:b w:val="0"/>
          <w:i w:val="0"/>
          <w:sz w:val="28"/>
          <w:szCs w:val="28"/>
        </w:rPr>
        <w:t>public high schools with financial autonomy</w:t>
      </w:r>
    </w:p>
    <w:p w14:paraId="0880C0CB" w14:textId="315609DF" w:rsidR="001717B4" w:rsidRPr="00CA62F2" w:rsidRDefault="001717B4" w:rsidP="00F86580">
      <w:pPr>
        <w:pStyle w:val="30"/>
        <w:shd w:val="clear" w:color="auto" w:fill="auto"/>
        <w:spacing w:line="240" w:lineRule="auto"/>
        <w:ind w:firstLine="720"/>
        <w:rPr>
          <w:b w:val="0"/>
          <w:i w:val="0"/>
          <w:sz w:val="28"/>
          <w:szCs w:val="28"/>
        </w:rPr>
      </w:pPr>
      <w:r w:rsidRPr="00CA62F2">
        <w:rPr>
          <w:b w:val="0"/>
          <w:i w:val="0"/>
          <w:sz w:val="28"/>
          <w:szCs w:val="28"/>
        </w:rPr>
        <w:t xml:space="preserve">- The State's management and supervision system in determining </w:t>
      </w:r>
      <w:r w:rsidR="00C50997" w:rsidRPr="00CA62F2">
        <w:rPr>
          <w:b w:val="0"/>
          <w:i w:val="0"/>
          <w:sz w:val="28"/>
          <w:szCs w:val="28"/>
        </w:rPr>
        <w:t>input resources</w:t>
      </w:r>
      <w:r w:rsidRPr="00CA62F2">
        <w:rPr>
          <w:b w:val="0"/>
          <w:i w:val="0"/>
          <w:sz w:val="28"/>
          <w:szCs w:val="28"/>
        </w:rPr>
        <w:t xml:space="preserve"> and setting up development funds in schools</w:t>
      </w:r>
    </w:p>
    <w:p w14:paraId="4E70D661" w14:textId="77777777" w:rsidR="001717B4" w:rsidRPr="00CA62F2" w:rsidRDefault="001717B4" w:rsidP="00F86580">
      <w:pPr>
        <w:pStyle w:val="30"/>
        <w:shd w:val="clear" w:color="auto" w:fill="auto"/>
        <w:spacing w:line="240" w:lineRule="auto"/>
        <w:ind w:firstLine="720"/>
        <w:rPr>
          <w:b w:val="0"/>
          <w:i w:val="0"/>
          <w:sz w:val="28"/>
          <w:szCs w:val="28"/>
        </w:rPr>
      </w:pPr>
      <w:r w:rsidRPr="00CA62F2">
        <w:rPr>
          <w:b w:val="0"/>
          <w:i w:val="0"/>
          <w:sz w:val="28"/>
          <w:szCs w:val="28"/>
        </w:rPr>
        <w:t>- The principal's ability to adapt and transform to the school-as-business model</w:t>
      </w:r>
    </w:p>
    <w:p w14:paraId="1B002492" w14:textId="11D7D666" w:rsidR="001717B4" w:rsidRPr="00CA62F2" w:rsidRDefault="001717B4" w:rsidP="00F86580">
      <w:pPr>
        <w:pStyle w:val="30"/>
        <w:shd w:val="clear" w:color="auto" w:fill="auto"/>
        <w:spacing w:line="240" w:lineRule="auto"/>
        <w:ind w:firstLine="720"/>
        <w:rPr>
          <w:b w:val="0"/>
          <w:i w:val="0"/>
          <w:sz w:val="28"/>
          <w:szCs w:val="28"/>
        </w:rPr>
      </w:pPr>
      <w:r w:rsidRPr="00CA62F2">
        <w:rPr>
          <w:b w:val="0"/>
          <w:i w:val="0"/>
          <w:sz w:val="28"/>
          <w:szCs w:val="28"/>
        </w:rPr>
        <w:t xml:space="preserve">- Strategies for </w:t>
      </w:r>
      <w:r w:rsidR="00C82CB9" w:rsidRPr="00CA62F2">
        <w:rPr>
          <w:b w:val="0"/>
          <w:i w:val="0"/>
          <w:sz w:val="28"/>
          <w:szCs w:val="28"/>
        </w:rPr>
        <w:t>competency</w:t>
      </w:r>
      <w:r w:rsidRPr="00CA62F2">
        <w:rPr>
          <w:b w:val="0"/>
          <w:i w:val="0"/>
          <w:sz w:val="28"/>
          <w:szCs w:val="28"/>
        </w:rPr>
        <w:t xml:space="preserve"> development of self-financed high school principals</w:t>
      </w:r>
    </w:p>
    <w:p w14:paraId="31F7E977" w14:textId="79A3E957" w:rsidR="000053C0" w:rsidRPr="00CA62F2" w:rsidRDefault="001D23AB" w:rsidP="00F86580">
      <w:pPr>
        <w:pStyle w:val="10"/>
        <w:spacing w:line="240" w:lineRule="auto"/>
        <w:rPr>
          <w:sz w:val="28"/>
          <w:szCs w:val="28"/>
        </w:rPr>
      </w:pPr>
      <w:r w:rsidRPr="00CA62F2">
        <w:rPr>
          <w:sz w:val="28"/>
          <w:szCs w:val="28"/>
          <w:lang w:val="vi-VN"/>
        </w:rPr>
        <w:t xml:space="preserve">Conclusion </w:t>
      </w:r>
      <w:r w:rsidRPr="00CA62F2">
        <w:rPr>
          <w:sz w:val="28"/>
          <w:szCs w:val="28"/>
        </w:rPr>
        <w:t xml:space="preserve">of </w:t>
      </w:r>
      <w:r w:rsidR="000053C0" w:rsidRPr="00CA62F2">
        <w:rPr>
          <w:sz w:val="28"/>
          <w:szCs w:val="28"/>
          <w:lang w:val="vi-VN"/>
        </w:rPr>
        <w:t>Chapter 1</w:t>
      </w:r>
      <w:r w:rsidR="00B060F6" w:rsidRPr="00CA62F2">
        <w:rPr>
          <w:sz w:val="28"/>
          <w:szCs w:val="28"/>
        </w:rPr>
        <w:t xml:space="preserve"> </w:t>
      </w:r>
    </w:p>
    <w:p w14:paraId="0D229D6F" w14:textId="0B48A72E" w:rsidR="00CC6224" w:rsidRPr="00CA62F2" w:rsidRDefault="00CD5477" w:rsidP="00F86580">
      <w:pPr>
        <w:jc w:val="both"/>
        <w:rPr>
          <w:rFonts w:ascii="Times New Roman" w:hAnsi="Times New Roman"/>
          <w:b/>
          <w:color w:val="auto"/>
          <w:szCs w:val="28"/>
        </w:rPr>
      </w:pPr>
      <w:r w:rsidRPr="00CA62F2">
        <w:rPr>
          <w:rFonts w:ascii="Times New Roman" w:hAnsi="Times New Roman"/>
          <w:color w:val="auto"/>
          <w:szCs w:val="28"/>
        </w:rPr>
        <w:tab/>
      </w:r>
    </w:p>
    <w:p w14:paraId="3AFE98DD" w14:textId="77777777" w:rsidR="004546F9" w:rsidRPr="00CA62F2" w:rsidRDefault="00F11AA6" w:rsidP="00F86580">
      <w:pPr>
        <w:pStyle w:val="10"/>
        <w:spacing w:line="240" w:lineRule="auto"/>
        <w:rPr>
          <w:sz w:val="28"/>
          <w:szCs w:val="28"/>
        </w:rPr>
      </w:pPr>
      <w:r w:rsidRPr="00CA62F2">
        <w:rPr>
          <w:sz w:val="28"/>
          <w:szCs w:val="28"/>
        </w:rPr>
        <w:t xml:space="preserve">CHAPTER 2: </w:t>
      </w:r>
    </w:p>
    <w:p w14:paraId="2CC9F723" w14:textId="30CE11F0" w:rsidR="001230F4" w:rsidRPr="00CA62F2" w:rsidRDefault="00F11AA6" w:rsidP="00F86580">
      <w:pPr>
        <w:pStyle w:val="10"/>
        <w:spacing w:line="240" w:lineRule="auto"/>
        <w:rPr>
          <w:sz w:val="28"/>
          <w:szCs w:val="28"/>
        </w:rPr>
      </w:pPr>
      <w:r w:rsidRPr="00CA62F2">
        <w:rPr>
          <w:sz w:val="28"/>
          <w:szCs w:val="28"/>
        </w:rPr>
        <w:t>THE PRACTICAL BASIS OF DEVELOPING MANAGEMENT COMPETENCIES FOR PRINCIPALS OF PUBLIC HIGH SCHOOLS WITH FINANCIAL AUTONOMY IN THE CONTEX</w:t>
      </w:r>
      <w:r w:rsidR="004546F9" w:rsidRPr="00CA62F2">
        <w:rPr>
          <w:sz w:val="28"/>
          <w:szCs w:val="28"/>
        </w:rPr>
        <w:t>T OF EDUCATIONAL REFORM</w:t>
      </w:r>
    </w:p>
    <w:p w14:paraId="23C23855" w14:textId="1FD2B478" w:rsidR="00ED49B6" w:rsidRPr="00CA62F2" w:rsidRDefault="00CD5477" w:rsidP="00F86580">
      <w:pPr>
        <w:pStyle w:val="20"/>
        <w:spacing w:line="240" w:lineRule="auto"/>
        <w:rPr>
          <w:sz w:val="28"/>
          <w:szCs w:val="28"/>
          <w:lang w:val="pt-BR"/>
        </w:rPr>
      </w:pPr>
      <w:bookmarkStart w:id="47" w:name="_Toc135641329"/>
      <w:r w:rsidRPr="00CA62F2">
        <w:rPr>
          <w:sz w:val="28"/>
          <w:szCs w:val="28"/>
          <w:lang w:val="pt-BR"/>
        </w:rPr>
        <w:t xml:space="preserve">2.1. </w:t>
      </w:r>
      <w:bookmarkEnd w:id="47"/>
      <w:r w:rsidR="00ED49B6" w:rsidRPr="00CA62F2">
        <w:rPr>
          <w:sz w:val="28"/>
          <w:szCs w:val="28"/>
          <w:lang w:val="pt-BR"/>
        </w:rPr>
        <w:t xml:space="preserve">International experience on developing </w:t>
      </w:r>
      <w:r w:rsidR="0023370F" w:rsidRPr="00CA62F2">
        <w:rPr>
          <w:sz w:val="28"/>
          <w:szCs w:val="28"/>
          <w:lang w:val="pt-BR"/>
        </w:rPr>
        <w:t>management</w:t>
      </w:r>
      <w:r w:rsidR="00ED49B6" w:rsidRPr="00CA62F2">
        <w:rPr>
          <w:sz w:val="28"/>
          <w:szCs w:val="28"/>
          <w:lang w:val="pt-BR"/>
        </w:rPr>
        <w:t xml:space="preserve"> </w:t>
      </w:r>
      <w:r w:rsidR="00C82CB9" w:rsidRPr="00CA62F2">
        <w:rPr>
          <w:sz w:val="28"/>
          <w:szCs w:val="28"/>
          <w:lang w:val="pt-BR"/>
        </w:rPr>
        <w:t>competency</w:t>
      </w:r>
      <w:r w:rsidR="00ED49B6" w:rsidRPr="00CA62F2">
        <w:rPr>
          <w:sz w:val="28"/>
          <w:szCs w:val="28"/>
          <w:lang w:val="pt-BR"/>
        </w:rPr>
        <w:t xml:space="preserve"> for principals of </w:t>
      </w:r>
      <w:r w:rsidR="00991A41" w:rsidRPr="00CA62F2">
        <w:rPr>
          <w:sz w:val="28"/>
          <w:szCs w:val="28"/>
          <w:lang w:val="pt-BR"/>
        </w:rPr>
        <w:t>public high schools with financial autonomy</w:t>
      </w:r>
      <w:r w:rsidR="00ED49B6" w:rsidRPr="00CA62F2">
        <w:rPr>
          <w:sz w:val="28"/>
          <w:szCs w:val="28"/>
          <w:lang w:val="pt-BR"/>
        </w:rPr>
        <w:t xml:space="preserve"> and lessons learned to apply to Vietnam</w:t>
      </w:r>
    </w:p>
    <w:p w14:paraId="13216311" w14:textId="5BA7B865" w:rsidR="00296D20" w:rsidRPr="00CA62F2" w:rsidRDefault="00296D20" w:rsidP="00F86580">
      <w:pPr>
        <w:pStyle w:val="30"/>
        <w:shd w:val="clear" w:color="auto" w:fill="auto"/>
        <w:spacing w:line="240" w:lineRule="auto"/>
        <w:rPr>
          <w:sz w:val="28"/>
          <w:szCs w:val="28"/>
          <w:lang w:val="pt-BR"/>
        </w:rPr>
      </w:pPr>
      <w:r w:rsidRPr="00CA62F2">
        <w:rPr>
          <w:sz w:val="28"/>
          <w:szCs w:val="28"/>
          <w:lang w:val="pt-BR"/>
        </w:rPr>
        <w:t xml:space="preserve">2.1.1. Experience </w:t>
      </w:r>
      <w:r w:rsidR="003907D0" w:rsidRPr="00CA62F2">
        <w:rPr>
          <w:sz w:val="28"/>
          <w:szCs w:val="28"/>
          <w:lang w:val="pt-BR"/>
        </w:rPr>
        <w:t>from</w:t>
      </w:r>
      <w:r w:rsidRPr="00CA62F2">
        <w:rPr>
          <w:sz w:val="28"/>
          <w:szCs w:val="28"/>
          <w:lang w:val="pt-BR"/>
        </w:rPr>
        <w:t xml:space="preserve"> Hong Kong, China</w:t>
      </w:r>
    </w:p>
    <w:p w14:paraId="02E23AC7" w14:textId="60BC5A79" w:rsidR="00296D20" w:rsidRPr="00CA62F2" w:rsidRDefault="00296D20" w:rsidP="00F86580">
      <w:pPr>
        <w:pStyle w:val="30"/>
        <w:shd w:val="clear" w:color="auto" w:fill="auto"/>
        <w:spacing w:line="240" w:lineRule="auto"/>
        <w:rPr>
          <w:sz w:val="28"/>
          <w:szCs w:val="28"/>
          <w:lang w:val="pt-BR"/>
        </w:rPr>
      </w:pPr>
      <w:r w:rsidRPr="00CA62F2">
        <w:rPr>
          <w:sz w:val="28"/>
          <w:szCs w:val="28"/>
          <w:lang w:val="pt-BR"/>
        </w:rPr>
        <w:t xml:space="preserve">2.1.2. </w:t>
      </w:r>
      <w:r w:rsidR="001A6E5F" w:rsidRPr="00CA62F2">
        <w:rPr>
          <w:sz w:val="28"/>
          <w:szCs w:val="28"/>
          <w:lang w:val="pt-BR"/>
        </w:rPr>
        <w:t xml:space="preserve">Experience from </w:t>
      </w:r>
      <w:r w:rsidRPr="00CA62F2">
        <w:rPr>
          <w:sz w:val="28"/>
          <w:szCs w:val="28"/>
          <w:lang w:val="pt-BR"/>
        </w:rPr>
        <w:t>Australia</w:t>
      </w:r>
    </w:p>
    <w:p w14:paraId="3BF58F3A" w14:textId="1CE74200" w:rsidR="00296D20" w:rsidRPr="00CA62F2" w:rsidRDefault="00296D20" w:rsidP="00F86580">
      <w:pPr>
        <w:pStyle w:val="30"/>
        <w:shd w:val="clear" w:color="auto" w:fill="auto"/>
        <w:spacing w:line="240" w:lineRule="auto"/>
        <w:rPr>
          <w:sz w:val="28"/>
          <w:szCs w:val="28"/>
          <w:lang w:val="pt-BR"/>
        </w:rPr>
      </w:pPr>
      <w:r w:rsidRPr="00CA62F2">
        <w:rPr>
          <w:sz w:val="28"/>
          <w:szCs w:val="28"/>
          <w:lang w:val="pt-BR"/>
        </w:rPr>
        <w:t xml:space="preserve">2.1.3. </w:t>
      </w:r>
      <w:r w:rsidR="001A6E5F" w:rsidRPr="00CA62F2">
        <w:rPr>
          <w:sz w:val="28"/>
          <w:szCs w:val="28"/>
          <w:lang w:val="pt-BR"/>
        </w:rPr>
        <w:t xml:space="preserve">Experience from </w:t>
      </w:r>
      <w:r w:rsidRPr="00CA62F2">
        <w:rPr>
          <w:sz w:val="28"/>
          <w:szCs w:val="28"/>
          <w:lang w:val="pt-BR"/>
        </w:rPr>
        <w:t>Japan</w:t>
      </w:r>
    </w:p>
    <w:p w14:paraId="568480FC" w14:textId="4F197305" w:rsidR="00296D20" w:rsidRPr="00CA62F2" w:rsidRDefault="00296D20" w:rsidP="00F86580">
      <w:pPr>
        <w:pStyle w:val="30"/>
        <w:shd w:val="clear" w:color="auto" w:fill="auto"/>
        <w:spacing w:line="240" w:lineRule="auto"/>
        <w:rPr>
          <w:sz w:val="28"/>
          <w:szCs w:val="28"/>
          <w:lang w:val="pt-BR"/>
        </w:rPr>
      </w:pPr>
      <w:r w:rsidRPr="00CA62F2">
        <w:rPr>
          <w:sz w:val="28"/>
          <w:szCs w:val="28"/>
          <w:lang w:val="pt-BR"/>
        </w:rPr>
        <w:t xml:space="preserve">2.1.4. </w:t>
      </w:r>
      <w:r w:rsidR="001A6E5F" w:rsidRPr="00CA62F2">
        <w:rPr>
          <w:sz w:val="28"/>
          <w:szCs w:val="28"/>
          <w:lang w:val="pt-BR"/>
        </w:rPr>
        <w:t xml:space="preserve">Experience from </w:t>
      </w:r>
      <w:r w:rsidR="001D2A09" w:rsidRPr="00CA62F2">
        <w:rPr>
          <w:sz w:val="28"/>
          <w:szCs w:val="28"/>
          <w:lang w:val="pt-BR"/>
        </w:rPr>
        <w:t>Holand</w:t>
      </w:r>
    </w:p>
    <w:p w14:paraId="34551705" w14:textId="523782F4" w:rsidR="00296D20" w:rsidRPr="00CA62F2" w:rsidRDefault="00296D20" w:rsidP="00F86580">
      <w:pPr>
        <w:pStyle w:val="30"/>
        <w:shd w:val="clear" w:color="auto" w:fill="auto"/>
        <w:spacing w:line="240" w:lineRule="auto"/>
        <w:rPr>
          <w:sz w:val="28"/>
          <w:szCs w:val="28"/>
          <w:lang w:val="pt-BR"/>
        </w:rPr>
      </w:pPr>
      <w:r w:rsidRPr="00CA62F2">
        <w:rPr>
          <w:sz w:val="28"/>
          <w:szCs w:val="28"/>
          <w:lang w:val="pt-BR"/>
        </w:rPr>
        <w:t>2.1.5. Experiences of other countries in Europe</w:t>
      </w:r>
    </w:p>
    <w:p w14:paraId="6370DAA4" w14:textId="3F60DBA1" w:rsidR="00296D20" w:rsidRPr="00CA62F2" w:rsidRDefault="00296D20" w:rsidP="00F86580">
      <w:pPr>
        <w:pStyle w:val="30"/>
        <w:shd w:val="clear" w:color="auto" w:fill="auto"/>
        <w:spacing w:line="240" w:lineRule="auto"/>
        <w:rPr>
          <w:sz w:val="28"/>
          <w:szCs w:val="28"/>
          <w:lang w:val="vi-VN"/>
        </w:rPr>
      </w:pPr>
      <w:r w:rsidRPr="00CA62F2">
        <w:rPr>
          <w:sz w:val="28"/>
          <w:szCs w:val="28"/>
          <w:lang w:val="vi-VN"/>
        </w:rPr>
        <w:t>2.1.6. Lessons learned for Vietnamese general education institutions</w:t>
      </w:r>
    </w:p>
    <w:p w14:paraId="2DFF9EE0" w14:textId="5180D732" w:rsidR="008A18F6" w:rsidRPr="00CA62F2" w:rsidRDefault="00CD5477" w:rsidP="00F86580">
      <w:pPr>
        <w:pStyle w:val="20"/>
        <w:spacing w:line="240" w:lineRule="auto"/>
        <w:rPr>
          <w:spacing w:val="-4"/>
          <w:sz w:val="28"/>
          <w:szCs w:val="28"/>
          <w:lang w:val="pt-BR"/>
        </w:rPr>
      </w:pPr>
      <w:bookmarkStart w:id="48" w:name="_Toc135641336"/>
      <w:r w:rsidRPr="00CA62F2">
        <w:rPr>
          <w:spacing w:val="-4"/>
          <w:sz w:val="28"/>
          <w:szCs w:val="28"/>
          <w:lang w:val="pt-BR"/>
        </w:rPr>
        <w:t xml:space="preserve">2.2. </w:t>
      </w:r>
      <w:bookmarkEnd w:id="48"/>
      <w:r w:rsidR="008A18F6" w:rsidRPr="00CA62F2">
        <w:rPr>
          <w:spacing w:val="-4"/>
          <w:sz w:val="28"/>
          <w:szCs w:val="28"/>
          <w:lang w:val="pt-BR"/>
        </w:rPr>
        <w:t xml:space="preserve">Overview of the situation of </w:t>
      </w:r>
      <w:r w:rsidR="0070368B" w:rsidRPr="00CA62F2">
        <w:rPr>
          <w:spacing w:val="-4"/>
          <w:sz w:val="28"/>
          <w:szCs w:val="28"/>
          <w:lang w:val="pt-BR"/>
        </w:rPr>
        <w:t>public high schools with autonomy</w:t>
      </w:r>
    </w:p>
    <w:p w14:paraId="27A3E219" w14:textId="1FF51470" w:rsidR="00460A16" w:rsidRPr="00CA62F2" w:rsidRDefault="00460A16" w:rsidP="00F86580">
      <w:pPr>
        <w:pStyle w:val="30"/>
        <w:shd w:val="clear" w:color="auto" w:fill="auto"/>
        <w:spacing w:line="240" w:lineRule="auto"/>
        <w:rPr>
          <w:sz w:val="28"/>
          <w:szCs w:val="28"/>
          <w:lang w:val="vi-VN"/>
        </w:rPr>
      </w:pPr>
      <w:r w:rsidRPr="00CA62F2">
        <w:rPr>
          <w:sz w:val="28"/>
          <w:szCs w:val="28"/>
          <w:lang w:val="vi-VN"/>
        </w:rPr>
        <w:t>2.2.1. The situation of implementing the guidelines and policies on autonomy of public high schools with financial autonomy</w:t>
      </w:r>
    </w:p>
    <w:p w14:paraId="0DF081DE" w14:textId="58520CF1" w:rsidR="00EB2025" w:rsidRPr="00CA62F2" w:rsidRDefault="00CD5477" w:rsidP="00F86580">
      <w:pPr>
        <w:pStyle w:val="NormalWeb"/>
        <w:spacing w:before="0" w:beforeAutospacing="0" w:after="0" w:afterAutospacing="0"/>
        <w:ind w:firstLine="360"/>
        <w:jc w:val="both"/>
        <w:rPr>
          <w:sz w:val="28"/>
          <w:szCs w:val="28"/>
          <w:lang w:val="vi-VN"/>
        </w:rPr>
      </w:pPr>
      <w:r w:rsidRPr="00CA62F2">
        <w:rPr>
          <w:sz w:val="28"/>
          <w:szCs w:val="28"/>
          <w:lang w:val="pt-BR"/>
        </w:rPr>
        <w:tab/>
      </w:r>
      <w:r w:rsidR="00EB2025" w:rsidRPr="00CA62F2">
        <w:rPr>
          <w:sz w:val="28"/>
          <w:szCs w:val="28"/>
          <w:lang w:val="vi-VN"/>
        </w:rPr>
        <w:t>The exercise of autonomy in general education began in 2006, when there was Decree No. 43/2006/ND-CP of the Government stipulating the right to autonomy and self-responsibility for the performance of tasks and organization. apparatus, payroll and finance for public non-business units.</w:t>
      </w:r>
    </w:p>
    <w:p w14:paraId="1E69F5B8" w14:textId="07F91D31" w:rsidR="009817FE" w:rsidRPr="00CA62F2" w:rsidRDefault="009817FE" w:rsidP="00F86580">
      <w:pPr>
        <w:pStyle w:val="30"/>
        <w:shd w:val="clear" w:color="auto" w:fill="auto"/>
        <w:spacing w:line="240" w:lineRule="auto"/>
        <w:rPr>
          <w:sz w:val="28"/>
          <w:szCs w:val="28"/>
          <w:lang w:val="vi-VN"/>
        </w:rPr>
      </w:pPr>
      <w:r w:rsidRPr="00CA62F2">
        <w:rPr>
          <w:sz w:val="28"/>
          <w:szCs w:val="28"/>
          <w:lang w:val="vi-VN"/>
        </w:rPr>
        <w:t xml:space="preserve">2.2.2. The situation of management activities of </w:t>
      </w:r>
      <w:r w:rsidR="00B226B8" w:rsidRPr="00CA62F2">
        <w:rPr>
          <w:sz w:val="28"/>
          <w:szCs w:val="28"/>
          <w:lang w:val="vi-VN"/>
        </w:rPr>
        <w:t>public high schools with financial autonomy</w:t>
      </w:r>
    </w:p>
    <w:p w14:paraId="081C64FE" w14:textId="3C81AFCD" w:rsidR="005C5E8F" w:rsidRPr="00CA62F2" w:rsidRDefault="005C5E8F" w:rsidP="00F86580">
      <w:pPr>
        <w:pStyle w:val="NormalWeb"/>
        <w:spacing w:before="0" w:beforeAutospacing="0" w:after="0" w:afterAutospacing="0"/>
        <w:ind w:firstLine="720"/>
        <w:jc w:val="both"/>
        <w:rPr>
          <w:bCs/>
          <w:spacing w:val="2"/>
          <w:sz w:val="28"/>
          <w:szCs w:val="28"/>
          <w:lang w:val="vi-VN"/>
        </w:rPr>
      </w:pPr>
      <w:r w:rsidRPr="00CA62F2">
        <w:rPr>
          <w:bCs/>
          <w:spacing w:val="2"/>
          <w:sz w:val="28"/>
          <w:szCs w:val="28"/>
          <w:lang w:val="vi-VN"/>
        </w:rPr>
        <w:t xml:space="preserve">Management activities of </w:t>
      </w:r>
      <w:r w:rsidR="008F364F" w:rsidRPr="00CA62F2">
        <w:rPr>
          <w:bCs/>
          <w:spacing w:val="2"/>
          <w:sz w:val="28"/>
          <w:szCs w:val="28"/>
          <w:lang w:val="vi-VN"/>
        </w:rPr>
        <w:t>public high schools with financial autonomy</w:t>
      </w:r>
      <w:r w:rsidRPr="00CA62F2">
        <w:rPr>
          <w:bCs/>
          <w:spacing w:val="2"/>
          <w:sz w:val="28"/>
          <w:szCs w:val="28"/>
          <w:lang w:val="vi-VN"/>
        </w:rPr>
        <w:t xml:space="preserve"> are carried out in the direction of autonomy, private responsibility and commitment to social accountability. With the model of </w:t>
      </w:r>
      <w:r w:rsidR="00006581" w:rsidRPr="00CA62F2">
        <w:rPr>
          <w:bCs/>
          <w:spacing w:val="2"/>
          <w:sz w:val="28"/>
          <w:szCs w:val="28"/>
          <w:lang w:val="vi-VN"/>
        </w:rPr>
        <w:t>public schools with financial autonomy</w:t>
      </w:r>
      <w:r w:rsidRPr="00CA62F2">
        <w:rPr>
          <w:bCs/>
          <w:spacing w:val="2"/>
          <w:sz w:val="28"/>
          <w:szCs w:val="28"/>
          <w:lang w:val="vi-VN"/>
        </w:rPr>
        <w:t>, there have been changes in management methods, roles and responsibilities of school principals.</w:t>
      </w:r>
    </w:p>
    <w:p w14:paraId="5A680F69" w14:textId="77777777" w:rsidR="004546F9" w:rsidRPr="00CA62F2" w:rsidRDefault="004546F9">
      <w:pPr>
        <w:spacing w:after="160" w:line="259" w:lineRule="auto"/>
        <w:rPr>
          <w:rFonts w:ascii="Times New Roman" w:hAnsi="Times New Roman"/>
          <w:b/>
          <w:color w:val="auto"/>
          <w:szCs w:val="28"/>
        </w:rPr>
      </w:pPr>
      <w:r w:rsidRPr="00CA62F2">
        <w:rPr>
          <w:rFonts w:ascii="Times New Roman" w:hAnsi="Times New Roman"/>
          <w:color w:val="auto"/>
          <w:szCs w:val="28"/>
        </w:rPr>
        <w:br w:type="page"/>
      </w:r>
    </w:p>
    <w:p w14:paraId="61D0316C" w14:textId="6C92E500" w:rsidR="00CE683A" w:rsidRPr="00CA62F2" w:rsidRDefault="00CE683A" w:rsidP="00F86580">
      <w:pPr>
        <w:pStyle w:val="20"/>
        <w:spacing w:line="240" w:lineRule="auto"/>
        <w:rPr>
          <w:sz w:val="28"/>
          <w:szCs w:val="28"/>
        </w:rPr>
      </w:pPr>
      <w:r w:rsidRPr="00CA62F2">
        <w:rPr>
          <w:sz w:val="28"/>
          <w:szCs w:val="28"/>
        </w:rPr>
        <w:lastRenderedPageBreak/>
        <w:t>2.3. Organize a s</w:t>
      </w:r>
      <w:r w:rsidR="00750898" w:rsidRPr="00CA62F2">
        <w:rPr>
          <w:sz w:val="28"/>
          <w:szCs w:val="28"/>
        </w:rPr>
        <w:t xml:space="preserve">tudy </w:t>
      </w:r>
      <w:r w:rsidRPr="00CA62F2">
        <w:rPr>
          <w:sz w:val="28"/>
          <w:szCs w:val="28"/>
        </w:rPr>
        <w:t>of the situation</w:t>
      </w:r>
    </w:p>
    <w:p w14:paraId="4280E8C0" w14:textId="77777777" w:rsidR="005351AE" w:rsidRPr="00CA62F2" w:rsidRDefault="005351AE" w:rsidP="00F86580">
      <w:pPr>
        <w:pStyle w:val="30"/>
        <w:shd w:val="clear" w:color="auto" w:fill="auto"/>
        <w:spacing w:line="240" w:lineRule="auto"/>
        <w:rPr>
          <w:sz w:val="28"/>
          <w:szCs w:val="28"/>
          <w:lang w:val="cs-CZ"/>
        </w:rPr>
      </w:pPr>
      <w:bookmarkStart w:id="49" w:name="_Toc16844006"/>
      <w:r w:rsidRPr="00CA62F2">
        <w:rPr>
          <w:sz w:val="28"/>
          <w:szCs w:val="28"/>
          <w:lang w:val="cs-CZ"/>
        </w:rPr>
        <w:t>2.3.1. Survey purpose</w:t>
      </w:r>
    </w:p>
    <w:p w14:paraId="50967979" w14:textId="666DE3D7" w:rsidR="005351AE" w:rsidRPr="00CA62F2" w:rsidRDefault="005351AE" w:rsidP="00F86580">
      <w:pPr>
        <w:pStyle w:val="30"/>
        <w:shd w:val="clear" w:color="auto" w:fill="auto"/>
        <w:spacing w:line="240" w:lineRule="auto"/>
        <w:rPr>
          <w:sz w:val="28"/>
          <w:szCs w:val="28"/>
          <w:lang w:val="cs-CZ"/>
        </w:rPr>
      </w:pPr>
      <w:r w:rsidRPr="00CA62F2">
        <w:rPr>
          <w:sz w:val="28"/>
          <w:szCs w:val="28"/>
          <w:lang w:val="cs-CZ"/>
        </w:rPr>
        <w:t>2.3.2. Survey content</w:t>
      </w:r>
    </w:p>
    <w:p w14:paraId="277EB4B0" w14:textId="5EF1D820" w:rsidR="002842A5" w:rsidRPr="00CA62F2" w:rsidRDefault="002842A5" w:rsidP="00F86580">
      <w:pPr>
        <w:tabs>
          <w:tab w:val="left" w:pos="0"/>
        </w:tabs>
        <w:ind w:firstLine="720"/>
        <w:jc w:val="both"/>
        <w:rPr>
          <w:rFonts w:ascii="Times New Roman" w:hAnsi="Times New Roman"/>
          <w:color w:val="auto"/>
          <w:szCs w:val="28"/>
          <w:lang w:val="cs-CZ"/>
        </w:rPr>
      </w:pPr>
      <w:r w:rsidRPr="00CA62F2">
        <w:rPr>
          <w:rFonts w:ascii="Times New Roman" w:hAnsi="Times New Roman"/>
          <w:color w:val="auto"/>
          <w:szCs w:val="28"/>
          <w:lang w:val="cs-CZ"/>
        </w:rPr>
        <w:t xml:space="preserve">1) Assessment of the current situation of management </w:t>
      </w:r>
      <w:r w:rsidR="00C82CB9" w:rsidRPr="00CA62F2">
        <w:rPr>
          <w:rFonts w:ascii="Times New Roman" w:hAnsi="Times New Roman"/>
          <w:color w:val="auto"/>
          <w:szCs w:val="28"/>
          <w:lang w:val="cs-CZ"/>
        </w:rPr>
        <w:t>competency</w:t>
      </w:r>
      <w:r w:rsidRPr="00CA62F2">
        <w:rPr>
          <w:rFonts w:ascii="Times New Roman" w:hAnsi="Times New Roman"/>
          <w:color w:val="auto"/>
          <w:szCs w:val="28"/>
          <w:lang w:val="cs-CZ"/>
        </w:rPr>
        <w:t xml:space="preserve"> of principals of </w:t>
      </w:r>
      <w:r w:rsidR="007A0F90" w:rsidRPr="00CA62F2">
        <w:rPr>
          <w:rFonts w:ascii="Times New Roman" w:hAnsi="Times New Roman"/>
          <w:color w:val="auto"/>
          <w:szCs w:val="28"/>
          <w:lang w:val="cs-CZ"/>
        </w:rPr>
        <w:t>public high schools with financial autonomy</w:t>
      </w:r>
    </w:p>
    <w:p w14:paraId="42E685A6" w14:textId="63D8C0DD" w:rsidR="002842A5" w:rsidRPr="00CA62F2" w:rsidRDefault="002842A5" w:rsidP="00F86580">
      <w:pPr>
        <w:tabs>
          <w:tab w:val="left" w:pos="0"/>
        </w:tabs>
        <w:ind w:firstLine="720"/>
        <w:jc w:val="both"/>
        <w:rPr>
          <w:rFonts w:ascii="Times New Roman" w:hAnsi="Times New Roman"/>
          <w:color w:val="auto"/>
          <w:szCs w:val="28"/>
          <w:lang w:val="cs-CZ"/>
        </w:rPr>
      </w:pPr>
      <w:r w:rsidRPr="00CA62F2">
        <w:rPr>
          <w:rFonts w:ascii="Times New Roman" w:hAnsi="Times New Roman"/>
          <w:color w:val="auto"/>
          <w:szCs w:val="28"/>
          <w:lang w:val="cs-CZ"/>
        </w:rPr>
        <w:t xml:space="preserve">2) Assessment of the actual situation of </w:t>
      </w:r>
      <w:r w:rsidR="00BC3A0B" w:rsidRPr="00CA62F2">
        <w:rPr>
          <w:rFonts w:ascii="Times New Roman" w:hAnsi="Times New Roman"/>
          <w:color w:val="auto"/>
          <w:szCs w:val="28"/>
          <w:lang w:val="cs-CZ"/>
        </w:rPr>
        <w:t>management competencies</w:t>
      </w:r>
      <w:r w:rsidRPr="00CA62F2">
        <w:rPr>
          <w:rFonts w:ascii="Times New Roman" w:hAnsi="Times New Roman"/>
          <w:color w:val="auto"/>
          <w:szCs w:val="28"/>
          <w:lang w:val="cs-CZ"/>
        </w:rPr>
        <w:t xml:space="preserve"> development for principals of public high schools with financial autonomy </w:t>
      </w:r>
      <w:r w:rsidR="000C1A2E" w:rsidRPr="00CA62F2">
        <w:rPr>
          <w:rFonts w:ascii="Times New Roman" w:hAnsi="Times New Roman"/>
          <w:color w:val="auto"/>
          <w:szCs w:val="28"/>
          <w:lang w:val="cs-CZ"/>
        </w:rPr>
        <w:t>in the context of educational reform</w:t>
      </w:r>
    </w:p>
    <w:p w14:paraId="36CD1447" w14:textId="7991A923" w:rsidR="002842A5" w:rsidRPr="00CA62F2" w:rsidRDefault="002842A5" w:rsidP="00F86580">
      <w:pPr>
        <w:tabs>
          <w:tab w:val="left" w:pos="0"/>
        </w:tabs>
        <w:ind w:firstLine="720"/>
        <w:jc w:val="both"/>
        <w:rPr>
          <w:rFonts w:ascii="Times New Roman" w:hAnsi="Times New Roman"/>
          <w:color w:val="auto"/>
          <w:szCs w:val="28"/>
          <w:lang w:val="cs-CZ"/>
        </w:rPr>
      </w:pPr>
      <w:r w:rsidRPr="00CA62F2">
        <w:rPr>
          <w:rFonts w:ascii="Times New Roman" w:hAnsi="Times New Roman"/>
          <w:color w:val="auto"/>
          <w:szCs w:val="28"/>
          <w:lang w:val="cs-CZ"/>
        </w:rPr>
        <w:t xml:space="preserve">3) Analysis and assessment of the actual status of the influence of factors on the development of </w:t>
      </w:r>
      <w:r w:rsidR="00BC3A0B" w:rsidRPr="00CA62F2">
        <w:rPr>
          <w:rFonts w:ascii="Times New Roman" w:hAnsi="Times New Roman"/>
          <w:color w:val="auto"/>
          <w:szCs w:val="28"/>
          <w:lang w:val="cs-CZ"/>
        </w:rPr>
        <w:t>management competencies</w:t>
      </w:r>
      <w:r w:rsidRPr="00CA62F2">
        <w:rPr>
          <w:rFonts w:ascii="Times New Roman" w:hAnsi="Times New Roman"/>
          <w:color w:val="auto"/>
          <w:szCs w:val="28"/>
          <w:lang w:val="cs-CZ"/>
        </w:rPr>
        <w:t xml:space="preserve"> for principals of </w:t>
      </w:r>
      <w:r w:rsidR="007A0F90" w:rsidRPr="00CA62F2">
        <w:rPr>
          <w:rFonts w:ascii="Times New Roman" w:hAnsi="Times New Roman"/>
          <w:color w:val="auto"/>
          <w:szCs w:val="28"/>
          <w:lang w:val="cs-CZ"/>
        </w:rPr>
        <w:t>public high schools with financial autonomy</w:t>
      </w:r>
    </w:p>
    <w:p w14:paraId="1523A33F" w14:textId="77777777" w:rsidR="00421DA7" w:rsidRPr="00CA62F2" w:rsidRDefault="00421DA7" w:rsidP="00F86580">
      <w:pPr>
        <w:pStyle w:val="30"/>
        <w:shd w:val="clear" w:color="auto" w:fill="auto"/>
        <w:spacing w:line="240" w:lineRule="auto"/>
        <w:rPr>
          <w:sz w:val="28"/>
          <w:szCs w:val="28"/>
          <w:lang w:val="cs-CZ"/>
        </w:rPr>
      </w:pPr>
      <w:bookmarkStart w:id="50" w:name="_Toc135641347"/>
      <w:r w:rsidRPr="00CA62F2">
        <w:rPr>
          <w:sz w:val="28"/>
          <w:szCs w:val="28"/>
          <w:lang w:val="cs-CZ"/>
        </w:rPr>
        <w:t>2.3.3. Survey object and survey area</w:t>
      </w:r>
    </w:p>
    <w:p w14:paraId="467DF227" w14:textId="77777777" w:rsidR="00737879" w:rsidRPr="00CA62F2" w:rsidRDefault="00421DA7" w:rsidP="00F86580">
      <w:pPr>
        <w:pStyle w:val="30"/>
        <w:shd w:val="clear" w:color="auto" w:fill="auto"/>
        <w:spacing w:line="240" w:lineRule="auto"/>
        <w:rPr>
          <w:sz w:val="28"/>
          <w:szCs w:val="28"/>
          <w:lang w:val="cs-CZ"/>
        </w:rPr>
      </w:pPr>
      <w:r w:rsidRPr="00CA62F2">
        <w:rPr>
          <w:sz w:val="28"/>
          <w:szCs w:val="28"/>
          <w:lang w:val="cs-CZ"/>
        </w:rPr>
        <w:t>2.3.4. Survey form and method</w:t>
      </w:r>
    </w:p>
    <w:p w14:paraId="5E945CE0" w14:textId="67464686" w:rsidR="00254276" w:rsidRPr="00CA62F2" w:rsidRDefault="00F61CFC" w:rsidP="00F86580">
      <w:pPr>
        <w:pStyle w:val="20"/>
        <w:keepLines/>
        <w:widowControl w:val="0"/>
        <w:spacing w:line="240" w:lineRule="auto"/>
        <w:rPr>
          <w:i/>
          <w:sz w:val="28"/>
          <w:szCs w:val="28"/>
          <w:lang w:val="vi-VN"/>
        </w:rPr>
      </w:pPr>
      <w:bookmarkStart w:id="51" w:name="_Toc135641348"/>
      <w:bookmarkEnd w:id="50"/>
      <w:r w:rsidRPr="00CA62F2">
        <w:rPr>
          <w:i/>
          <w:sz w:val="28"/>
          <w:szCs w:val="28"/>
          <w:lang w:val="vi-VN"/>
        </w:rPr>
        <w:t xml:space="preserve">2.3.5. </w:t>
      </w:r>
      <w:r w:rsidR="00B041DA" w:rsidRPr="00CA62F2">
        <w:rPr>
          <w:i/>
          <w:sz w:val="28"/>
          <w:szCs w:val="28"/>
        </w:rPr>
        <w:t xml:space="preserve">The way </w:t>
      </w:r>
      <w:r w:rsidRPr="00CA62F2">
        <w:rPr>
          <w:i/>
          <w:sz w:val="28"/>
          <w:szCs w:val="28"/>
          <w:lang w:val="vi-VN"/>
        </w:rPr>
        <w:t>to conduct the survey</w:t>
      </w:r>
    </w:p>
    <w:p w14:paraId="19EA14BB" w14:textId="52964AEA" w:rsidR="00937845" w:rsidRPr="00CA62F2" w:rsidRDefault="00B148C8" w:rsidP="00F86580">
      <w:pPr>
        <w:pStyle w:val="30"/>
        <w:keepLines/>
        <w:widowControl w:val="0"/>
        <w:shd w:val="clear" w:color="auto" w:fill="auto"/>
        <w:spacing w:line="240" w:lineRule="auto"/>
        <w:rPr>
          <w:bCs/>
          <w:i w:val="0"/>
          <w:sz w:val="28"/>
          <w:szCs w:val="28"/>
          <w:lang w:val="vi-VN"/>
        </w:rPr>
      </w:pPr>
      <w:bookmarkStart w:id="52" w:name="_Toc135641349"/>
      <w:bookmarkEnd w:id="49"/>
      <w:bookmarkEnd w:id="51"/>
      <w:r w:rsidRPr="00CA62F2">
        <w:rPr>
          <w:bCs/>
          <w:i w:val="0"/>
          <w:sz w:val="28"/>
          <w:szCs w:val="28"/>
          <w:lang w:val="vi-VN"/>
        </w:rPr>
        <w:t>2.4. The</w:t>
      </w:r>
      <w:r w:rsidR="00D92C77" w:rsidRPr="00CA62F2">
        <w:rPr>
          <w:bCs/>
          <w:i w:val="0"/>
          <w:sz w:val="28"/>
          <w:szCs w:val="28"/>
        </w:rPr>
        <w:t xml:space="preserve"> </w:t>
      </w:r>
      <w:r w:rsidRPr="00CA62F2">
        <w:rPr>
          <w:bCs/>
          <w:i w:val="0"/>
          <w:sz w:val="28"/>
          <w:szCs w:val="28"/>
          <w:lang w:val="vi-VN"/>
        </w:rPr>
        <w:t xml:space="preserve">situation of </w:t>
      </w:r>
      <w:r w:rsidR="0023370F" w:rsidRPr="00CA62F2">
        <w:rPr>
          <w:bCs/>
          <w:i w:val="0"/>
          <w:sz w:val="28"/>
          <w:szCs w:val="28"/>
          <w:lang w:val="vi-VN"/>
        </w:rPr>
        <w:t>management</w:t>
      </w:r>
      <w:r w:rsidRPr="00CA62F2">
        <w:rPr>
          <w:bCs/>
          <w:i w:val="0"/>
          <w:sz w:val="28"/>
          <w:szCs w:val="28"/>
          <w:lang w:val="vi-VN"/>
        </w:rPr>
        <w:t xml:space="preserve"> </w:t>
      </w:r>
      <w:r w:rsidR="00C82CB9" w:rsidRPr="00CA62F2">
        <w:rPr>
          <w:bCs/>
          <w:i w:val="0"/>
          <w:sz w:val="28"/>
          <w:szCs w:val="28"/>
          <w:lang w:val="vi-VN"/>
        </w:rPr>
        <w:t>competency</w:t>
      </w:r>
      <w:r w:rsidRPr="00CA62F2">
        <w:rPr>
          <w:bCs/>
          <w:i w:val="0"/>
          <w:sz w:val="28"/>
          <w:szCs w:val="28"/>
          <w:lang w:val="vi-VN"/>
        </w:rPr>
        <w:t xml:space="preserve"> of principals of </w:t>
      </w:r>
      <w:r w:rsidR="007A0F90" w:rsidRPr="00CA62F2">
        <w:rPr>
          <w:bCs/>
          <w:i w:val="0"/>
          <w:sz w:val="28"/>
          <w:szCs w:val="28"/>
          <w:lang w:val="vi-VN"/>
        </w:rPr>
        <w:t>public high schools with financial autonomy</w:t>
      </w:r>
      <w:r w:rsidRPr="00CA62F2">
        <w:rPr>
          <w:bCs/>
          <w:i w:val="0"/>
          <w:sz w:val="28"/>
          <w:szCs w:val="28"/>
          <w:lang w:val="vi-VN"/>
        </w:rPr>
        <w:t xml:space="preserve"> </w:t>
      </w:r>
      <w:r w:rsidR="000C1A2E" w:rsidRPr="00CA62F2">
        <w:rPr>
          <w:bCs/>
          <w:i w:val="0"/>
          <w:sz w:val="28"/>
          <w:szCs w:val="28"/>
          <w:lang w:val="vi-VN"/>
        </w:rPr>
        <w:t>in the context of educational reform</w:t>
      </w:r>
    </w:p>
    <w:p w14:paraId="674ADB27" w14:textId="4F415F19" w:rsidR="00397CC2" w:rsidRPr="00CA62F2" w:rsidRDefault="00CD5477" w:rsidP="00F86580">
      <w:pPr>
        <w:pStyle w:val="30"/>
        <w:keepLines/>
        <w:widowControl w:val="0"/>
        <w:shd w:val="clear" w:color="auto" w:fill="auto"/>
        <w:spacing w:line="240" w:lineRule="auto"/>
        <w:rPr>
          <w:sz w:val="28"/>
          <w:szCs w:val="28"/>
          <w:lang w:val="vi-VN"/>
        </w:rPr>
      </w:pPr>
      <w:r w:rsidRPr="00CA62F2">
        <w:rPr>
          <w:sz w:val="28"/>
          <w:szCs w:val="28"/>
          <w:lang w:val="vi-VN"/>
        </w:rPr>
        <w:t xml:space="preserve">2.4.1. </w:t>
      </w:r>
      <w:r w:rsidR="00397CC2" w:rsidRPr="00CA62F2">
        <w:rPr>
          <w:sz w:val="28"/>
          <w:szCs w:val="28"/>
          <w:lang w:val="vi-VN"/>
        </w:rPr>
        <w:t>Thực trạng mức độ nhận thức về phân cấp và trao quyền tự chủ trong các trường trung học phổ thông công lập tự chủ tài chính</w:t>
      </w:r>
      <w:bookmarkEnd w:id="52"/>
    </w:p>
    <w:p w14:paraId="04E04A78" w14:textId="77777777" w:rsidR="00550A44" w:rsidRPr="00CA62F2" w:rsidRDefault="00CD5477" w:rsidP="00F86580">
      <w:pPr>
        <w:keepLines/>
        <w:widowControl w:val="0"/>
        <w:ind w:firstLine="720"/>
        <w:jc w:val="both"/>
        <w:rPr>
          <w:rFonts w:ascii="Times New Roman" w:hAnsi="Times New Roman"/>
          <w:color w:val="auto"/>
          <w:szCs w:val="28"/>
          <w:lang w:val="vi-VN"/>
        </w:rPr>
      </w:pPr>
      <w:r w:rsidRPr="00CA62F2">
        <w:rPr>
          <w:rFonts w:ascii="Times New Roman" w:hAnsi="Times New Roman"/>
          <w:color w:val="auto"/>
          <w:szCs w:val="28"/>
          <w:lang w:val="vi-VN"/>
        </w:rPr>
        <w:t>Kết quả khảo sát</w:t>
      </w:r>
      <w:r w:rsidR="00AE372A" w:rsidRPr="00CA62F2">
        <w:rPr>
          <w:rFonts w:ascii="Times New Roman" w:hAnsi="Times New Roman"/>
          <w:color w:val="auto"/>
          <w:szCs w:val="28"/>
        </w:rPr>
        <w:t xml:space="preserve"> trong Bảng 2.</w:t>
      </w:r>
      <w:r w:rsidR="00470846" w:rsidRPr="00CA62F2">
        <w:rPr>
          <w:rFonts w:ascii="Times New Roman" w:hAnsi="Times New Roman"/>
          <w:color w:val="auto"/>
          <w:szCs w:val="28"/>
        </w:rPr>
        <w:t>2</w:t>
      </w:r>
      <w:r w:rsidRPr="00CA62F2">
        <w:rPr>
          <w:rFonts w:ascii="Times New Roman" w:hAnsi="Times New Roman"/>
          <w:color w:val="auto"/>
          <w:szCs w:val="28"/>
          <w:lang w:val="vi-VN"/>
        </w:rPr>
        <w:t xml:space="preserve"> cho thấy: Vấn đề quản trị </w:t>
      </w:r>
      <w:r w:rsidRPr="00CA62F2">
        <w:rPr>
          <w:rFonts w:ascii="Times New Roman" w:hAnsi="Times New Roman"/>
          <w:bCs/>
          <w:color w:val="auto"/>
          <w:szCs w:val="28"/>
          <w:lang w:val="vi-VN" w:eastAsia="vi-VN"/>
        </w:rPr>
        <w:t xml:space="preserve">hoạt động dạy học, giáo dục </w:t>
      </w:r>
      <w:r w:rsidRPr="00CA62F2">
        <w:rPr>
          <w:rFonts w:ascii="Times New Roman" w:hAnsi="Times New Roman"/>
          <w:color w:val="auto"/>
          <w:szCs w:val="28"/>
          <w:lang w:val="vi-VN"/>
        </w:rPr>
        <w:t xml:space="preserve">trong các trường THPT công lập </w:t>
      </w:r>
      <w:r w:rsidR="00305F17" w:rsidRPr="00CA62F2">
        <w:rPr>
          <w:rFonts w:ascii="Times New Roman" w:hAnsi="Times New Roman"/>
          <w:color w:val="auto"/>
          <w:szCs w:val="28"/>
          <w:lang w:val="vi-VN"/>
        </w:rPr>
        <w:t>tự chủ tài chính</w:t>
      </w:r>
      <w:r w:rsidRPr="00CA62F2">
        <w:rPr>
          <w:rFonts w:ascii="Times New Roman" w:hAnsi="Times New Roman"/>
          <w:color w:val="auto"/>
          <w:szCs w:val="28"/>
          <w:lang w:val="vi-VN"/>
        </w:rPr>
        <w:t xml:space="preserve"> luôn được các nhà quản lý nhà trường quan tâm. </w:t>
      </w:r>
    </w:p>
    <w:p w14:paraId="46F279BF" w14:textId="143151A4" w:rsidR="00C33728" w:rsidRPr="00CA62F2" w:rsidRDefault="00C33728" w:rsidP="00F86580">
      <w:pPr>
        <w:pStyle w:val="30"/>
        <w:shd w:val="clear" w:color="auto" w:fill="auto"/>
        <w:spacing w:line="240" w:lineRule="auto"/>
        <w:rPr>
          <w:sz w:val="28"/>
          <w:szCs w:val="28"/>
          <w:lang w:val="vi-VN"/>
        </w:rPr>
      </w:pPr>
      <w:r w:rsidRPr="00CA62F2">
        <w:rPr>
          <w:sz w:val="28"/>
          <w:szCs w:val="28"/>
          <w:lang w:val="vi-VN"/>
        </w:rPr>
        <w:t>2.4.2. The situation of implementing the level of decentralization and autonomy in public high schools with financial autonomy</w:t>
      </w:r>
    </w:p>
    <w:p w14:paraId="4155C8D5" w14:textId="3D2CF760" w:rsidR="00751352" w:rsidRPr="00CA62F2" w:rsidRDefault="00751352" w:rsidP="00F86580">
      <w:pPr>
        <w:ind w:firstLine="680"/>
        <w:jc w:val="both"/>
        <w:rPr>
          <w:rFonts w:ascii="Times New Roman" w:hAnsi="Times New Roman"/>
          <w:color w:val="auto"/>
          <w:spacing w:val="-2"/>
          <w:szCs w:val="28"/>
          <w:lang w:val="vi-VN" w:eastAsia="vi-VN"/>
        </w:rPr>
      </w:pPr>
      <w:r w:rsidRPr="00CA62F2">
        <w:rPr>
          <w:rFonts w:ascii="Times New Roman" w:hAnsi="Times New Roman"/>
          <w:color w:val="auto"/>
          <w:spacing w:val="-2"/>
          <w:szCs w:val="28"/>
          <w:lang w:val="vi-VN" w:eastAsia="vi-VN"/>
        </w:rPr>
        <w:t>In the content of educational and teaching plan management, the index of enrollment is at a good level of implementation, accounting for 25.43%, Publishing reference materials is at the implementation level. is 24.29%. This is a key task performed by principals in the annual school year, but these tasks for schools in the period of educational reform still face many difficulties, although these are important prerequisites for the education level. implementation of decentralization and empowerment in the current period</w:t>
      </w:r>
    </w:p>
    <w:p w14:paraId="4ED6F68B" w14:textId="1C7A60EB" w:rsidR="00986BE9" w:rsidRPr="00CA62F2" w:rsidRDefault="00986BE9" w:rsidP="00F86580">
      <w:pPr>
        <w:pStyle w:val="30"/>
        <w:shd w:val="clear" w:color="auto" w:fill="auto"/>
        <w:spacing w:line="240" w:lineRule="auto"/>
        <w:rPr>
          <w:noProof/>
          <w:sz w:val="28"/>
          <w:szCs w:val="28"/>
        </w:rPr>
      </w:pPr>
      <w:r w:rsidRPr="00CA62F2">
        <w:rPr>
          <w:noProof/>
          <w:sz w:val="28"/>
          <w:szCs w:val="28"/>
        </w:rPr>
        <w:t xml:space="preserve">2.4.3. The situation of the management </w:t>
      </w:r>
      <w:r w:rsidR="00C82CB9" w:rsidRPr="00CA62F2">
        <w:rPr>
          <w:noProof/>
          <w:sz w:val="28"/>
          <w:szCs w:val="28"/>
        </w:rPr>
        <w:t>competency</w:t>
      </w:r>
      <w:r w:rsidRPr="00CA62F2">
        <w:rPr>
          <w:noProof/>
          <w:sz w:val="28"/>
          <w:szCs w:val="28"/>
        </w:rPr>
        <w:t xml:space="preserve"> of teaching and educational activities of the principal of a self-financed public high school</w:t>
      </w:r>
    </w:p>
    <w:p w14:paraId="34A30525" w14:textId="63886C46" w:rsidR="00986BE9" w:rsidRPr="00CA62F2" w:rsidRDefault="00986BE9" w:rsidP="00F86580">
      <w:pPr>
        <w:pStyle w:val="40"/>
        <w:spacing w:line="240" w:lineRule="auto"/>
        <w:rPr>
          <w:sz w:val="28"/>
          <w:szCs w:val="28"/>
        </w:rPr>
      </w:pPr>
      <w:r w:rsidRPr="00CA62F2">
        <w:rPr>
          <w:sz w:val="28"/>
          <w:szCs w:val="28"/>
        </w:rPr>
        <w:t xml:space="preserve">2.4.3.1. The </w:t>
      </w:r>
      <w:r w:rsidR="00A278F5" w:rsidRPr="00CA62F2">
        <w:rPr>
          <w:noProof/>
          <w:sz w:val="28"/>
          <w:szCs w:val="28"/>
        </w:rPr>
        <w:t>situation</w:t>
      </w:r>
      <w:r w:rsidRPr="00CA62F2">
        <w:rPr>
          <w:sz w:val="28"/>
          <w:szCs w:val="28"/>
        </w:rPr>
        <w:t xml:space="preserve"> of the awareness of the importance of the management competencies of teaching and educational activities of the principals of the </w:t>
      </w:r>
      <w:r w:rsidR="00F21240" w:rsidRPr="00CA62F2">
        <w:rPr>
          <w:sz w:val="28"/>
          <w:szCs w:val="28"/>
        </w:rPr>
        <w:t>public high schools with financial autonomy</w:t>
      </w:r>
    </w:p>
    <w:p w14:paraId="36EEF570" w14:textId="0D6721A9" w:rsidR="004D15FF" w:rsidRPr="00CA62F2" w:rsidRDefault="00F40E86" w:rsidP="00F86580">
      <w:pPr>
        <w:ind w:firstLine="720"/>
        <w:jc w:val="both"/>
        <w:rPr>
          <w:rFonts w:ascii="Times New Roman" w:hAnsi="Times New Roman"/>
          <w:color w:val="auto"/>
          <w:szCs w:val="28"/>
          <w:lang w:eastAsia="vi-VN"/>
        </w:rPr>
      </w:pPr>
      <w:r w:rsidRPr="00CA62F2">
        <w:rPr>
          <w:rFonts w:ascii="Times New Roman" w:hAnsi="Times New Roman"/>
          <w:color w:val="auto"/>
          <w:szCs w:val="28"/>
          <w:lang w:eastAsia="vi-VN"/>
        </w:rPr>
        <w:t xml:space="preserve">Recognizing the importance of management competencies in teaching and learning activities in public high schools with financial autonomy, the index: </w:t>
      </w:r>
      <w:r w:rsidR="00C82CB9" w:rsidRPr="00CA62F2">
        <w:rPr>
          <w:rFonts w:ascii="Times New Roman" w:hAnsi="Times New Roman"/>
          <w:color w:val="auto"/>
          <w:szCs w:val="28"/>
          <w:lang w:eastAsia="vi-VN"/>
        </w:rPr>
        <w:t>Competency</w:t>
      </w:r>
      <w:r w:rsidRPr="00CA62F2">
        <w:rPr>
          <w:rFonts w:ascii="Times New Roman" w:hAnsi="Times New Roman"/>
          <w:color w:val="auto"/>
          <w:szCs w:val="28"/>
          <w:lang w:eastAsia="vi-VN"/>
        </w:rPr>
        <w:t xml:space="preserve"> to develop appropriate teaching and educational programs and needs The student's development is assessed at the highest level of 41.43%, while the index of the school's </w:t>
      </w:r>
      <w:r w:rsidR="00C82CB9" w:rsidRPr="00CA62F2">
        <w:rPr>
          <w:rFonts w:ascii="Times New Roman" w:hAnsi="Times New Roman"/>
          <w:color w:val="auto"/>
          <w:szCs w:val="28"/>
          <w:lang w:eastAsia="vi-VN"/>
        </w:rPr>
        <w:t>competency</w:t>
      </w:r>
      <w:r w:rsidRPr="00CA62F2">
        <w:rPr>
          <w:rFonts w:ascii="Times New Roman" w:hAnsi="Times New Roman"/>
          <w:color w:val="auto"/>
          <w:szCs w:val="28"/>
          <w:lang w:eastAsia="vi-VN"/>
        </w:rPr>
        <w:t xml:space="preserve"> to build teaching and educational programs is in line with the school's strategy and towards international integration. </w:t>
      </w:r>
      <w:proofErr w:type="gramStart"/>
      <w:r w:rsidRPr="00CA62F2">
        <w:rPr>
          <w:rFonts w:ascii="Times New Roman" w:hAnsi="Times New Roman"/>
          <w:color w:val="auto"/>
          <w:szCs w:val="28"/>
          <w:lang w:eastAsia="vi-VN"/>
        </w:rPr>
        <w:t>rated</w:t>
      </w:r>
      <w:proofErr w:type="gramEnd"/>
      <w:r w:rsidRPr="00CA62F2">
        <w:rPr>
          <w:rFonts w:ascii="Times New Roman" w:hAnsi="Times New Roman"/>
          <w:color w:val="auto"/>
          <w:szCs w:val="28"/>
          <w:lang w:eastAsia="vi-VN"/>
        </w:rPr>
        <w:t xml:space="preserve"> at the lowest level of importance, accounting for 34.57%.</w:t>
      </w:r>
    </w:p>
    <w:p w14:paraId="551C13A3" w14:textId="6432BF73" w:rsidR="009B4E2C" w:rsidRPr="00CA62F2" w:rsidRDefault="00FB3D92" w:rsidP="00F86580">
      <w:pPr>
        <w:pStyle w:val="40"/>
        <w:spacing w:line="240" w:lineRule="auto"/>
        <w:rPr>
          <w:sz w:val="28"/>
          <w:szCs w:val="28"/>
        </w:rPr>
      </w:pPr>
      <w:r w:rsidRPr="00CA62F2">
        <w:rPr>
          <w:sz w:val="28"/>
          <w:szCs w:val="28"/>
        </w:rPr>
        <w:t xml:space="preserve">2.4.3.2. The </w:t>
      </w:r>
      <w:r w:rsidR="00735CAF" w:rsidRPr="00CA62F2">
        <w:rPr>
          <w:noProof/>
          <w:sz w:val="28"/>
          <w:szCs w:val="28"/>
        </w:rPr>
        <w:t>situation</w:t>
      </w:r>
      <w:r w:rsidRPr="00CA62F2">
        <w:rPr>
          <w:sz w:val="28"/>
          <w:szCs w:val="28"/>
        </w:rPr>
        <w:t xml:space="preserve"> of the performance </w:t>
      </w:r>
      <w:r w:rsidR="00C82CB9" w:rsidRPr="00CA62F2">
        <w:rPr>
          <w:sz w:val="28"/>
          <w:szCs w:val="28"/>
        </w:rPr>
        <w:t>competency</w:t>
      </w:r>
      <w:r w:rsidRPr="00CA62F2">
        <w:rPr>
          <w:sz w:val="28"/>
          <w:szCs w:val="28"/>
        </w:rPr>
        <w:t xml:space="preserve"> in the management of teaching and educational activities of the principals of the </w:t>
      </w:r>
      <w:r w:rsidR="00F21240" w:rsidRPr="00CA62F2">
        <w:rPr>
          <w:sz w:val="28"/>
          <w:szCs w:val="28"/>
        </w:rPr>
        <w:t>public high schools with financial autonomy</w:t>
      </w:r>
    </w:p>
    <w:p w14:paraId="726386B8" w14:textId="146F0482" w:rsidR="00FA04BB" w:rsidRPr="00CA62F2" w:rsidRDefault="00FA04BB" w:rsidP="00F86580">
      <w:pPr>
        <w:ind w:firstLine="720"/>
        <w:jc w:val="both"/>
        <w:rPr>
          <w:rFonts w:ascii="Times New Roman" w:hAnsi="Times New Roman"/>
          <w:color w:val="auto"/>
          <w:spacing w:val="2"/>
          <w:szCs w:val="28"/>
        </w:rPr>
      </w:pPr>
      <w:r w:rsidRPr="00CA62F2">
        <w:rPr>
          <w:rFonts w:ascii="Times New Roman" w:hAnsi="Times New Roman"/>
          <w:color w:val="auto"/>
          <w:spacing w:val="2"/>
          <w:szCs w:val="28"/>
        </w:rPr>
        <w:t xml:space="preserve">Through the survey on the performance </w:t>
      </w:r>
      <w:r w:rsidR="00C82CB9" w:rsidRPr="00CA62F2">
        <w:rPr>
          <w:rFonts w:ascii="Times New Roman" w:hAnsi="Times New Roman"/>
          <w:color w:val="auto"/>
          <w:spacing w:val="2"/>
          <w:szCs w:val="28"/>
        </w:rPr>
        <w:t>competency</w:t>
      </w:r>
      <w:r w:rsidRPr="00CA62F2">
        <w:rPr>
          <w:rFonts w:ascii="Times New Roman" w:hAnsi="Times New Roman"/>
          <w:color w:val="auto"/>
          <w:spacing w:val="2"/>
          <w:szCs w:val="28"/>
        </w:rPr>
        <w:t xml:space="preserve"> in the management of teaching and educational activities of the principals of the self-financing public high schools, the survey results in Table 2.5 show that the schools have participated in the </w:t>
      </w:r>
      <w:r w:rsidRPr="00CA62F2">
        <w:rPr>
          <w:rFonts w:ascii="Times New Roman" w:hAnsi="Times New Roman"/>
          <w:color w:val="auto"/>
          <w:spacing w:val="2"/>
          <w:szCs w:val="28"/>
        </w:rPr>
        <w:lastRenderedPageBreak/>
        <w:t xml:space="preserve">audits. </w:t>
      </w:r>
      <w:proofErr w:type="gramStart"/>
      <w:r w:rsidRPr="00CA62F2">
        <w:rPr>
          <w:rFonts w:ascii="Times New Roman" w:hAnsi="Times New Roman"/>
          <w:color w:val="auto"/>
          <w:spacing w:val="2"/>
          <w:szCs w:val="28"/>
        </w:rPr>
        <w:t>quality</w:t>
      </w:r>
      <w:proofErr w:type="gramEnd"/>
      <w:r w:rsidRPr="00CA62F2">
        <w:rPr>
          <w:rFonts w:ascii="Times New Roman" w:hAnsi="Times New Roman"/>
          <w:color w:val="auto"/>
          <w:spacing w:val="2"/>
          <w:szCs w:val="28"/>
        </w:rPr>
        <w:t xml:space="preserve"> assessment and the principal has developed skills in organizing assessments and perfecting school quality demonstrations.</w:t>
      </w:r>
    </w:p>
    <w:p w14:paraId="78BCEC9E" w14:textId="39B685F8" w:rsidR="008E1BD7" w:rsidRPr="00CA62F2" w:rsidRDefault="008E1BD7" w:rsidP="00F86580">
      <w:pPr>
        <w:pStyle w:val="30"/>
        <w:shd w:val="clear" w:color="auto" w:fill="auto"/>
        <w:spacing w:line="240" w:lineRule="auto"/>
        <w:rPr>
          <w:sz w:val="28"/>
          <w:szCs w:val="28"/>
          <w:lang w:val="vi-VN"/>
        </w:rPr>
      </w:pPr>
      <w:r w:rsidRPr="00CA62F2">
        <w:rPr>
          <w:sz w:val="28"/>
          <w:szCs w:val="28"/>
          <w:lang w:val="vi-VN"/>
        </w:rPr>
        <w:t xml:space="preserve">2.4.4. The situation of human resource management </w:t>
      </w:r>
      <w:r w:rsidR="00C82CB9" w:rsidRPr="00CA62F2">
        <w:rPr>
          <w:sz w:val="28"/>
          <w:szCs w:val="28"/>
          <w:lang w:val="vi-VN"/>
        </w:rPr>
        <w:t>competency</w:t>
      </w:r>
      <w:r w:rsidRPr="00CA62F2">
        <w:rPr>
          <w:sz w:val="28"/>
          <w:szCs w:val="28"/>
          <w:lang w:val="vi-VN"/>
        </w:rPr>
        <w:t xml:space="preserve"> of the principal of a self-financed public high school</w:t>
      </w:r>
    </w:p>
    <w:p w14:paraId="7DB49802" w14:textId="3E99893A" w:rsidR="008E1BD7" w:rsidRPr="00CA62F2" w:rsidRDefault="008E1BD7" w:rsidP="00F86580">
      <w:pPr>
        <w:pStyle w:val="30"/>
        <w:shd w:val="clear" w:color="auto" w:fill="auto"/>
        <w:spacing w:line="240" w:lineRule="auto"/>
        <w:rPr>
          <w:b w:val="0"/>
          <w:sz w:val="28"/>
          <w:szCs w:val="28"/>
          <w:lang w:val="vi-VN"/>
        </w:rPr>
      </w:pPr>
      <w:r w:rsidRPr="00CA62F2">
        <w:rPr>
          <w:b w:val="0"/>
          <w:sz w:val="28"/>
          <w:szCs w:val="28"/>
          <w:lang w:val="vi-VN"/>
        </w:rPr>
        <w:t xml:space="preserve">2.4.4.1. The </w:t>
      </w:r>
      <w:r w:rsidR="00D41F16" w:rsidRPr="00CA62F2">
        <w:rPr>
          <w:sz w:val="28"/>
          <w:szCs w:val="28"/>
          <w:lang w:val="vi-VN"/>
        </w:rPr>
        <w:t>situation</w:t>
      </w:r>
      <w:r w:rsidRPr="00CA62F2">
        <w:rPr>
          <w:b w:val="0"/>
          <w:sz w:val="28"/>
          <w:szCs w:val="28"/>
          <w:lang w:val="vi-VN"/>
        </w:rPr>
        <w:t xml:space="preserve"> of awareness in human resource management of the principals of a self-financed public high school</w:t>
      </w:r>
    </w:p>
    <w:p w14:paraId="6829C75B" w14:textId="32CEEEB3" w:rsidR="00D4083D" w:rsidRPr="00CA62F2" w:rsidRDefault="003F5634" w:rsidP="00F86580">
      <w:pPr>
        <w:ind w:firstLine="720"/>
        <w:jc w:val="both"/>
        <w:rPr>
          <w:rFonts w:ascii="Times New Roman" w:hAnsi="Times New Roman"/>
          <w:color w:val="auto"/>
          <w:szCs w:val="28"/>
          <w:lang w:val="vi-VN"/>
        </w:rPr>
      </w:pPr>
      <w:r w:rsidRPr="00CA62F2">
        <w:rPr>
          <w:rFonts w:ascii="Times New Roman" w:hAnsi="Times New Roman"/>
          <w:color w:val="auto"/>
          <w:szCs w:val="28"/>
          <w:lang w:val="vi-VN"/>
        </w:rPr>
        <w:t xml:space="preserve">The ability to direct the teaching and educational time of teachers and students inside and outside the school in an optimal, effective and uninterrupted way is considered important, reaching the highest level, accounting for 40.57% and The </w:t>
      </w:r>
      <w:r w:rsidR="00C82CB9" w:rsidRPr="00CA62F2">
        <w:rPr>
          <w:rFonts w:ascii="Times New Roman" w:hAnsi="Times New Roman"/>
          <w:color w:val="auto"/>
          <w:szCs w:val="28"/>
          <w:lang w:val="vi-VN"/>
        </w:rPr>
        <w:t>competency</w:t>
      </w:r>
      <w:r w:rsidRPr="00CA62F2">
        <w:rPr>
          <w:rFonts w:ascii="Times New Roman" w:hAnsi="Times New Roman"/>
          <w:color w:val="auto"/>
          <w:szCs w:val="28"/>
          <w:lang w:val="vi-VN"/>
        </w:rPr>
        <w:t xml:space="preserve"> to recruit teachers and staff for the school based on the recruitment system built by the school was rated at the lowest important level, accounting for 36.57%.</w:t>
      </w:r>
    </w:p>
    <w:p w14:paraId="0255238A" w14:textId="1887EDBD" w:rsidR="00D33CE3" w:rsidRPr="00CA62F2" w:rsidRDefault="00D33CE3" w:rsidP="00F86580">
      <w:pPr>
        <w:jc w:val="both"/>
        <w:rPr>
          <w:rFonts w:ascii="Times New Roman" w:hAnsi="Times New Roman"/>
          <w:i/>
          <w:color w:val="auto"/>
          <w:szCs w:val="28"/>
        </w:rPr>
      </w:pPr>
      <w:r w:rsidRPr="00CA62F2">
        <w:rPr>
          <w:rFonts w:ascii="Times New Roman" w:hAnsi="Times New Roman"/>
          <w:i/>
          <w:color w:val="auto"/>
          <w:szCs w:val="28"/>
        </w:rPr>
        <w:t xml:space="preserve">2.4.4.2. The situation of implementing the management </w:t>
      </w:r>
      <w:r w:rsidR="00C82CB9" w:rsidRPr="00CA62F2">
        <w:rPr>
          <w:rFonts w:ascii="Times New Roman" w:hAnsi="Times New Roman"/>
          <w:i/>
          <w:color w:val="auto"/>
          <w:szCs w:val="28"/>
        </w:rPr>
        <w:t>competency</w:t>
      </w:r>
      <w:r w:rsidRPr="00CA62F2">
        <w:rPr>
          <w:rFonts w:ascii="Times New Roman" w:hAnsi="Times New Roman"/>
          <w:i/>
          <w:color w:val="auto"/>
          <w:szCs w:val="28"/>
        </w:rPr>
        <w:t xml:space="preserve"> of human resource organization of the principals of the </w:t>
      </w:r>
      <w:r w:rsidR="00F21240" w:rsidRPr="00CA62F2">
        <w:rPr>
          <w:rFonts w:ascii="Times New Roman" w:hAnsi="Times New Roman"/>
          <w:i/>
          <w:color w:val="auto"/>
          <w:szCs w:val="28"/>
        </w:rPr>
        <w:t>public high schools with financial autonomy</w:t>
      </w:r>
    </w:p>
    <w:p w14:paraId="372D4905" w14:textId="65FD77F8" w:rsidR="00A655EA" w:rsidRPr="00CA62F2" w:rsidRDefault="00A655EA" w:rsidP="00F86580">
      <w:pPr>
        <w:ind w:firstLine="720"/>
        <w:jc w:val="both"/>
        <w:rPr>
          <w:rFonts w:ascii="Times New Roman" w:hAnsi="Times New Roman"/>
          <w:color w:val="auto"/>
          <w:szCs w:val="28"/>
          <w:lang w:val="vi-VN" w:eastAsia="vi-VN"/>
        </w:rPr>
      </w:pPr>
      <w:r w:rsidRPr="00CA62F2">
        <w:rPr>
          <w:rFonts w:ascii="Times New Roman" w:hAnsi="Times New Roman"/>
          <w:color w:val="auto"/>
          <w:szCs w:val="28"/>
          <w:lang w:val="vi-VN" w:eastAsia="vi-VN"/>
        </w:rPr>
        <w:t xml:space="preserve">The level of performance of human resource management </w:t>
      </w:r>
      <w:r w:rsidR="00C82CB9" w:rsidRPr="00CA62F2">
        <w:rPr>
          <w:rFonts w:ascii="Times New Roman" w:hAnsi="Times New Roman"/>
          <w:color w:val="auto"/>
          <w:szCs w:val="28"/>
          <w:lang w:val="vi-VN" w:eastAsia="vi-VN"/>
        </w:rPr>
        <w:t>competency</w:t>
      </w:r>
      <w:r w:rsidRPr="00CA62F2">
        <w:rPr>
          <w:rFonts w:ascii="Times New Roman" w:hAnsi="Times New Roman"/>
          <w:color w:val="auto"/>
          <w:szCs w:val="28"/>
          <w:lang w:val="vi-VN" w:eastAsia="vi-VN"/>
        </w:rPr>
        <w:t xml:space="preserve"> in terms of the </w:t>
      </w:r>
      <w:r w:rsidR="00C82CB9" w:rsidRPr="00CA62F2">
        <w:rPr>
          <w:rFonts w:ascii="Times New Roman" w:hAnsi="Times New Roman"/>
          <w:color w:val="auto"/>
          <w:szCs w:val="28"/>
          <w:lang w:val="vi-VN" w:eastAsia="vi-VN"/>
        </w:rPr>
        <w:t>competency</w:t>
      </w:r>
      <w:r w:rsidRPr="00CA62F2">
        <w:rPr>
          <w:rFonts w:ascii="Times New Roman" w:hAnsi="Times New Roman"/>
          <w:color w:val="auto"/>
          <w:szCs w:val="28"/>
          <w:lang w:val="vi-VN" w:eastAsia="vi-VN"/>
        </w:rPr>
        <w:t xml:space="preserve"> to recruit teachers and staff for the school based on the recruitment system built by the school is at the level of Good, accounting for 27.71% and the </w:t>
      </w:r>
      <w:r w:rsidR="00C82CB9" w:rsidRPr="00CA62F2">
        <w:rPr>
          <w:rFonts w:ascii="Times New Roman" w:hAnsi="Times New Roman"/>
          <w:color w:val="auto"/>
          <w:szCs w:val="28"/>
          <w:lang w:val="vi-VN" w:eastAsia="vi-VN"/>
        </w:rPr>
        <w:t>competency</w:t>
      </w:r>
      <w:r w:rsidRPr="00CA62F2">
        <w:rPr>
          <w:rFonts w:ascii="Times New Roman" w:hAnsi="Times New Roman"/>
          <w:color w:val="auto"/>
          <w:szCs w:val="28"/>
          <w:lang w:val="vi-VN" w:eastAsia="vi-VN"/>
        </w:rPr>
        <w:t xml:space="preserve"> to develop Parents and local community participation development with the improvement of the school's educational quality was assessed as very low good, accounting for 22.00%.</w:t>
      </w:r>
    </w:p>
    <w:p w14:paraId="78B541C9" w14:textId="67C1FBF3" w:rsidR="00FB63E6" w:rsidRPr="00CA62F2" w:rsidRDefault="00FB63E6" w:rsidP="00F86580">
      <w:pPr>
        <w:pStyle w:val="30"/>
        <w:shd w:val="clear" w:color="auto" w:fill="auto"/>
        <w:spacing w:line="240" w:lineRule="auto"/>
        <w:rPr>
          <w:sz w:val="28"/>
          <w:szCs w:val="28"/>
        </w:rPr>
      </w:pPr>
      <w:r w:rsidRPr="00CA62F2">
        <w:rPr>
          <w:sz w:val="28"/>
          <w:szCs w:val="28"/>
        </w:rPr>
        <w:t xml:space="preserve">2.4.5. The situation of financial and asset management </w:t>
      </w:r>
      <w:r w:rsidR="00C82CB9" w:rsidRPr="00CA62F2">
        <w:rPr>
          <w:sz w:val="28"/>
          <w:szCs w:val="28"/>
        </w:rPr>
        <w:t>competency</w:t>
      </w:r>
      <w:r w:rsidRPr="00CA62F2">
        <w:rPr>
          <w:sz w:val="28"/>
          <w:szCs w:val="28"/>
        </w:rPr>
        <w:t xml:space="preserve"> of the principal of a self-financed public high school</w:t>
      </w:r>
    </w:p>
    <w:p w14:paraId="55683364" w14:textId="41F091F0" w:rsidR="00FB63E6" w:rsidRPr="00CA62F2" w:rsidRDefault="00FB63E6" w:rsidP="00F86580">
      <w:pPr>
        <w:tabs>
          <w:tab w:val="left" w:pos="1140"/>
        </w:tabs>
        <w:jc w:val="both"/>
        <w:rPr>
          <w:rFonts w:ascii="Times New Roman" w:hAnsi="Times New Roman"/>
          <w:i/>
          <w:color w:val="auto"/>
          <w:szCs w:val="28"/>
        </w:rPr>
      </w:pPr>
      <w:r w:rsidRPr="00CA62F2">
        <w:rPr>
          <w:rFonts w:ascii="Times New Roman" w:hAnsi="Times New Roman"/>
          <w:i/>
          <w:color w:val="auto"/>
          <w:szCs w:val="28"/>
        </w:rPr>
        <w:t xml:space="preserve">2.4.5.1. The </w:t>
      </w:r>
      <w:r w:rsidR="00327D1A" w:rsidRPr="00CA62F2">
        <w:rPr>
          <w:rFonts w:ascii="Times New Roman" w:hAnsi="Times New Roman"/>
          <w:i/>
          <w:color w:val="auto"/>
          <w:szCs w:val="28"/>
        </w:rPr>
        <w:t>situation</w:t>
      </w:r>
      <w:r w:rsidRPr="00CA62F2">
        <w:rPr>
          <w:rFonts w:ascii="Times New Roman" w:hAnsi="Times New Roman"/>
          <w:i/>
          <w:color w:val="auto"/>
          <w:szCs w:val="28"/>
        </w:rPr>
        <w:t xml:space="preserve"> of the perception of financial and asset management </w:t>
      </w:r>
      <w:r w:rsidR="00C82CB9" w:rsidRPr="00CA62F2">
        <w:rPr>
          <w:rFonts w:ascii="Times New Roman" w:hAnsi="Times New Roman"/>
          <w:i/>
          <w:color w:val="auto"/>
          <w:szCs w:val="28"/>
        </w:rPr>
        <w:t>competency</w:t>
      </w:r>
      <w:r w:rsidRPr="00CA62F2">
        <w:rPr>
          <w:rFonts w:ascii="Times New Roman" w:hAnsi="Times New Roman"/>
          <w:i/>
          <w:color w:val="auto"/>
          <w:szCs w:val="28"/>
        </w:rPr>
        <w:t xml:space="preserve"> of the principal of a self-financed public high school</w:t>
      </w:r>
    </w:p>
    <w:p w14:paraId="3B74E584" w14:textId="13819D8E" w:rsidR="00DF6719" w:rsidRPr="00CA62F2" w:rsidRDefault="00DF6719" w:rsidP="00F86580">
      <w:pPr>
        <w:tabs>
          <w:tab w:val="left" w:pos="1140"/>
        </w:tabs>
        <w:ind w:firstLine="680"/>
        <w:jc w:val="both"/>
        <w:rPr>
          <w:rFonts w:ascii="Times New Roman" w:hAnsi="Times New Roman"/>
          <w:color w:val="auto"/>
          <w:szCs w:val="28"/>
        </w:rPr>
      </w:pPr>
      <w:r w:rsidRPr="00CA62F2">
        <w:rPr>
          <w:rFonts w:ascii="Times New Roman" w:hAnsi="Times New Roman"/>
          <w:color w:val="auto"/>
          <w:szCs w:val="28"/>
        </w:rPr>
        <w:t xml:space="preserve">The </w:t>
      </w:r>
      <w:r w:rsidR="00C82CB9" w:rsidRPr="00CA62F2">
        <w:rPr>
          <w:rFonts w:ascii="Times New Roman" w:hAnsi="Times New Roman"/>
          <w:color w:val="auto"/>
          <w:szCs w:val="28"/>
        </w:rPr>
        <w:t>competency</w:t>
      </w:r>
      <w:r w:rsidRPr="00CA62F2">
        <w:rPr>
          <w:rFonts w:ascii="Times New Roman" w:hAnsi="Times New Roman"/>
          <w:color w:val="auto"/>
          <w:szCs w:val="28"/>
        </w:rPr>
        <w:t xml:space="preserve"> to socialize financial and administrative resources, teaching and learning equipment for the school is perceived as important by the school staff, accounting for the highest rate at 32.57% and the </w:t>
      </w:r>
      <w:r w:rsidR="00C82CB9" w:rsidRPr="00CA62F2">
        <w:rPr>
          <w:rFonts w:ascii="Times New Roman" w:hAnsi="Times New Roman"/>
          <w:color w:val="auto"/>
          <w:szCs w:val="28"/>
        </w:rPr>
        <w:t>competency</w:t>
      </w:r>
      <w:r w:rsidRPr="00CA62F2">
        <w:rPr>
          <w:rFonts w:ascii="Times New Roman" w:hAnsi="Times New Roman"/>
          <w:color w:val="auto"/>
          <w:szCs w:val="28"/>
        </w:rPr>
        <w:t xml:space="preserve"> to develop budgets supports the vision, mission and goals. </w:t>
      </w:r>
      <w:proofErr w:type="gramStart"/>
      <w:r w:rsidRPr="00CA62F2">
        <w:rPr>
          <w:rFonts w:ascii="Times New Roman" w:hAnsi="Times New Roman"/>
          <w:color w:val="auto"/>
          <w:szCs w:val="28"/>
        </w:rPr>
        <w:t>School's</w:t>
      </w:r>
      <w:proofErr w:type="gramEnd"/>
      <w:r w:rsidRPr="00CA62F2">
        <w:rPr>
          <w:rFonts w:ascii="Times New Roman" w:hAnsi="Times New Roman"/>
          <w:color w:val="auto"/>
          <w:szCs w:val="28"/>
        </w:rPr>
        <w:t xml:space="preserve"> perceived importance is the lowest, accounting for 29.71%.</w:t>
      </w:r>
    </w:p>
    <w:p w14:paraId="4AF67063" w14:textId="2898717E" w:rsidR="00A940B3" w:rsidRPr="00CA62F2" w:rsidRDefault="00A940B3" w:rsidP="00F86580">
      <w:pPr>
        <w:tabs>
          <w:tab w:val="left" w:pos="1140"/>
        </w:tabs>
        <w:jc w:val="both"/>
        <w:rPr>
          <w:rFonts w:ascii="Times New Roman" w:hAnsi="Times New Roman"/>
          <w:i/>
          <w:color w:val="auto"/>
          <w:szCs w:val="28"/>
          <w:lang w:val="vi-VN"/>
        </w:rPr>
      </w:pPr>
      <w:r w:rsidRPr="00CA62F2">
        <w:rPr>
          <w:rFonts w:ascii="Times New Roman" w:hAnsi="Times New Roman"/>
          <w:i/>
          <w:color w:val="auto"/>
          <w:szCs w:val="28"/>
          <w:lang w:val="vi-VN"/>
        </w:rPr>
        <w:t xml:space="preserve">2.4.5.2. The situation of implementing financial and asset management </w:t>
      </w:r>
      <w:r w:rsidR="00C82CB9" w:rsidRPr="00CA62F2">
        <w:rPr>
          <w:rFonts w:ascii="Times New Roman" w:hAnsi="Times New Roman"/>
          <w:i/>
          <w:color w:val="auto"/>
          <w:szCs w:val="28"/>
          <w:lang w:val="vi-VN"/>
        </w:rPr>
        <w:t>competency</w:t>
      </w:r>
      <w:r w:rsidRPr="00CA62F2">
        <w:rPr>
          <w:rFonts w:ascii="Times New Roman" w:hAnsi="Times New Roman"/>
          <w:i/>
          <w:color w:val="auto"/>
          <w:szCs w:val="28"/>
          <w:lang w:val="vi-VN"/>
        </w:rPr>
        <w:t xml:space="preserve"> of the principal of a self-financed public high school</w:t>
      </w:r>
    </w:p>
    <w:p w14:paraId="2CB4FD7D" w14:textId="6215A88A" w:rsidR="00204800" w:rsidRPr="00CA62F2" w:rsidRDefault="00204800" w:rsidP="00F86580">
      <w:pPr>
        <w:tabs>
          <w:tab w:val="left" w:pos="450"/>
        </w:tabs>
        <w:ind w:firstLine="709"/>
        <w:jc w:val="both"/>
        <w:rPr>
          <w:rFonts w:ascii="Times New Roman" w:hAnsi="Times New Roman"/>
          <w:color w:val="auto"/>
          <w:szCs w:val="28"/>
          <w:lang w:val="vi-VN"/>
        </w:rPr>
      </w:pPr>
      <w:r w:rsidRPr="00CA62F2">
        <w:rPr>
          <w:rFonts w:ascii="Times New Roman" w:hAnsi="Times New Roman"/>
          <w:color w:val="auto"/>
          <w:szCs w:val="28"/>
          <w:lang w:val="vi-VN"/>
        </w:rPr>
        <w:t xml:space="preserve">The ability to effectively exploit and optimize the use of financial resources and assets of the school is quite good, accounting for the highest rate of 29.71% and the </w:t>
      </w:r>
      <w:r w:rsidR="00C82CB9" w:rsidRPr="00CA62F2">
        <w:rPr>
          <w:rFonts w:ascii="Times New Roman" w:hAnsi="Times New Roman"/>
          <w:color w:val="auto"/>
          <w:szCs w:val="28"/>
          <w:lang w:val="vi-VN"/>
        </w:rPr>
        <w:t>competency</w:t>
      </w:r>
      <w:r w:rsidRPr="00CA62F2">
        <w:rPr>
          <w:rFonts w:ascii="Times New Roman" w:hAnsi="Times New Roman"/>
          <w:color w:val="auto"/>
          <w:szCs w:val="28"/>
          <w:lang w:val="vi-VN"/>
        </w:rPr>
        <w:t xml:space="preserve"> to develop budgets supports the vision and mission. The school's mission and goals are quite good, accounting for the lowest rate of 22.57%. It proves that these principals' competencies in </w:t>
      </w:r>
      <w:r w:rsidR="0023370F" w:rsidRPr="00CA62F2">
        <w:rPr>
          <w:rFonts w:ascii="Times New Roman" w:hAnsi="Times New Roman"/>
          <w:color w:val="auto"/>
          <w:szCs w:val="28"/>
          <w:lang w:val="vi-VN"/>
        </w:rPr>
        <w:t>management</w:t>
      </w:r>
      <w:r w:rsidRPr="00CA62F2">
        <w:rPr>
          <w:rFonts w:ascii="Times New Roman" w:hAnsi="Times New Roman"/>
          <w:color w:val="auto"/>
          <w:szCs w:val="28"/>
          <w:lang w:val="vi-VN"/>
        </w:rPr>
        <w:t xml:space="preserve"> are just above average and this is also the reason why principals are not really ready for the conditions of autonomy and decentralization in the current period.</w:t>
      </w:r>
    </w:p>
    <w:p w14:paraId="4C16554B" w14:textId="48E60FF5" w:rsidR="00C75754" w:rsidRPr="00CA62F2" w:rsidRDefault="00C75754" w:rsidP="00F86580">
      <w:pPr>
        <w:pStyle w:val="30"/>
        <w:shd w:val="clear" w:color="auto" w:fill="auto"/>
        <w:spacing w:line="240" w:lineRule="auto"/>
        <w:rPr>
          <w:sz w:val="28"/>
          <w:szCs w:val="28"/>
          <w:lang w:val="vi-VN"/>
        </w:rPr>
      </w:pPr>
      <w:r w:rsidRPr="00CA62F2">
        <w:rPr>
          <w:sz w:val="28"/>
          <w:szCs w:val="28"/>
          <w:lang w:val="vi-VN"/>
        </w:rPr>
        <w:t xml:space="preserve">2.4.6. </w:t>
      </w:r>
      <w:r w:rsidR="000B79A7" w:rsidRPr="00CA62F2">
        <w:rPr>
          <w:sz w:val="28"/>
          <w:szCs w:val="28"/>
        </w:rPr>
        <w:t>Conclusions</w:t>
      </w:r>
      <w:r w:rsidRPr="00CA62F2">
        <w:rPr>
          <w:sz w:val="28"/>
          <w:szCs w:val="28"/>
          <w:lang w:val="vi-VN"/>
        </w:rPr>
        <w:t xml:space="preserve"> on the situation of management </w:t>
      </w:r>
      <w:r w:rsidR="00C82CB9" w:rsidRPr="00CA62F2">
        <w:rPr>
          <w:sz w:val="28"/>
          <w:szCs w:val="28"/>
          <w:lang w:val="vi-VN"/>
        </w:rPr>
        <w:t>competency</w:t>
      </w:r>
      <w:r w:rsidRPr="00CA62F2">
        <w:rPr>
          <w:sz w:val="28"/>
          <w:szCs w:val="28"/>
          <w:lang w:val="vi-VN"/>
        </w:rPr>
        <w:t xml:space="preserve"> of principals of self-financed high schools </w:t>
      </w:r>
      <w:r w:rsidR="007B387C" w:rsidRPr="00CA62F2">
        <w:rPr>
          <w:sz w:val="28"/>
          <w:szCs w:val="28"/>
          <w:lang w:val="vi-VN"/>
        </w:rPr>
        <w:t>in the context of educational reform</w:t>
      </w:r>
    </w:p>
    <w:p w14:paraId="0FD2EFB2" w14:textId="77777777" w:rsidR="00C75754" w:rsidRPr="00CA62F2" w:rsidRDefault="00C75754" w:rsidP="00F86580">
      <w:pPr>
        <w:jc w:val="both"/>
        <w:rPr>
          <w:rFonts w:ascii="Times New Roman" w:hAnsi="Times New Roman"/>
          <w:i/>
          <w:color w:val="auto"/>
          <w:szCs w:val="28"/>
          <w:lang w:val="vi-VN"/>
        </w:rPr>
      </w:pPr>
      <w:r w:rsidRPr="00CA62F2">
        <w:rPr>
          <w:rFonts w:ascii="Times New Roman" w:hAnsi="Times New Roman"/>
          <w:i/>
          <w:color w:val="auto"/>
          <w:szCs w:val="28"/>
          <w:lang w:val="vi-VN"/>
        </w:rPr>
        <w:t>2.4.6.1. Strength</w:t>
      </w:r>
    </w:p>
    <w:p w14:paraId="60A6542B" w14:textId="2A424426" w:rsidR="00C75754" w:rsidRPr="00CA62F2" w:rsidRDefault="00C75754" w:rsidP="00F86580">
      <w:pPr>
        <w:jc w:val="both"/>
        <w:rPr>
          <w:rFonts w:ascii="Times New Roman" w:hAnsi="Times New Roman"/>
          <w:i/>
          <w:color w:val="auto"/>
          <w:szCs w:val="28"/>
          <w:lang w:val="vi-VN"/>
        </w:rPr>
      </w:pPr>
      <w:r w:rsidRPr="00CA62F2">
        <w:rPr>
          <w:rFonts w:ascii="Times New Roman" w:hAnsi="Times New Roman"/>
          <w:i/>
          <w:color w:val="auto"/>
          <w:szCs w:val="28"/>
          <w:lang w:val="vi-VN"/>
        </w:rPr>
        <w:t>2.4.6.2. Limitations and causes</w:t>
      </w:r>
    </w:p>
    <w:p w14:paraId="1C69DF44" w14:textId="4FA70648" w:rsidR="00141CE4" w:rsidRPr="00CA62F2" w:rsidRDefault="00141CE4" w:rsidP="00F86580">
      <w:pPr>
        <w:pStyle w:val="20"/>
        <w:spacing w:line="240" w:lineRule="auto"/>
        <w:rPr>
          <w:spacing w:val="-4"/>
          <w:sz w:val="28"/>
          <w:szCs w:val="28"/>
          <w:lang w:val="vi-VN"/>
        </w:rPr>
      </w:pPr>
      <w:r w:rsidRPr="00CA62F2">
        <w:rPr>
          <w:spacing w:val="-4"/>
          <w:sz w:val="28"/>
          <w:szCs w:val="28"/>
          <w:lang w:val="vi-VN"/>
        </w:rPr>
        <w:t xml:space="preserve">2.5. </w:t>
      </w:r>
      <w:r w:rsidR="005F3E8A" w:rsidRPr="00CA62F2">
        <w:rPr>
          <w:spacing w:val="-4"/>
          <w:sz w:val="28"/>
          <w:szCs w:val="28"/>
          <w:lang w:val="vi-VN"/>
        </w:rPr>
        <w:t xml:space="preserve">The </w:t>
      </w:r>
      <w:r w:rsidRPr="00CA62F2">
        <w:rPr>
          <w:spacing w:val="-4"/>
          <w:sz w:val="28"/>
          <w:szCs w:val="28"/>
          <w:lang w:val="vi-VN"/>
        </w:rPr>
        <w:t xml:space="preserve">situation of development of </w:t>
      </w:r>
      <w:r w:rsidR="00BC3A0B" w:rsidRPr="00CA62F2">
        <w:rPr>
          <w:spacing w:val="-4"/>
          <w:sz w:val="28"/>
          <w:szCs w:val="28"/>
          <w:lang w:val="vi-VN"/>
        </w:rPr>
        <w:t>management competencies</w:t>
      </w:r>
      <w:r w:rsidRPr="00CA62F2">
        <w:rPr>
          <w:spacing w:val="-4"/>
          <w:sz w:val="28"/>
          <w:szCs w:val="28"/>
          <w:lang w:val="vi-VN"/>
        </w:rPr>
        <w:t xml:space="preserve"> for principals of public high schools with financial autonomy </w:t>
      </w:r>
      <w:r w:rsidR="007B387C" w:rsidRPr="00CA62F2">
        <w:rPr>
          <w:spacing w:val="-4"/>
          <w:sz w:val="28"/>
          <w:szCs w:val="28"/>
          <w:lang w:val="vi-VN"/>
        </w:rPr>
        <w:t>in the context of educational reform</w:t>
      </w:r>
    </w:p>
    <w:p w14:paraId="2B4BC27F" w14:textId="6C71DC46" w:rsidR="00DE0168" w:rsidRPr="00CA62F2" w:rsidRDefault="00DE0168" w:rsidP="00F86580">
      <w:pPr>
        <w:pStyle w:val="30"/>
        <w:shd w:val="clear" w:color="auto" w:fill="auto"/>
        <w:spacing w:line="240" w:lineRule="auto"/>
        <w:rPr>
          <w:sz w:val="28"/>
          <w:szCs w:val="28"/>
          <w:lang w:val="vi-VN"/>
        </w:rPr>
      </w:pPr>
      <w:r w:rsidRPr="00CA62F2">
        <w:rPr>
          <w:sz w:val="28"/>
          <w:szCs w:val="28"/>
          <w:lang w:val="vi-VN"/>
        </w:rPr>
        <w:t xml:space="preserve">2.5.1. The situation of the need to develop the </w:t>
      </w:r>
      <w:r w:rsidR="00BF7B83" w:rsidRPr="00CA62F2">
        <w:rPr>
          <w:sz w:val="28"/>
          <w:szCs w:val="28"/>
          <w:lang w:val="vi-VN"/>
        </w:rPr>
        <w:t>management competencies</w:t>
      </w:r>
      <w:r w:rsidRPr="00CA62F2">
        <w:rPr>
          <w:sz w:val="28"/>
          <w:szCs w:val="28"/>
          <w:lang w:val="vi-VN"/>
        </w:rPr>
        <w:t xml:space="preserve"> of the principals of a self-financed public high school</w:t>
      </w:r>
    </w:p>
    <w:p w14:paraId="31B60604" w14:textId="77777777" w:rsidR="004546F9" w:rsidRPr="00CA62F2" w:rsidRDefault="004546F9">
      <w:pPr>
        <w:spacing w:after="160" w:line="259" w:lineRule="auto"/>
        <w:rPr>
          <w:rFonts w:ascii="Times New Roman" w:hAnsi="Times New Roman"/>
          <w:b/>
          <w:color w:val="auto"/>
          <w:szCs w:val="28"/>
          <w:lang w:val="vi-VN"/>
        </w:rPr>
      </w:pPr>
      <w:r w:rsidRPr="00CA62F2">
        <w:rPr>
          <w:rFonts w:ascii="Times New Roman" w:hAnsi="Times New Roman"/>
          <w:color w:val="auto"/>
          <w:szCs w:val="28"/>
        </w:rPr>
        <w:br w:type="page"/>
      </w:r>
    </w:p>
    <w:p w14:paraId="0765126C" w14:textId="652403E3" w:rsidR="008D1DAD" w:rsidRPr="00CA62F2" w:rsidRDefault="008D1DAD" w:rsidP="00F86580">
      <w:pPr>
        <w:pStyle w:val="50"/>
        <w:spacing w:line="240" w:lineRule="auto"/>
        <w:rPr>
          <w:sz w:val="28"/>
          <w:szCs w:val="28"/>
        </w:rPr>
      </w:pPr>
      <w:r w:rsidRPr="00CA62F2">
        <w:rPr>
          <w:sz w:val="28"/>
          <w:szCs w:val="28"/>
        </w:rPr>
        <w:lastRenderedPageBreak/>
        <w:t xml:space="preserve">Table 2.10. The </w:t>
      </w:r>
      <w:r w:rsidR="009873CC" w:rsidRPr="00CA62F2">
        <w:rPr>
          <w:sz w:val="28"/>
          <w:szCs w:val="28"/>
        </w:rPr>
        <w:t>situation</w:t>
      </w:r>
      <w:r w:rsidRPr="00CA62F2">
        <w:rPr>
          <w:sz w:val="28"/>
          <w:szCs w:val="28"/>
        </w:rPr>
        <w:t xml:space="preserve"> of the awareness of the need to develop </w:t>
      </w:r>
      <w:r w:rsidR="00BF7B83" w:rsidRPr="00CA62F2">
        <w:rPr>
          <w:sz w:val="28"/>
          <w:szCs w:val="28"/>
        </w:rPr>
        <w:t>management competencies</w:t>
      </w:r>
      <w:r w:rsidRPr="00CA62F2">
        <w:rPr>
          <w:sz w:val="28"/>
          <w:szCs w:val="28"/>
        </w:rPr>
        <w:t xml:space="preserve"> of the principals of a self-financed public high school</w:t>
      </w:r>
    </w:p>
    <w:tbl>
      <w:tblPr>
        <w:tblW w:w="0" w:type="auto"/>
        <w:tblCellMar>
          <w:left w:w="40" w:type="dxa"/>
          <w:right w:w="45" w:type="dxa"/>
        </w:tblCellMar>
        <w:tblLook w:val="04A0" w:firstRow="1" w:lastRow="0" w:firstColumn="1" w:lastColumn="0" w:noHBand="0" w:noVBand="1"/>
      </w:tblPr>
      <w:tblGrid>
        <w:gridCol w:w="324"/>
        <w:gridCol w:w="3307"/>
        <w:gridCol w:w="412"/>
        <w:gridCol w:w="1170"/>
        <w:gridCol w:w="1170"/>
        <w:gridCol w:w="1276"/>
        <w:gridCol w:w="1170"/>
        <w:gridCol w:w="709"/>
        <w:gridCol w:w="752"/>
      </w:tblGrid>
      <w:tr w:rsidR="00CA62F2" w:rsidRPr="00CA62F2" w14:paraId="1F17A516" w14:textId="77777777" w:rsidTr="00BA3E6D">
        <w:trPr>
          <w:trHeight w:val="312"/>
          <w:tblHeader/>
        </w:trPr>
        <w:tc>
          <w:tcPr>
            <w:tcW w:w="4151" w:type="dxa"/>
            <w:gridSpan w:val="3"/>
            <w:vMerge w:val="restart"/>
            <w:tcBorders>
              <w:top w:val="single" w:sz="4" w:space="0" w:color="auto"/>
              <w:left w:val="single" w:sz="4" w:space="0" w:color="auto"/>
              <w:bottom w:val="nil"/>
              <w:right w:val="single" w:sz="4" w:space="0" w:color="000000"/>
            </w:tcBorders>
            <w:shd w:val="clear" w:color="auto" w:fill="auto"/>
            <w:vAlign w:val="center"/>
            <w:hideMark/>
          </w:tcPr>
          <w:p w14:paraId="15E7828E" w14:textId="7C104AD7" w:rsidR="001649B6" w:rsidRPr="00CA62F2" w:rsidRDefault="0052268D" w:rsidP="00F86580">
            <w:pPr>
              <w:jc w:val="center"/>
              <w:rPr>
                <w:rFonts w:ascii="Times New Roman" w:hAnsi="Times New Roman"/>
                <w:b/>
                <w:bCs/>
                <w:color w:val="auto"/>
                <w:szCs w:val="28"/>
                <w:lang w:val="en-GB" w:eastAsia="en-GB"/>
              </w:rPr>
            </w:pPr>
            <w:r w:rsidRPr="00CA62F2">
              <w:rPr>
                <w:rFonts w:ascii="Times New Roman" w:hAnsi="Times New Roman"/>
                <w:b/>
                <w:bCs/>
                <w:color w:val="auto"/>
                <w:szCs w:val="28"/>
                <w:lang w:val="en-GB" w:eastAsia="en-GB"/>
              </w:rPr>
              <w:t>Content</w:t>
            </w:r>
          </w:p>
        </w:tc>
        <w:tc>
          <w:tcPr>
            <w:tcW w:w="6139" w:type="dxa"/>
            <w:gridSpan w:val="6"/>
            <w:tcBorders>
              <w:top w:val="single" w:sz="4" w:space="0" w:color="auto"/>
              <w:left w:val="nil"/>
              <w:bottom w:val="single" w:sz="4" w:space="0" w:color="auto"/>
              <w:right w:val="single" w:sz="4" w:space="0" w:color="auto"/>
            </w:tcBorders>
            <w:shd w:val="clear" w:color="auto" w:fill="auto"/>
            <w:noWrap/>
            <w:vAlign w:val="center"/>
            <w:hideMark/>
          </w:tcPr>
          <w:p w14:paraId="6D88404C" w14:textId="4909AE42" w:rsidR="001649B6" w:rsidRPr="00CA62F2" w:rsidRDefault="00A5590D" w:rsidP="00F86580">
            <w:pPr>
              <w:jc w:val="center"/>
              <w:rPr>
                <w:rFonts w:ascii="Times New Roman" w:hAnsi="Times New Roman"/>
                <w:b/>
                <w:bCs/>
                <w:color w:val="auto"/>
                <w:szCs w:val="28"/>
                <w:lang w:val="en-GB" w:eastAsia="en-GB"/>
              </w:rPr>
            </w:pPr>
            <w:r w:rsidRPr="00CA62F2">
              <w:rPr>
                <w:rFonts w:ascii="Times New Roman" w:hAnsi="Times New Roman"/>
                <w:b/>
                <w:bCs/>
                <w:color w:val="auto"/>
                <w:szCs w:val="28"/>
                <w:lang w:val="en-GB" w:eastAsia="en-GB"/>
              </w:rPr>
              <w:t>Result of evaluation</w:t>
            </w:r>
          </w:p>
        </w:tc>
      </w:tr>
      <w:tr w:rsidR="00CA62F2" w:rsidRPr="00CA62F2" w14:paraId="2FA14C9E" w14:textId="77777777" w:rsidTr="00BA3E6D">
        <w:trPr>
          <w:trHeight w:val="423"/>
          <w:tblHeader/>
        </w:trPr>
        <w:tc>
          <w:tcPr>
            <w:tcW w:w="4151" w:type="dxa"/>
            <w:gridSpan w:val="3"/>
            <w:vMerge/>
            <w:tcBorders>
              <w:top w:val="single" w:sz="4" w:space="0" w:color="auto"/>
              <w:left w:val="single" w:sz="4" w:space="0" w:color="auto"/>
              <w:bottom w:val="nil"/>
              <w:right w:val="single" w:sz="4" w:space="0" w:color="000000"/>
            </w:tcBorders>
            <w:vAlign w:val="center"/>
            <w:hideMark/>
          </w:tcPr>
          <w:p w14:paraId="69251209" w14:textId="77777777" w:rsidR="001649B6" w:rsidRPr="00CA62F2" w:rsidRDefault="001649B6" w:rsidP="00F86580">
            <w:pPr>
              <w:rPr>
                <w:rFonts w:ascii="Times New Roman" w:hAnsi="Times New Roman"/>
                <w:b/>
                <w:bCs/>
                <w:color w:val="auto"/>
                <w:szCs w:val="28"/>
                <w:lang w:val="en-GB" w:eastAsia="en-GB"/>
              </w:rPr>
            </w:pPr>
          </w:p>
        </w:tc>
        <w:tc>
          <w:tcPr>
            <w:tcW w:w="1134" w:type="dxa"/>
            <w:tcBorders>
              <w:top w:val="nil"/>
              <w:left w:val="nil"/>
              <w:bottom w:val="nil"/>
              <w:right w:val="single" w:sz="4" w:space="0" w:color="auto"/>
            </w:tcBorders>
            <w:shd w:val="clear" w:color="auto" w:fill="auto"/>
            <w:vAlign w:val="center"/>
            <w:hideMark/>
          </w:tcPr>
          <w:p w14:paraId="4E31C354" w14:textId="0023A656" w:rsidR="001649B6" w:rsidRPr="00CA62F2" w:rsidRDefault="002D6157" w:rsidP="00F86580">
            <w:pPr>
              <w:ind w:left="-66" w:right="-63"/>
              <w:jc w:val="center"/>
              <w:rPr>
                <w:rFonts w:ascii="Times New Roman" w:hAnsi="Times New Roman"/>
                <w:b/>
                <w:bCs/>
                <w:color w:val="auto"/>
                <w:szCs w:val="28"/>
                <w:lang w:val="en-GB" w:eastAsia="en-GB"/>
              </w:rPr>
            </w:pPr>
            <w:r w:rsidRPr="00CA62F2">
              <w:rPr>
                <w:rFonts w:ascii="Times New Roman" w:hAnsi="Times New Roman"/>
                <w:b/>
                <w:bCs/>
                <w:color w:val="auto"/>
                <w:szCs w:val="28"/>
                <w:lang w:val="en-GB" w:eastAsia="en-GB"/>
              </w:rPr>
              <w:t>Not important</w:t>
            </w:r>
          </w:p>
        </w:tc>
        <w:tc>
          <w:tcPr>
            <w:tcW w:w="1134" w:type="dxa"/>
            <w:tcBorders>
              <w:top w:val="nil"/>
              <w:left w:val="nil"/>
              <w:bottom w:val="nil"/>
              <w:right w:val="single" w:sz="4" w:space="0" w:color="auto"/>
            </w:tcBorders>
            <w:shd w:val="clear" w:color="auto" w:fill="auto"/>
            <w:vAlign w:val="center"/>
            <w:hideMark/>
          </w:tcPr>
          <w:p w14:paraId="661F421C" w14:textId="006A9A9D" w:rsidR="001649B6" w:rsidRPr="00CA62F2" w:rsidRDefault="00CC627E" w:rsidP="00F86580">
            <w:pPr>
              <w:ind w:left="-66" w:right="-63"/>
              <w:jc w:val="center"/>
              <w:rPr>
                <w:rFonts w:ascii="Times New Roman" w:hAnsi="Times New Roman"/>
                <w:b/>
                <w:bCs/>
                <w:color w:val="auto"/>
                <w:szCs w:val="28"/>
                <w:lang w:val="en-GB" w:eastAsia="en-GB"/>
              </w:rPr>
            </w:pPr>
            <w:r w:rsidRPr="00CA62F2">
              <w:rPr>
                <w:rFonts w:ascii="Times New Roman" w:hAnsi="Times New Roman"/>
                <w:b/>
                <w:bCs/>
                <w:color w:val="auto"/>
                <w:szCs w:val="28"/>
                <w:lang w:val="en-GB" w:eastAsia="en-GB"/>
              </w:rPr>
              <w:t>Less important</w:t>
            </w:r>
          </w:p>
        </w:tc>
        <w:tc>
          <w:tcPr>
            <w:tcW w:w="1276" w:type="dxa"/>
            <w:tcBorders>
              <w:top w:val="nil"/>
              <w:left w:val="nil"/>
              <w:bottom w:val="nil"/>
              <w:right w:val="single" w:sz="4" w:space="0" w:color="auto"/>
            </w:tcBorders>
            <w:shd w:val="clear" w:color="auto" w:fill="auto"/>
            <w:vAlign w:val="center"/>
            <w:hideMark/>
          </w:tcPr>
          <w:p w14:paraId="583808C8" w14:textId="220C13A3" w:rsidR="001649B6" w:rsidRPr="00CA62F2" w:rsidRDefault="00E13B2A" w:rsidP="00F86580">
            <w:pPr>
              <w:ind w:left="-66" w:right="-63"/>
              <w:jc w:val="center"/>
              <w:rPr>
                <w:rFonts w:ascii="Times New Roman" w:hAnsi="Times New Roman"/>
                <w:b/>
                <w:bCs/>
                <w:color w:val="auto"/>
                <w:szCs w:val="28"/>
                <w:lang w:val="en-GB" w:eastAsia="en-GB"/>
              </w:rPr>
            </w:pPr>
            <w:r w:rsidRPr="00CA62F2">
              <w:rPr>
                <w:rFonts w:ascii="Times New Roman" w:hAnsi="Times New Roman"/>
                <w:b/>
                <w:bCs/>
                <w:color w:val="auto"/>
                <w:szCs w:val="28"/>
                <w:lang w:val="en-GB" w:eastAsia="en-GB"/>
              </w:rPr>
              <w:t>Important</w:t>
            </w:r>
          </w:p>
        </w:tc>
        <w:tc>
          <w:tcPr>
            <w:tcW w:w="1134" w:type="dxa"/>
            <w:tcBorders>
              <w:top w:val="nil"/>
              <w:left w:val="nil"/>
              <w:bottom w:val="nil"/>
              <w:right w:val="single" w:sz="4" w:space="0" w:color="auto"/>
            </w:tcBorders>
            <w:shd w:val="clear" w:color="auto" w:fill="auto"/>
            <w:vAlign w:val="center"/>
            <w:hideMark/>
          </w:tcPr>
          <w:p w14:paraId="78B5CDF9" w14:textId="701C1E1B" w:rsidR="001649B6" w:rsidRPr="00CA62F2" w:rsidRDefault="0072719E" w:rsidP="00F86580">
            <w:pPr>
              <w:ind w:left="-66" w:right="-63"/>
              <w:jc w:val="center"/>
              <w:rPr>
                <w:rFonts w:ascii="Times New Roman" w:hAnsi="Times New Roman"/>
                <w:b/>
                <w:bCs/>
                <w:color w:val="auto"/>
                <w:szCs w:val="28"/>
                <w:lang w:val="en-GB" w:eastAsia="en-GB"/>
              </w:rPr>
            </w:pPr>
            <w:r w:rsidRPr="00CA62F2">
              <w:rPr>
                <w:rFonts w:ascii="Times New Roman" w:hAnsi="Times New Roman"/>
                <w:b/>
                <w:bCs/>
                <w:color w:val="auto"/>
                <w:szCs w:val="28"/>
                <w:lang w:val="en-GB" w:eastAsia="en-GB"/>
              </w:rPr>
              <w:t>Very important</w:t>
            </w:r>
          </w:p>
        </w:tc>
        <w:tc>
          <w:tcPr>
            <w:tcW w:w="709" w:type="dxa"/>
            <w:tcBorders>
              <w:top w:val="nil"/>
              <w:left w:val="nil"/>
              <w:bottom w:val="single" w:sz="4" w:space="0" w:color="auto"/>
              <w:right w:val="single" w:sz="4" w:space="0" w:color="auto"/>
            </w:tcBorders>
            <w:shd w:val="clear" w:color="auto" w:fill="auto"/>
            <w:noWrap/>
            <w:vAlign w:val="center"/>
            <w:hideMark/>
          </w:tcPr>
          <w:p w14:paraId="71ABCA2E" w14:textId="28FB1275" w:rsidR="001649B6" w:rsidRPr="00CA62F2" w:rsidRDefault="00936210" w:rsidP="00F86580">
            <w:pPr>
              <w:ind w:left="-66" w:right="-63"/>
              <w:jc w:val="center"/>
              <w:rPr>
                <w:rFonts w:ascii="Times New Roman" w:hAnsi="Times New Roman"/>
                <w:b/>
                <w:bCs/>
                <w:color w:val="auto"/>
                <w:szCs w:val="28"/>
                <w:lang w:val="en-GB" w:eastAsia="en-GB"/>
              </w:rPr>
            </w:pPr>
            <w:r w:rsidRPr="00CA62F2">
              <w:rPr>
                <w:rFonts w:ascii="Times New Roman" w:hAnsi="Times New Roman"/>
                <w:b/>
                <w:bCs/>
                <w:color w:val="auto"/>
                <w:szCs w:val="28"/>
                <w:lang w:val="en-GB" w:eastAsia="en-GB"/>
              </w:rPr>
              <w:t>Mean</w:t>
            </w:r>
          </w:p>
        </w:tc>
        <w:tc>
          <w:tcPr>
            <w:tcW w:w="752" w:type="dxa"/>
            <w:tcBorders>
              <w:top w:val="nil"/>
              <w:left w:val="nil"/>
              <w:bottom w:val="single" w:sz="4" w:space="0" w:color="auto"/>
              <w:right w:val="single" w:sz="4" w:space="0" w:color="auto"/>
            </w:tcBorders>
            <w:shd w:val="clear" w:color="auto" w:fill="auto"/>
            <w:noWrap/>
            <w:vAlign w:val="center"/>
            <w:hideMark/>
          </w:tcPr>
          <w:p w14:paraId="6678494F" w14:textId="58D881F0" w:rsidR="001649B6" w:rsidRPr="00CA62F2" w:rsidRDefault="0071329D" w:rsidP="00F86580">
            <w:pPr>
              <w:ind w:left="-66" w:right="-63"/>
              <w:jc w:val="center"/>
              <w:rPr>
                <w:rFonts w:ascii="Times New Roman" w:hAnsi="Times New Roman"/>
                <w:b/>
                <w:bCs/>
                <w:color w:val="auto"/>
                <w:szCs w:val="28"/>
                <w:lang w:val="en-GB" w:eastAsia="en-GB"/>
              </w:rPr>
            </w:pPr>
            <w:r w:rsidRPr="00CA62F2">
              <w:rPr>
                <w:rFonts w:ascii="Times New Roman" w:hAnsi="Times New Roman"/>
                <w:b/>
                <w:bCs/>
                <w:color w:val="auto"/>
                <w:szCs w:val="28"/>
                <w:lang w:val="en-GB" w:eastAsia="en-GB"/>
              </w:rPr>
              <w:t>Order</w:t>
            </w:r>
          </w:p>
        </w:tc>
      </w:tr>
      <w:tr w:rsidR="00CA62F2" w:rsidRPr="00CA62F2" w14:paraId="054B5455" w14:textId="77777777" w:rsidTr="00BA3E6D">
        <w:trPr>
          <w:trHeight w:val="624"/>
        </w:trPr>
        <w:tc>
          <w:tcPr>
            <w:tcW w:w="32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A0518F9" w14:textId="77777777" w:rsidR="00B870FE" w:rsidRPr="00CA62F2" w:rsidRDefault="00B870FE" w:rsidP="00F86580">
            <w:pPr>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w:t>
            </w:r>
          </w:p>
        </w:tc>
        <w:tc>
          <w:tcPr>
            <w:tcW w:w="34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09BDE8E" w14:textId="7559D084" w:rsidR="00B870FE" w:rsidRPr="00CA62F2" w:rsidRDefault="00B870FE" w:rsidP="00F86580">
            <w:pPr>
              <w:ind w:left="98" w:right="89"/>
              <w:jc w:val="both"/>
              <w:rPr>
                <w:rFonts w:ascii="Times New Roman" w:hAnsi="Times New Roman"/>
                <w:color w:val="auto"/>
                <w:szCs w:val="28"/>
                <w:lang w:val="en-GB" w:eastAsia="en-GB"/>
              </w:rPr>
            </w:pPr>
            <w:r w:rsidRPr="00CA62F2">
              <w:rPr>
                <w:rFonts w:ascii="Times New Roman" w:hAnsi="Times New Roman"/>
                <w:color w:val="auto"/>
                <w:szCs w:val="28"/>
                <w:lang w:val="en-GB" w:eastAsia="en-GB"/>
              </w:rPr>
              <w:t xml:space="preserve"> It is necessary to have a competency framework for the principals of public high schools with financial autonomy in the context of educational reform</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6B595BF" w14:textId="4A487770" w:rsidR="00B870FE" w:rsidRPr="00CA62F2" w:rsidRDefault="00B870FE" w:rsidP="00F86580">
            <w:pPr>
              <w:ind w:left="-89" w:right="-115"/>
              <w:jc w:val="center"/>
              <w:rPr>
                <w:rFonts w:ascii="Times New Roman" w:hAnsi="Times New Roman"/>
                <w:color w:val="auto"/>
                <w:szCs w:val="28"/>
                <w:lang w:val="en-GB" w:eastAsia="en-GB"/>
              </w:rPr>
            </w:pPr>
            <w:r w:rsidRPr="00CA62F2">
              <w:rPr>
                <w:rFonts w:ascii="Times New Roman" w:hAnsi="Times New Roman"/>
                <w:bCs/>
                <w:color w:val="auto"/>
                <w:szCs w:val="28"/>
                <w:lang w:val="en-GB" w:eastAsia="en-GB"/>
              </w:rPr>
              <w:t>No</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F3EA803" w14:textId="77777777" w:rsidR="00B870FE" w:rsidRPr="00CA62F2" w:rsidRDefault="00B870FE" w:rsidP="004546F9">
            <w:pPr>
              <w:spacing w:before="240" w:after="24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1C05CF2" w14:textId="77777777" w:rsidR="00B870FE" w:rsidRPr="00CA62F2" w:rsidRDefault="00B870FE" w:rsidP="004546F9">
            <w:pPr>
              <w:spacing w:before="240" w:after="24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115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BBA924C" w14:textId="77777777" w:rsidR="00B870FE" w:rsidRPr="00CA62F2" w:rsidRDefault="00B870FE" w:rsidP="004546F9">
            <w:pPr>
              <w:spacing w:before="240" w:after="24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F8B340B" w14:textId="77777777" w:rsidR="00B870FE" w:rsidRPr="00CA62F2" w:rsidRDefault="00B870FE" w:rsidP="004546F9">
            <w:pPr>
              <w:spacing w:before="240" w:after="24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104</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A5859F3" w14:textId="77777777" w:rsidR="00B870FE" w:rsidRPr="00CA62F2" w:rsidRDefault="00B870FE" w:rsidP="00F86580">
            <w:pPr>
              <w:ind w:left="-76" w:right="-6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2.91</w:t>
            </w:r>
          </w:p>
        </w:tc>
        <w:tc>
          <w:tcPr>
            <w:tcW w:w="752" w:type="dxa"/>
            <w:vMerge w:val="restart"/>
            <w:tcBorders>
              <w:top w:val="nil"/>
              <w:left w:val="single" w:sz="4" w:space="0" w:color="auto"/>
              <w:bottom w:val="single" w:sz="4" w:space="0" w:color="000000"/>
              <w:right w:val="single" w:sz="4" w:space="0" w:color="auto"/>
            </w:tcBorders>
            <w:shd w:val="clear" w:color="auto" w:fill="auto"/>
            <w:noWrap/>
            <w:vAlign w:val="center"/>
          </w:tcPr>
          <w:p w14:paraId="7A7F6B7B" w14:textId="233E953A" w:rsidR="00B870FE" w:rsidRPr="00CA62F2" w:rsidRDefault="00B870FE" w:rsidP="00F86580">
            <w:pPr>
              <w:ind w:left="-76" w:right="-6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4</w:t>
            </w:r>
          </w:p>
        </w:tc>
      </w:tr>
      <w:tr w:rsidR="00CA62F2" w:rsidRPr="00CA62F2" w14:paraId="60459084" w14:textId="77777777" w:rsidTr="00BA3E6D">
        <w:trPr>
          <w:trHeight w:val="312"/>
        </w:trPr>
        <w:tc>
          <w:tcPr>
            <w:tcW w:w="324" w:type="dxa"/>
            <w:vMerge/>
            <w:tcBorders>
              <w:top w:val="single" w:sz="4" w:space="0" w:color="auto"/>
              <w:left w:val="single" w:sz="4" w:space="0" w:color="auto"/>
              <w:bottom w:val="single" w:sz="4" w:space="0" w:color="000000"/>
              <w:right w:val="single" w:sz="4" w:space="0" w:color="auto"/>
            </w:tcBorders>
            <w:vAlign w:val="center"/>
            <w:hideMark/>
          </w:tcPr>
          <w:p w14:paraId="35EF0417" w14:textId="77777777" w:rsidR="00B870FE" w:rsidRPr="00CA62F2" w:rsidRDefault="00B870FE" w:rsidP="00F86580">
            <w:pPr>
              <w:rPr>
                <w:rFonts w:ascii="Times New Roman" w:hAnsi="Times New Roman"/>
                <w:color w:val="auto"/>
                <w:szCs w:val="28"/>
                <w:lang w:val="en-GB" w:eastAsia="en-GB"/>
              </w:rPr>
            </w:pPr>
          </w:p>
        </w:tc>
        <w:tc>
          <w:tcPr>
            <w:tcW w:w="3402" w:type="dxa"/>
            <w:vMerge/>
            <w:tcBorders>
              <w:top w:val="single" w:sz="4" w:space="0" w:color="auto"/>
              <w:left w:val="single" w:sz="4" w:space="0" w:color="auto"/>
              <w:bottom w:val="single" w:sz="4" w:space="0" w:color="000000"/>
              <w:right w:val="single" w:sz="4" w:space="0" w:color="auto"/>
            </w:tcBorders>
            <w:vAlign w:val="center"/>
            <w:hideMark/>
          </w:tcPr>
          <w:p w14:paraId="2D7CBD93" w14:textId="77777777" w:rsidR="00B870FE" w:rsidRPr="00CA62F2" w:rsidRDefault="00B870FE" w:rsidP="00F86580">
            <w:pPr>
              <w:ind w:left="98" w:right="89"/>
              <w:jc w:val="both"/>
              <w:rPr>
                <w:rFonts w:ascii="Times New Roman" w:hAnsi="Times New Roman"/>
                <w:color w:val="auto"/>
                <w:szCs w:val="28"/>
                <w:lang w:val="en-GB" w:eastAsia="en-GB"/>
              </w:rPr>
            </w:pPr>
          </w:p>
        </w:tc>
        <w:tc>
          <w:tcPr>
            <w:tcW w:w="425" w:type="dxa"/>
            <w:tcBorders>
              <w:top w:val="nil"/>
              <w:left w:val="nil"/>
              <w:bottom w:val="single" w:sz="4" w:space="0" w:color="auto"/>
              <w:right w:val="single" w:sz="4" w:space="0" w:color="auto"/>
            </w:tcBorders>
            <w:shd w:val="clear" w:color="auto" w:fill="auto"/>
            <w:vAlign w:val="center"/>
            <w:hideMark/>
          </w:tcPr>
          <w:p w14:paraId="2581745D" w14:textId="78356441" w:rsidR="00B870FE" w:rsidRPr="00CA62F2" w:rsidRDefault="00B870FE" w:rsidP="00F86580">
            <w:pPr>
              <w:ind w:left="-89" w:right="-115"/>
              <w:jc w:val="center"/>
              <w:rPr>
                <w:rFonts w:ascii="Times New Roman" w:hAnsi="Times New Roman"/>
                <w:color w:val="auto"/>
                <w:szCs w:val="28"/>
                <w:lang w:val="en-GB" w:eastAsia="en-GB"/>
              </w:rPr>
            </w:pPr>
            <w:r w:rsidRPr="00CA62F2">
              <w:rPr>
                <w:rFonts w:ascii="Times New Roman" w:hAnsi="Times New Roman"/>
                <w:bCs/>
                <w:color w:val="auto"/>
                <w:szCs w:val="28"/>
                <w:lang w:val="en-GB" w:eastAsia="en-GB"/>
              </w:rPr>
              <w:t>%</w:t>
            </w:r>
          </w:p>
        </w:tc>
        <w:tc>
          <w:tcPr>
            <w:tcW w:w="1134" w:type="dxa"/>
            <w:tcBorders>
              <w:top w:val="nil"/>
              <w:left w:val="nil"/>
              <w:bottom w:val="single" w:sz="4" w:space="0" w:color="auto"/>
              <w:right w:val="single" w:sz="4" w:space="0" w:color="auto"/>
            </w:tcBorders>
            <w:shd w:val="clear" w:color="auto" w:fill="auto"/>
            <w:noWrap/>
            <w:vAlign w:val="center"/>
            <w:hideMark/>
          </w:tcPr>
          <w:p w14:paraId="7259E3F5" w14:textId="77777777" w:rsidR="00B870FE" w:rsidRPr="00CA62F2" w:rsidRDefault="00B870FE" w:rsidP="004546F9">
            <w:pPr>
              <w:spacing w:before="240" w:after="24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3.14</w:t>
            </w:r>
          </w:p>
        </w:tc>
        <w:tc>
          <w:tcPr>
            <w:tcW w:w="1134" w:type="dxa"/>
            <w:tcBorders>
              <w:top w:val="nil"/>
              <w:left w:val="nil"/>
              <w:bottom w:val="single" w:sz="4" w:space="0" w:color="auto"/>
              <w:right w:val="single" w:sz="4" w:space="0" w:color="auto"/>
            </w:tcBorders>
            <w:shd w:val="clear" w:color="auto" w:fill="auto"/>
            <w:noWrap/>
            <w:vAlign w:val="center"/>
            <w:hideMark/>
          </w:tcPr>
          <w:p w14:paraId="7D8B157A" w14:textId="77777777" w:rsidR="00B870FE" w:rsidRPr="00CA62F2" w:rsidRDefault="00B870FE" w:rsidP="004546F9">
            <w:pPr>
              <w:spacing w:before="240" w:after="24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32.86</w:t>
            </w:r>
          </w:p>
        </w:tc>
        <w:tc>
          <w:tcPr>
            <w:tcW w:w="1276" w:type="dxa"/>
            <w:tcBorders>
              <w:top w:val="nil"/>
              <w:left w:val="nil"/>
              <w:bottom w:val="single" w:sz="4" w:space="0" w:color="auto"/>
              <w:right w:val="single" w:sz="4" w:space="0" w:color="auto"/>
            </w:tcBorders>
            <w:shd w:val="clear" w:color="auto" w:fill="auto"/>
            <w:noWrap/>
            <w:vAlign w:val="center"/>
            <w:hideMark/>
          </w:tcPr>
          <w:p w14:paraId="5BC3E3AD" w14:textId="77777777" w:rsidR="00B870FE" w:rsidRPr="00CA62F2" w:rsidRDefault="00B870FE" w:rsidP="004546F9">
            <w:pPr>
              <w:spacing w:before="240" w:after="24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34.29</w:t>
            </w:r>
          </w:p>
        </w:tc>
        <w:tc>
          <w:tcPr>
            <w:tcW w:w="1134" w:type="dxa"/>
            <w:tcBorders>
              <w:top w:val="nil"/>
              <w:left w:val="nil"/>
              <w:bottom w:val="single" w:sz="4" w:space="0" w:color="auto"/>
              <w:right w:val="single" w:sz="4" w:space="0" w:color="auto"/>
            </w:tcBorders>
            <w:shd w:val="clear" w:color="auto" w:fill="auto"/>
            <w:noWrap/>
            <w:vAlign w:val="center"/>
            <w:hideMark/>
          </w:tcPr>
          <w:p w14:paraId="05025585" w14:textId="77777777" w:rsidR="00B870FE" w:rsidRPr="00CA62F2" w:rsidRDefault="00B870FE" w:rsidP="004546F9">
            <w:pPr>
              <w:spacing w:before="240" w:after="24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29.71</w:t>
            </w:r>
          </w:p>
        </w:tc>
        <w:tc>
          <w:tcPr>
            <w:tcW w:w="709" w:type="dxa"/>
            <w:vMerge/>
            <w:tcBorders>
              <w:top w:val="nil"/>
              <w:left w:val="single" w:sz="4" w:space="0" w:color="auto"/>
              <w:bottom w:val="single" w:sz="4" w:space="0" w:color="000000"/>
              <w:right w:val="single" w:sz="4" w:space="0" w:color="auto"/>
            </w:tcBorders>
            <w:vAlign w:val="center"/>
            <w:hideMark/>
          </w:tcPr>
          <w:p w14:paraId="4597717C" w14:textId="77777777" w:rsidR="00B870FE" w:rsidRPr="00CA62F2" w:rsidRDefault="00B870FE" w:rsidP="00F86580">
            <w:pPr>
              <w:ind w:left="-76" w:right="-62"/>
              <w:rPr>
                <w:rFonts w:ascii="Times New Roman" w:hAnsi="Times New Roman"/>
                <w:color w:val="auto"/>
                <w:szCs w:val="28"/>
                <w:lang w:val="en-GB" w:eastAsia="en-GB"/>
              </w:rPr>
            </w:pPr>
          </w:p>
        </w:tc>
        <w:tc>
          <w:tcPr>
            <w:tcW w:w="752" w:type="dxa"/>
            <w:vMerge/>
            <w:tcBorders>
              <w:top w:val="nil"/>
              <w:left w:val="single" w:sz="4" w:space="0" w:color="auto"/>
              <w:bottom w:val="single" w:sz="4" w:space="0" w:color="000000"/>
              <w:right w:val="single" w:sz="4" w:space="0" w:color="auto"/>
            </w:tcBorders>
            <w:vAlign w:val="center"/>
          </w:tcPr>
          <w:p w14:paraId="5DE9754A" w14:textId="77777777" w:rsidR="00B870FE" w:rsidRPr="00CA62F2" w:rsidRDefault="00B870FE" w:rsidP="00F86580">
            <w:pPr>
              <w:ind w:left="-76" w:right="-62"/>
              <w:rPr>
                <w:rFonts w:ascii="Times New Roman" w:hAnsi="Times New Roman"/>
                <w:color w:val="auto"/>
                <w:szCs w:val="28"/>
                <w:lang w:val="en-GB" w:eastAsia="en-GB"/>
              </w:rPr>
            </w:pPr>
          </w:p>
        </w:tc>
      </w:tr>
      <w:tr w:rsidR="00CA62F2" w:rsidRPr="00CA62F2" w14:paraId="7859703D" w14:textId="77777777" w:rsidTr="00BA3E6D">
        <w:trPr>
          <w:trHeight w:val="624"/>
        </w:trPr>
        <w:tc>
          <w:tcPr>
            <w:tcW w:w="32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7C602B9" w14:textId="77777777" w:rsidR="00B870FE" w:rsidRPr="00CA62F2" w:rsidRDefault="00B870FE" w:rsidP="00F86580">
            <w:pPr>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w:t>
            </w:r>
          </w:p>
        </w:tc>
        <w:tc>
          <w:tcPr>
            <w:tcW w:w="3402" w:type="dxa"/>
            <w:vMerge w:val="restart"/>
            <w:tcBorders>
              <w:top w:val="nil"/>
              <w:left w:val="single" w:sz="4" w:space="0" w:color="auto"/>
              <w:bottom w:val="single" w:sz="4" w:space="0" w:color="000000"/>
              <w:right w:val="single" w:sz="4" w:space="0" w:color="auto"/>
            </w:tcBorders>
            <w:shd w:val="clear" w:color="auto" w:fill="auto"/>
            <w:vAlign w:val="center"/>
            <w:hideMark/>
          </w:tcPr>
          <w:p w14:paraId="32636D31" w14:textId="4DE62439" w:rsidR="00B870FE" w:rsidRPr="00CA62F2" w:rsidRDefault="00B870FE" w:rsidP="00F86580">
            <w:pPr>
              <w:ind w:left="98" w:right="89"/>
              <w:jc w:val="both"/>
              <w:rPr>
                <w:rFonts w:ascii="Times New Roman" w:hAnsi="Times New Roman"/>
                <w:color w:val="auto"/>
                <w:szCs w:val="28"/>
                <w:lang w:val="en-GB" w:eastAsia="en-GB"/>
              </w:rPr>
            </w:pPr>
            <w:r w:rsidRPr="00CA62F2">
              <w:rPr>
                <w:rFonts w:ascii="Times New Roman" w:hAnsi="Times New Roman"/>
                <w:color w:val="auto"/>
                <w:szCs w:val="28"/>
                <w:lang w:val="en-GB" w:eastAsia="en-GB"/>
              </w:rPr>
              <w:t>Having policies on selection and treatment of principals in accordance with the characteristics of the autonomous school model</w:t>
            </w:r>
          </w:p>
        </w:tc>
        <w:tc>
          <w:tcPr>
            <w:tcW w:w="425" w:type="dxa"/>
            <w:tcBorders>
              <w:top w:val="nil"/>
              <w:left w:val="nil"/>
              <w:bottom w:val="single" w:sz="4" w:space="0" w:color="auto"/>
              <w:right w:val="single" w:sz="4" w:space="0" w:color="auto"/>
            </w:tcBorders>
            <w:shd w:val="clear" w:color="auto" w:fill="auto"/>
            <w:vAlign w:val="center"/>
            <w:hideMark/>
          </w:tcPr>
          <w:p w14:paraId="2B60BF8D" w14:textId="3848529C" w:rsidR="00B870FE" w:rsidRPr="00CA62F2" w:rsidRDefault="00B870FE" w:rsidP="00F86580">
            <w:pPr>
              <w:ind w:left="-89" w:right="-115"/>
              <w:jc w:val="center"/>
              <w:rPr>
                <w:rFonts w:ascii="Times New Roman" w:hAnsi="Times New Roman"/>
                <w:color w:val="auto"/>
                <w:szCs w:val="28"/>
                <w:lang w:val="en-GB" w:eastAsia="en-GB"/>
              </w:rPr>
            </w:pPr>
            <w:r w:rsidRPr="00CA62F2">
              <w:rPr>
                <w:rFonts w:ascii="Times New Roman" w:hAnsi="Times New Roman"/>
                <w:bCs/>
                <w:color w:val="auto"/>
                <w:szCs w:val="28"/>
                <w:lang w:val="en-GB" w:eastAsia="en-GB"/>
              </w:rPr>
              <w:t>No</w:t>
            </w:r>
          </w:p>
        </w:tc>
        <w:tc>
          <w:tcPr>
            <w:tcW w:w="1134" w:type="dxa"/>
            <w:tcBorders>
              <w:top w:val="nil"/>
              <w:left w:val="nil"/>
              <w:bottom w:val="single" w:sz="4" w:space="0" w:color="auto"/>
              <w:right w:val="single" w:sz="4" w:space="0" w:color="auto"/>
            </w:tcBorders>
            <w:shd w:val="clear" w:color="auto" w:fill="auto"/>
            <w:noWrap/>
            <w:vAlign w:val="center"/>
            <w:hideMark/>
          </w:tcPr>
          <w:p w14:paraId="39A15A64" w14:textId="77777777" w:rsidR="00B870FE" w:rsidRPr="00CA62F2" w:rsidRDefault="00B870FE" w:rsidP="004546F9">
            <w:pPr>
              <w:spacing w:before="240" w:after="24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11</w:t>
            </w:r>
          </w:p>
        </w:tc>
        <w:tc>
          <w:tcPr>
            <w:tcW w:w="1134" w:type="dxa"/>
            <w:tcBorders>
              <w:top w:val="nil"/>
              <w:left w:val="nil"/>
              <w:bottom w:val="single" w:sz="4" w:space="0" w:color="auto"/>
              <w:right w:val="single" w:sz="4" w:space="0" w:color="auto"/>
            </w:tcBorders>
            <w:shd w:val="clear" w:color="auto" w:fill="auto"/>
            <w:noWrap/>
            <w:vAlign w:val="center"/>
            <w:hideMark/>
          </w:tcPr>
          <w:p w14:paraId="7E1583D1" w14:textId="77777777" w:rsidR="00B870FE" w:rsidRPr="00CA62F2" w:rsidRDefault="00B870FE" w:rsidP="004546F9">
            <w:pPr>
              <w:spacing w:before="240" w:after="24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104</w:t>
            </w:r>
          </w:p>
        </w:tc>
        <w:tc>
          <w:tcPr>
            <w:tcW w:w="1276" w:type="dxa"/>
            <w:tcBorders>
              <w:top w:val="nil"/>
              <w:left w:val="nil"/>
              <w:bottom w:val="single" w:sz="4" w:space="0" w:color="auto"/>
              <w:right w:val="single" w:sz="4" w:space="0" w:color="auto"/>
            </w:tcBorders>
            <w:shd w:val="clear" w:color="auto" w:fill="auto"/>
            <w:noWrap/>
            <w:vAlign w:val="center"/>
            <w:hideMark/>
          </w:tcPr>
          <w:p w14:paraId="1A6EF2CC" w14:textId="77777777" w:rsidR="00B870FE" w:rsidRPr="00CA62F2" w:rsidRDefault="00B870FE" w:rsidP="004546F9">
            <w:pPr>
              <w:spacing w:before="240" w:after="24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128</w:t>
            </w:r>
          </w:p>
        </w:tc>
        <w:tc>
          <w:tcPr>
            <w:tcW w:w="1134" w:type="dxa"/>
            <w:tcBorders>
              <w:top w:val="nil"/>
              <w:left w:val="nil"/>
              <w:bottom w:val="single" w:sz="4" w:space="0" w:color="auto"/>
              <w:right w:val="single" w:sz="4" w:space="0" w:color="auto"/>
            </w:tcBorders>
            <w:shd w:val="clear" w:color="auto" w:fill="auto"/>
            <w:noWrap/>
            <w:vAlign w:val="center"/>
            <w:hideMark/>
          </w:tcPr>
          <w:p w14:paraId="2D6537FB" w14:textId="77777777" w:rsidR="00B870FE" w:rsidRPr="00CA62F2" w:rsidRDefault="00B870FE" w:rsidP="004546F9">
            <w:pPr>
              <w:spacing w:before="240" w:after="24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107</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F2150AF" w14:textId="77777777" w:rsidR="00B870FE" w:rsidRPr="00CA62F2" w:rsidRDefault="00B870FE" w:rsidP="00F86580">
            <w:pPr>
              <w:ind w:left="-76" w:right="-6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2.98</w:t>
            </w:r>
          </w:p>
        </w:tc>
        <w:tc>
          <w:tcPr>
            <w:tcW w:w="752" w:type="dxa"/>
            <w:vMerge w:val="restart"/>
            <w:tcBorders>
              <w:top w:val="nil"/>
              <w:left w:val="single" w:sz="4" w:space="0" w:color="auto"/>
              <w:bottom w:val="single" w:sz="4" w:space="0" w:color="000000"/>
              <w:right w:val="single" w:sz="4" w:space="0" w:color="auto"/>
            </w:tcBorders>
            <w:shd w:val="clear" w:color="auto" w:fill="auto"/>
            <w:noWrap/>
            <w:vAlign w:val="center"/>
          </w:tcPr>
          <w:p w14:paraId="5C20FB66" w14:textId="0D848727" w:rsidR="00B870FE" w:rsidRPr="00CA62F2" w:rsidRDefault="00B870FE" w:rsidP="00F86580">
            <w:pPr>
              <w:ind w:left="-76" w:right="-6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w:t>
            </w:r>
          </w:p>
        </w:tc>
      </w:tr>
      <w:tr w:rsidR="00CA62F2" w:rsidRPr="00CA62F2" w14:paraId="39F938F4" w14:textId="77777777" w:rsidTr="00BA3E6D">
        <w:trPr>
          <w:trHeight w:val="312"/>
        </w:trPr>
        <w:tc>
          <w:tcPr>
            <w:tcW w:w="324" w:type="dxa"/>
            <w:vMerge/>
            <w:tcBorders>
              <w:top w:val="nil"/>
              <w:left w:val="single" w:sz="4" w:space="0" w:color="auto"/>
              <w:bottom w:val="single" w:sz="4" w:space="0" w:color="000000"/>
              <w:right w:val="single" w:sz="4" w:space="0" w:color="auto"/>
            </w:tcBorders>
            <w:vAlign w:val="center"/>
            <w:hideMark/>
          </w:tcPr>
          <w:p w14:paraId="1A33BB7D" w14:textId="77777777" w:rsidR="00B870FE" w:rsidRPr="00CA62F2" w:rsidRDefault="00B870FE" w:rsidP="00F86580">
            <w:pPr>
              <w:rPr>
                <w:rFonts w:ascii="Times New Roman" w:hAnsi="Times New Roman"/>
                <w:color w:val="auto"/>
                <w:szCs w:val="28"/>
                <w:lang w:val="en-GB" w:eastAsia="en-GB"/>
              </w:rPr>
            </w:pPr>
          </w:p>
        </w:tc>
        <w:tc>
          <w:tcPr>
            <w:tcW w:w="3402" w:type="dxa"/>
            <w:vMerge/>
            <w:tcBorders>
              <w:top w:val="nil"/>
              <w:left w:val="single" w:sz="4" w:space="0" w:color="auto"/>
              <w:bottom w:val="single" w:sz="4" w:space="0" w:color="000000"/>
              <w:right w:val="single" w:sz="4" w:space="0" w:color="auto"/>
            </w:tcBorders>
            <w:vAlign w:val="center"/>
            <w:hideMark/>
          </w:tcPr>
          <w:p w14:paraId="4DAC7078" w14:textId="77777777" w:rsidR="00B870FE" w:rsidRPr="00CA62F2" w:rsidRDefault="00B870FE" w:rsidP="00F86580">
            <w:pPr>
              <w:ind w:left="98" w:right="89"/>
              <w:jc w:val="both"/>
              <w:rPr>
                <w:rFonts w:ascii="Times New Roman" w:hAnsi="Times New Roman"/>
                <w:color w:val="auto"/>
                <w:szCs w:val="28"/>
                <w:lang w:val="en-GB" w:eastAsia="en-GB"/>
              </w:rPr>
            </w:pPr>
          </w:p>
        </w:tc>
        <w:tc>
          <w:tcPr>
            <w:tcW w:w="425" w:type="dxa"/>
            <w:tcBorders>
              <w:top w:val="nil"/>
              <w:left w:val="nil"/>
              <w:bottom w:val="single" w:sz="4" w:space="0" w:color="auto"/>
              <w:right w:val="single" w:sz="4" w:space="0" w:color="auto"/>
            </w:tcBorders>
            <w:shd w:val="clear" w:color="auto" w:fill="auto"/>
            <w:vAlign w:val="center"/>
            <w:hideMark/>
          </w:tcPr>
          <w:p w14:paraId="6B637F10" w14:textId="1C99775B" w:rsidR="00B870FE" w:rsidRPr="00CA62F2" w:rsidRDefault="00B870FE" w:rsidP="00F86580">
            <w:pPr>
              <w:ind w:left="-89" w:right="-115"/>
              <w:jc w:val="center"/>
              <w:rPr>
                <w:rFonts w:ascii="Times New Roman" w:hAnsi="Times New Roman"/>
                <w:color w:val="auto"/>
                <w:szCs w:val="28"/>
                <w:lang w:val="en-GB" w:eastAsia="en-GB"/>
              </w:rPr>
            </w:pPr>
            <w:r w:rsidRPr="00CA62F2">
              <w:rPr>
                <w:rFonts w:ascii="Times New Roman" w:hAnsi="Times New Roman"/>
                <w:bCs/>
                <w:color w:val="auto"/>
                <w:szCs w:val="28"/>
                <w:lang w:val="en-GB" w:eastAsia="en-GB"/>
              </w:rPr>
              <w:t>%</w:t>
            </w:r>
          </w:p>
        </w:tc>
        <w:tc>
          <w:tcPr>
            <w:tcW w:w="1134" w:type="dxa"/>
            <w:tcBorders>
              <w:top w:val="nil"/>
              <w:left w:val="nil"/>
              <w:bottom w:val="single" w:sz="4" w:space="0" w:color="auto"/>
              <w:right w:val="single" w:sz="4" w:space="0" w:color="auto"/>
            </w:tcBorders>
            <w:shd w:val="clear" w:color="auto" w:fill="auto"/>
            <w:noWrap/>
            <w:vAlign w:val="center"/>
            <w:hideMark/>
          </w:tcPr>
          <w:p w14:paraId="630E6FFD" w14:textId="77777777" w:rsidR="00B870FE" w:rsidRPr="00CA62F2" w:rsidRDefault="00B870FE" w:rsidP="004546F9">
            <w:pPr>
              <w:spacing w:before="240" w:after="24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3.14</w:t>
            </w:r>
          </w:p>
        </w:tc>
        <w:tc>
          <w:tcPr>
            <w:tcW w:w="1134" w:type="dxa"/>
            <w:tcBorders>
              <w:top w:val="nil"/>
              <w:left w:val="nil"/>
              <w:bottom w:val="single" w:sz="4" w:space="0" w:color="auto"/>
              <w:right w:val="single" w:sz="4" w:space="0" w:color="auto"/>
            </w:tcBorders>
            <w:shd w:val="clear" w:color="auto" w:fill="auto"/>
            <w:noWrap/>
            <w:vAlign w:val="center"/>
            <w:hideMark/>
          </w:tcPr>
          <w:p w14:paraId="3BEB1B65" w14:textId="77777777" w:rsidR="00B870FE" w:rsidRPr="00CA62F2" w:rsidRDefault="00B870FE" w:rsidP="004546F9">
            <w:pPr>
              <w:spacing w:before="240" w:after="24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29.71</w:t>
            </w:r>
          </w:p>
        </w:tc>
        <w:tc>
          <w:tcPr>
            <w:tcW w:w="1276" w:type="dxa"/>
            <w:tcBorders>
              <w:top w:val="nil"/>
              <w:left w:val="nil"/>
              <w:bottom w:val="single" w:sz="4" w:space="0" w:color="auto"/>
              <w:right w:val="single" w:sz="4" w:space="0" w:color="auto"/>
            </w:tcBorders>
            <w:shd w:val="clear" w:color="auto" w:fill="auto"/>
            <w:noWrap/>
            <w:vAlign w:val="center"/>
            <w:hideMark/>
          </w:tcPr>
          <w:p w14:paraId="4586CD67" w14:textId="77777777" w:rsidR="00B870FE" w:rsidRPr="00CA62F2" w:rsidRDefault="00B870FE" w:rsidP="004546F9">
            <w:pPr>
              <w:spacing w:before="240" w:after="24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36.57</w:t>
            </w:r>
          </w:p>
        </w:tc>
        <w:tc>
          <w:tcPr>
            <w:tcW w:w="1134" w:type="dxa"/>
            <w:tcBorders>
              <w:top w:val="nil"/>
              <w:left w:val="nil"/>
              <w:bottom w:val="single" w:sz="4" w:space="0" w:color="auto"/>
              <w:right w:val="single" w:sz="4" w:space="0" w:color="auto"/>
            </w:tcBorders>
            <w:shd w:val="clear" w:color="auto" w:fill="auto"/>
            <w:noWrap/>
            <w:vAlign w:val="center"/>
            <w:hideMark/>
          </w:tcPr>
          <w:p w14:paraId="5F82CED8" w14:textId="77777777" w:rsidR="00B870FE" w:rsidRPr="00CA62F2" w:rsidRDefault="00B870FE" w:rsidP="004546F9">
            <w:pPr>
              <w:spacing w:before="240" w:after="24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30.57</w:t>
            </w:r>
          </w:p>
        </w:tc>
        <w:tc>
          <w:tcPr>
            <w:tcW w:w="709" w:type="dxa"/>
            <w:vMerge/>
            <w:tcBorders>
              <w:top w:val="nil"/>
              <w:left w:val="single" w:sz="4" w:space="0" w:color="auto"/>
              <w:bottom w:val="single" w:sz="4" w:space="0" w:color="000000"/>
              <w:right w:val="single" w:sz="4" w:space="0" w:color="auto"/>
            </w:tcBorders>
            <w:vAlign w:val="center"/>
            <w:hideMark/>
          </w:tcPr>
          <w:p w14:paraId="384619EC" w14:textId="77777777" w:rsidR="00B870FE" w:rsidRPr="00CA62F2" w:rsidRDefault="00B870FE" w:rsidP="00F86580">
            <w:pPr>
              <w:ind w:left="-76" w:right="-62"/>
              <w:rPr>
                <w:rFonts w:ascii="Times New Roman" w:hAnsi="Times New Roman"/>
                <w:color w:val="auto"/>
                <w:szCs w:val="28"/>
                <w:lang w:val="en-GB" w:eastAsia="en-GB"/>
              </w:rPr>
            </w:pPr>
          </w:p>
        </w:tc>
        <w:tc>
          <w:tcPr>
            <w:tcW w:w="752" w:type="dxa"/>
            <w:vMerge/>
            <w:tcBorders>
              <w:top w:val="nil"/>
              <w:left w:val="single" w:sz="4" w:space="0" w:color="auto"/>
              <w:bottom w:val="single" w:sz="4" w:space="0" w:color="000000"/>
              <w:right w:val="single" w:sz="4" w:space="0" w:color="auto"/>
            </w:tcBorders>
            <w:vAlign w:val="center"/>
          </w:tcPr>
          <w:p w14:paraId="745D4A53" w14:textId="77777777" w:rsidR="00B870FE" w:rsidRPr="00CA62F2" w:rsidRDefault="00B870FE" w:rsidP="00F86580">
            <w:pPr>
              <w:ind w:left="-76" w:right="-62"/>
              <w:rPr>
                <w:rFonts w:ascii="Times New Roman" w:hAnsi="Times New Roman"/>
                <w:color w:val="auto"/>
                <w:szCs w:val="28"/>
                <w:lang w:val="en-GB" w:eastAsia="en-GB"/>
              </w:rPr>
            </w:pPr>
          </w:p>
        </w:tc>
      </w:tr>
      <w:tr w:rsidR="00CA62F2" w:rsidRPr="00CA62F2" w14:paraId="5DBC6D72" w14:textId="77777777" w:rsidTr="00BA3E6D">
        <w:trPr>
          <w:trHeight w:val="624"/>
        </w:trPr>
        <w:tc>
          <w:tcPr>
            <w:tcW w:w="32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90ACA93" w14:textId="77777777" w:rsidR="00B870FE" w:rsidRPr="00CA62F2" w:rsidRDefault="00B870FE" w:rsidP="00F86580">
            <w:pPr>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w:t>
            </w:r>
          </w:p>
        </w:tc>
        <w:tc>
          <w:tcPr>
            <w:tcW w:w="3402" w:type="dxa"/>
            <w:vMerge w:val="restart"/>
            <w:tcBorders>
              <w:top w:val="nil"/>
              <w:left w:val="single" w:sz="4" w:space="0" w:color="auto"/>
              <w:bottom w:val="single" w:sz="4" w:space="0" w:color="000000"/>
              <w:right w:val="single" w:sz="4" w:space="0" w:color="auto"/>
            </w:tcBorders>
            <w:shd w:val="clear" w:color="auto" w:fill="auto"/>
            <w:vAlign w:val="center"/>
            <w:hideMark/>
          </w:tcPr>
          <w:p w14:paraId="1E0A2C64" w14:textId="160B05B4" w:rsidR="00B870FE" w:rsidRPr="00CA62F2" w:rsidRDefault="00B870FE" w:rsidP="00F86580">
            <w:pPr>
              <w:ind w:left="98" w:right="89"/>
              <w:jc w:val="both"/>
              <w:rPr>
                <w:rFonts w:ascii="Times New Roman" w:hAnsi="Times New Roman"/>
                <w:color w:val="auto"/>
                <w:szCs w:val="28"/>
                <w:lang w:val="en-GB" w:eastAsia="en-GB"/>
              </w:rPr>
            </w:pPr>
            <w:r w:rsidRPr="00CA62F2">
              <w:rPr>
                <w:rFonts w:ascii="Times New Roman" w:hAnsi="Times New Roman"/>
                <w:color w:val="auto"/>
                <w:szCs w:val="28"/>
                <w:lang w:val="en-GB" w:eastAsia="en-GB"/>
              </w:rPr>
              <w:t>Having policies on selection and treatment of principals in accordance with the characteristics of the autonomous school model</w:t>
            </w:r>
          </w:p>
        </w:tc>
        <w:tc>
          <w:tcPr>
            <w:tcW w:w="425" w:type="dxa"/>
            <w:tcBorders>
              <w:top w:val="nil"/>
              <w:left w:val="nil"/>
              <w:bottom w:val="single" w:sz="4" w:space="0" w:color="auto"/>
              <w:right w:val="single" w:sz="4" w:space="0" w:color="auto"/>
            </w:tcBorders>
            <w:shd w:val="clear" w:color="auto" w:fill="auto"/>
            <w:vAlign w:val="center"/>
            <w:hideMark/>
          </w:tcPr>
          <w:p w14:paraId="0755BAA5" w14:textId="6B453319" w:rsidR="00B870FE" w:rsidRPr="00CA62F2" w:rsidRDefault="00B870FE" w:rsidP="00F86580">
            <w:pPr>
              <w:ind w:left="-89" w:right="-115"/>
              <w:jc w:val="center"/>
              <w:rPr>
                <w:rFonts w:ascii="Times New Roman" w:hAnsi="Times New Roman"/>
                <w:color w:val="auto"/>
                <w:szCs w:val="28"/>
                <w:lang w:val="en-GB" w:eastAsia="en-GB"/>
              </w:rPr>
            </w:pPr>
            <w:r w:rsidRPr="00CA62F2">
              <w:rPr>
                <w:rFonts w:ascii="Times New Roman" w:hAnsi="Times New Roman"/>
                <w:bCs/>
                <w:color w:val="auto"/>
                <w:szCs w:val="28"/>
                <w:lang w:val="en-GB" w:eastAsia="en-GB"/>
              </w:rPr>
              <w:t>No</w:t>
            </w:r>
          </w:p>
        </w:tc>
        <w:tc>
          <w:tcPr>
            <w:tcW w:w="1134" w:type="dxa"/>
            <w:tcBorders>
              <w:top w:val="nil"/>
              <w:left w:val="nil"/>
              <w:bottom w:val="single" w:sz="4" w:space="0" w:color="auto"/>
              <w:right w:val="single" w:sz="4" w:space="0" w:color="auto"/>
            </w:tcBorders>
            <w:shd w:val="clear" w:color="auto" w:fill="auto"/>
            <w:noWrap/>
            <w:vAlign w:val="center"/>
            <w:hideMark/>
          </w:tcPr>
          <w:p w14:paraId="7EE5F5E6" w14:textId="77777777" w:rsidR="00B870FE" w:rsidRPr="00CA62F2" w:rsidRDefault="00B870FE" w:rsidP="004546F9">
            <w:pPr>
              <w:spacing w:before="240" w:after="24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22</w:t>
            </w:r>
          </w:p>
        </w:tc>
        <w:tc>
          <w:tcPr>
            <w:tcW w:w="1134" w:type="dxa"/>
            <w:tcBorders>
              <w:top w:val="nil"/>
              <w:left w:val="nil"/>
              <w:bottom w:val="single" w:sz="4" w:space="0" w:color="auto"/>
              <w:right w:val="single" w:sz="4" w:space="0" w:color="auto"/>
            </w:tcBorders>
            <w:shd w:val="clear" w:color="auto" w:fill="auto"/>
            <w:noWrap/>
            <w:vAlign w:val="center"/>
            <w:hideMark/>
          </w:tcPr>
          <w:p w14:paraId="57176DF7" w14:textId="77777777" w:rsidR="00B870FE" w:rsidRPr="00CA62F2" w:rsidRDefault="00B870FE" w:rsidP="004546F9">
            <w:pPr>
              <w:spacing w:before="240" w:after="24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98</w:t>
            </w:r>
          </w:p>
        </w:tc>
        <w:tc>
          <w:tcPr>
            <w:tcW w:w="1276" w:type="dxa"/>
            <w:tcBorders>
              <w:top w:val="nil"/>
              <w:left w:val="nil"/>
              <w:bottom w:val="single" w:sz="4" w:space="0" w:color="auto"/>
              <w:right w:val="single" w:sz="4" w:space="0" w:color="auto"/>
            </w:tcBorders>
            <w:shd w:val="clear" w:color="auto" w:fill="auto"/>
            <w:noWrap/>
            <w:vAlign w:val="center"/>
            <w:hideMark/>
          </w:tcPr>
          <w:p w14:paraId="38E28ED9" w14:textId="77777777" w:rsidR="00B870FE" w:rsidRPr="00CA62F2" w:rsidRDefault="00B870FE" w:rsidP="004546F9">
            <w:pPr>
              <w:spacing w:before="240" w:after="24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116</w:t>
            </w:r>
          </w:p>
        </w:tc>
        <w:tc>
          <w:tcPr>
            <w:tcW w:w="1134" w:type="dxa"/>
            <w:tcBorders>
              <w:top w:val="nil"/>
              <w:left w:val="nil"/>
              <w:bottom w:val="single" w:sz="4" w:space="0" w:color="auto"/>
              <w:right w:val="single" w:sz="4" w:space="0" w:color="auto"/>
            </w:tcBorders>
            <w:shd w:val="clear" w:color="auto" w:fill="auto"/>
            <w:noWrap/>
            <w:vAlign w:val="center"/>
            <w:hideMark/>
          </w:tcPr>
          <w:p w14:paraId="668EE6CF" w14:textId="77777777" w:rsidR="00B870FE" w:rsidRPr="00CA62F2" w:rsidRDefault="00B870FE" w:rsidP="004546F9">
            <w:pPr>
              <w:spacing w:before="240" w:after="24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114</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3397416" w14:textId="77777777" w:rsidR="00B870FE" w:rsidRPr="00CA62F2" w:rsidRDefault="00B870FE" w:rsidP="00F86580">
            <w:pPr>
              <w:ind w:left="-76" w:right="-6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2.98</w:t>
            </w:r>
          </w:p>
        </w:tc>
        <w:tc>
          <w:tcPr>
            <w:tcW w:w="752" w:type="dxa"/>
            <w:vMerge w:val="restart"/>
            <w:tcBorders>
              <w:top w:val="nil"/>
              <w:left w:val="single" w:sz="4" w:space="0" w:color="auto"/>
              <w:bottom w:val="single" w:sz="4" w:space="0" w:color="000000"/>
              <w:right w:val="single" w:sz="4" w:space="0" w:color="auto"/>
            </w:tcBorders>
            <w:shd w:val="clear" w:color="auto" w:fill="auto"/>
            <w:noWrap/>
            <w:vAlign w:val="center"/>
          </w:tcPr>
          <w:p w14:paraId="1E271E27" w14:textId="331FB695" w:rsidR="00B870FE" w:rsidRPr="00CA62F2" w:rsidRDefault="00B870FE" w:rsidP="00F86580">
            <w:pPr>
              <w:ind w:left="-76" w:right="-6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w:t>
            </w:r>
          </w:p>
        </w:tc>
      </w:tr>
      <w:tr w:rsidR="00CA62F2" w:rsidRPr="00CA62F2" w14:paraId="088A0E2C" w14:textId="77777777" w:rsidTr="00BA3E6D">
        <w:trPr>
          <w:trHeight w:val="312"/>
        </w:trPr>
        <w:tc>
          <w:tcPr>
            <w:tcW w:w="324" w:type="dxa"/>
            <w:vMerge/>
            <w:tcBorders>
              <w:top w:val="nil"/>
              <w:left w:val="single" w:sz="4" w:space="0" w:color="auto"/>
              <w:bottom w:val="single" w:sz="4" w:space="0" w:color="000000"/>
              <w:right w:val="single" w:sz="4" w:space="0" w:color="auto"/>
            </w:tcBorders>
            <w:vAlign w:val="center"/>
            <w:hideMark/>
          </w:tcPr>
          <w:p w14:paraId="20BF9FDC" w14:textId="77777777" w:rsidR="00B870FE" w:rsidRPr="00CA62F2" w:rsidRDefault="00B870FE" w:rsidP="00F86580">
            <w:pPr>
              <w:rPr>
                <w:rFonts w:ascii="Times New Roman" w:hAnsi="Times New Roman"/>
                <w:color w:val="auto"/>
                <w:szCs w:val="28"/>
                <w:lang w:val="en-GB" w:eastAsia="en-GB"/>
              </w:rPr>
            </w:pPr>
          </w:p>
        </w:tc>
        <w:tc>
          <w:tcPr>
            <w:tcW w:w="3402" w:type="dxa"/>
            <w:vMerge/>
            <w:tcBorders>
              <w:top w:val="nil"/>
              <w:left w:val="single" w:sz="4" w:space="0" w:color="auto"/>
              <w:bottom w:val="single" w:sz="4" w:space="0" w:color="000000"/>
              <w:right w:val="single" w:sz="4" w:space="0" w:color="auto"/>
            </w:tcBorders>
            <w:vAlign w:val="center"/>
            <w:hideMark/>
          </w:tcPr>
          <w:p w14:paraId="72646E8B" w14:textId="77777777" w:rsidR="00B870FE" w:rsidRPr="00CA62F2" w:rsidRDefault="00B870FE" w:rsidP="00F86580">
            <w:pPr>
              <w:ind w:left="98" w:right="89"/>
              <w:jc w:val="both"/>
              <w:rPr>
                <w:rFonts w:ascii="Times New Roman" w:hAnsi="Times New Roman"/>
                <w:color w:val="auto"/>
                <w:szCs w:val="28"/>
                <w:lang w:val="en-GB" w:eastAsia="en-GB"/>
              </w:rPr>
            </w:pPr>
          </w:p>
        </w:tc>
        <w:tc>
          <w:tcPr>
            <w:tcW w:w="425" w:type="dxa"/>
            <w:tcBorders>
              <w:top w:val="nil"/>
              <w:left w:val="nil"/>
              <w:bottom w:val="single" w:sz="4" w:space="0" w:color="auto"/>
              <w:right w:val="single" w:sz="4" w:space="0" w:color="auto"/>
            </w:tcBorders>
            <w:shd w:val="clear" w:color="auto" w:fill="auto"/>
            <w:vAlign w:val="center"/>
            <w:hideMark/>
          </w:tcPr>
          <w:p w14:paraId="11F1D079" w14:textId="45BA7BED" w:rsidR="00B870FE" w:rsidRPr="00CA62F2" w:rsidRDefault="00B870FE" w:rsidP="00F86580">
            <w:pPr>
              <w:ind w:left="-89" w:right="-115"/>
              <w:jc w:val="center"/>
              <w:rPr>
                <w:rFonts w:ascii="Times New Roman" w:hAnsi="Times New Roman"/>
                <w:color w:val="auto"/>
                <w:szCs w:val="28"/>
                <w:lang w:val="en-GB" w:eastAsia="en-GB"/>
              </w:rPr>
            </w:pPr>
            <w:r w:rsidRPr="00CA62F2">
              <w:rPr>
                <w:rFonts w:ascii="Times New Roman" w:hAnsi="Times New Roman"/>
                <w:bCs/>
                <w:color w:val="auto"/>
                <w:szCs w:val="28"/>
                <w:lang w:val="en-GB" w:eastAsia="en-GB"/>
              </w:rPr>
              <w:t>%</w:t>
            </w:r>
          </w:p>
        </w:tc>
        <w:tc>
          <w:tcPr>
            <w:tcW w:w="1134" w:type="dxa"/>
            <w:tcBorders>
              <w:top w:val="nil"/>
              <w:left w:val="nil"/>
              <w:bottom w:val="single" w:sz="4" w:space="0" w:color="auto"/>
              <w:right w:val="single" w:sz="4" w:space="0" w:color="auto"/>
            </w:tcBorders>
            <w:shd w:val="clear" w:color="auto" w:fill="auto"/>
            <w:noWrap/>
            <w:vAlign w:val="center"/>
            <w:hideMark/>
          </w:tcPr>
          <w:p w14:paraId="04D75CBF" w14:textId="77777777" w:rsidR="00B870FE" w:rsidRPr="00CA62F2" w:rsidRDefault="00B870FE" w:rsidP="004546F9">
            <w:pPr>
              <w:spacing w:before="240" w:after="24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6.29</w:t>
            </w:r>
          </w:p>
        </w:tc>
        <w:tc>
          <w:tcPr>
            <w:tcW w:w="1134" w:type="dxa"/>
            <w:tcBorders>
              <w:top w:val="nil"/>
              <w:left w:val="nil"/>
              <w:bottom w:val="single" w:sz="4" w:space="0" w:color="auto"/>
              <w:right w:val="single" w:sz="4" w:space="0" w:color="auto"/>
            </w:tcBorders>
            <w:shd w:val="clear" w:color="auto" w:fill="auto"/>
            <w:noWrap/>
            <w:vAlign w:val="center"/>
            <w:hideMark/>
          </w:tcPr>
          <w:p w14:paraId="550DB3FF" w14:textId="77777777" w:rsidR="00B870FE" w:rsidRPr="00CA62F2" w:rsidRDefault="00B870FE" w:rsidP="004546F9">
            <w:pPr>
              <w:spacing w:before="240" w:after="24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28</w:t>
            </w:r>
          </w:p>
        </w:tc>
        <w:tc>
          <w:tcPr>
            <w:tcW w:w="1276" w:type="dxa"/>
            <w:tcBorders>
              <w:top w:val="nil"/>
              <w:left w:val="nil"/>
              <w:bottom w:val="single" w:sz="4" w:space="0" w:color="auto"/>
              <w:right w:val="single" w:sz="4" w:space="0" w:color="auto"/>
            </w:tcBorders>
            <w:shd w:val="clear" w:color="auto" w:fill="auto"/>
            <w:noWrap/>
            <w:vAlign w:val="center"/>
            <w:hideMark/>
          </w:tcPr>
          <w:p w14:paraId="09BF28B6" w14:textId="77777777" w:rsidR="00B870FE" w:rsidRPr="00CA62F2" w:rsidRDefault="00B870FE" w:rsidP="004546F9">
            <w:pPr>
              <w:spacing w:before="240" w:after="24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33.14</w:t>
            </w:r>
          </w:p>
        </w:tc>
        <w:tc>
          <w:tcPr>
            <w:tcW w:w="1134" w:type="dxa"/>
            <w:tcBorders>
              <w:top w:val="nil"/>
              <w:left w:val="nil"/>
              <w:bottom w:val="single" w:sz="4" w:space="0" w:color="auto"/>
              <w:right w:val="single" w:sz="4" w:space="0" w:color="auto"/>
            </w:tcBorders>
            <w:shd w:val="clear" w:color="auto" w:fill="auto"/>
            <w:noWrap/>
            <w:vAlign w:val="center"/>
            <w:hideMark/>
          </w:tcPr>
          <w:p w14:paraId="05899740" w14:textId="77777777" w:rsidR="00B870FE" w:rsidRPr="00CA62F2" w:rsidRDefault="00B870FE" w:rsidP="004546F9">
            <w:pPr>
              <w:spacing w:before="240" w:after="24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32.57</w:t>
            </w:r>
          </w:p>
        </w:tc>
        <w:tc>
          <w:tcPr>
            <w:tcW w:w="709" w:type="dxa"/>
            <w:vMerge/>
            <w:tcBorders>
              <w:top w:val="nil"/>
              <w:left w:val="single" w:sz="4" w:space="0" w:color="auto"/>
              <w:bottom w:val="single" w:sz="4" w:space="0" w:color="000000"/>
              <w:right w:val="single" w:sz="4" w:space="0" w:color="auto"/>
            </w:tcBorders>
            <w:vAlign w:val="center"/>
            <w:hideMark/>
          </w:tcPr>
          <w:p w14:paraId="0A7C3085" w14:textId="77777777" w:rsidR="00B870FE" w:rsidRPr="00CA62F2" w:rsidRDefault="00B870FE" w:rsidP="00F86580">
            <w:pPr>
              <w:ind w:left="-76" w:right="-62"/>
              <w:rPr>
                <w:rFonts w:ascii="Times New Roman" w:hAnsi="Times New Roman"/>
                <w:color w:val="auto"/>
                <w:szCs w:val="28"/>
                <w:lang w:val="en-GB" w:eastAsia="en-GB"/>
              </w:rPr>
            </w:pPr>
          </w:p>
        </w:tc>
        <w:tc>
          <w:tcPr>
            <w:tcW w:w="752" w:type="dxa"/>
            <w:vMerge/>
            <w:tcBorders>
              <w:top w:val="nil"/>
              <w:left w:val="single" w:sz="4" w:space="0" w:color="auto"/>
              <w:bottom w:val="single" w:sz="4" w:space="0" w:color="000000"/>
              <w:right w:val="single" w:sz="4" w:space="0" w:color="auto"/>
            </w:tcBorders>
            <w:vAlign w:val="center"/>
          </w:tcPr>
          <w:p w14:paraId="595E0F9E" w14:textId="77777777" w:rsidR="00B870FE" w:rsidRPr="00CA62F2" w:rsidRDefault="00B870FE" w:rsidP="00F86580">
            <w:pPr>
              <w:ind w:left="-76" w:right="-62"/>
              <w:rPr>
                <w:rFonts w:ascii="Times New Roman" w:hAnsi="Times New Roman"/>
                <w:color w:val="auto"/>
                <w:szCs w:val="28"/>
                <w:lang w:val="en-GB" w:eastAsia="en-GB"/>
              </w:rPr>
            </w:pPr>
          </w:p>
        </w:tc>
      </w:tr>
      <w:tr w:rsidR="00CA62F2" w:rsidRPr="00CA62F2" w14:paraId="4055677E" w14:textId="77777777" w:rsidTr="00BA3E6D">
        <w:trPr>
          <w:trHeight w:val="365"/>
        </w:trPr>
        <w:tc>
          <w:tcPr>
            <w:tcW w:w="32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34E656F" w14:textId="77777777" w:rsidR="00B870FE" w:rsidRPr="00CA62F2" w:rsidRDefault="00B870FE" w:rsidP="00F86580">
            <w:pPr>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4</w:t>
            </w:r>
          </w:p>
        </w:tc>
        <w:tc>
          <w:tcPr>
            <w:tcW w:w="3402" w:type="dxa"/>
            <w:vMerge w:val="restart"/>
            <w:tcBorders>
              <w:top w:val="nil"/>
              <w:left w:val="single" w:sz="4" w:space="0" w:color="auto"/>
              <w:bottom w:val="single" w:sz="4" w:space="0" w:color="000000"/>
              <w:right w:val="single" w:sz="4" w:space="0" w:color="auto"/>
            </w:tcBorders>
            <w:shd w:val="clear" w:color="auto" w:fill="auto"/>
            <w:vAlign w:val="center"/>
            <w:hideMark/>
          </w:tcPr>
          <w:p w14:paraId="619616AF" w14:textId="4F62D594" w:rsidR="00B870FE" w:rsidRPr="00CA62F2" w:rsidRDefault="00B870FE" w:rsidP="00F86580">
            <w:pPr>
              <w:ind w:left="98" w:right="89"/>
              <w:jc w:val="both"/>
              <w:rPr>
                <w:rFonts w:ascii="Times New Roman" w:hAnsi="Times New Roman"/>
                <w:color w:val="auto"/>
                <w:szCs w:val="28"/>
                <w:lang w:val="en-GB" w:eastAsia="en-GB"/>
              </w:rPr>
            </w:pPr>
            <w:r w:rsidRPr="00CA62F2">
              <w:rPr>
                <w:rFonts w:ascii="Times New Roman" w:hAnsi="Times New Roman"/>
                <w:color w:val="auto"/>
                <w:szCs w:val="28"/>
                <w:lang w:val="en-GB" w:eastAsia="en-GB"/>
              </w:rPr>
              <w:t xml:space="preserve"> Regular training and retraining of principals in the direction of school administration</w:t>
            </w:r>
          </w:p>
        </w:tc>
        <w:tc>
          <w:tcPr>
            <w:tcW w:w="425" w:type="dxa"/>
            <w:tcBorders>
              <w:top w:val="nil"/>
              <w:left w:val="nil"/>
              <w:bottom w:val="single" w:sz="4" w:space="0" w:color="auto"/>
              <w:right w:val="single" w:sz="4" w:space="0" w:color="auto"/>
            </w:tcBorders>
            <w:shd w:val="clear" w:color="auto" w:fill="auto"/>
            <w:vAlign w:val="center"/>
            <w:hideMark/>
          </w:tcPr>
          <w:p w14:paraId="55F11CBA" w14:textId="28A39715" w:rsidR="00B870FE" w:rsidRPr="00CA62F2" w:rsidRDefault="00B870FE" w:rsidP="00F86580">
            <w:pPr>
              <w:ind w:left="-89" w:right="-115"/>
              <w:jc w:val="center"/>
              <w:rPr>
                <w:rFonts w:ascii="Times New Roman" w:hAnsi="Times New Roman"/>
                <w:color w:val="auto"/>
                <w:szCs w:val="28"/>
                <w:lang w:val="en-GB" w:eastAsia="en-GB"/>
              </w:rPr>
            </w:pPr>
            <w:r w:rsidRPr="00CA62F2">
              <w:rPr>
                <w:rFonts w:ascii="Times New Roman" w:hAnsi="Times New Roman"/>
                <w:bCs/>
                <w:color w:val="auto"/>
                <w:szCs w:val="28"/>
                <w:lang w:val="en-GB" w:eastAsia="en-GB"/>
              </w:rPr>
              <w:t>No</w:t>
            </w:r>
          </w:p>
        </w:tc>
        <w:tc>
          <w:tcPr>
            <w:tcW w:w="1134" w:type="dxa"/>
            <w:tcBorders>
              <w:top w:val="nil"/>
              <w:left w:val="nil"/>
              <w:bottom w:val="single" w:sz="4" w:space="0" w:color="auto"/>
              <w:right w:val="single" w:sz="4" w:space="0" w:color="auto"/>
            </w:tcBorders>
            <w:shd w:val="clear" w:color="auto" w:fill="auto"/>
            <w:noWrap/>
            <w:vAlign w:val="center"/>
            <w:hideMark/>
          </w:tcPr>
          <w:p w14:paraId="1DE7EDA7" w14:textId="77777777" w:rsidR="00B870FE" w:rsidRPr="00CA62F2" w:rsidRDefault="00B870FE" w:rsidP="004546F9">
            <w:pPr>
              <w:spacing w:before="160" w:after="16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24</w:t>
            </w:r>
          </w:p>
        </w:tc>
        <w:tc>
          <w:tcPr>
            <w:tcW w:w="1134" w:type="dxa"/>
            <w:tcBorders>
              <w:top w:val="nil"/>
              <w:left w:val="nil"/>
              <w:bottom w:val="single" w:sz="4" w:space="0" w:color="auto"/>
              <w:right w:val="single" w:sz="4" w:space="0" w:color="auto"/>
            </w:tcBorders>
            <w:shd w:val="clear" w:color="auto" w:fill="auto"/>
            <w:noWrap/>
            <w:vAlign w:val="center"/>
            <w:hideMark/>
          </w:tcPr>
          <w:p w14:paraId="6594F097" w14:textId="77777777" w:rsidR="00B870FE" w:rsidRPr="00CA62F2" w:rsidRDefault="00B870FE" w:rsidP="004546F9">
            <w:pPr>
              <w:spacing w:before="160" w:after="16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100</w:t>
            </w:r>
          </w:p>
        </w:tc>
        <w:tc>
          <w:tcPr>
            <w:tcW w:w="1276" w:type="dxa"/>
            <w:tcBorders>
              <w:top w:val="nil"/>
              <w:left w:val="nil"/>
              <w:bottom w:val="single" w:sz="4" w:space="0" w:color="auto"/>
              <w:right w:val="single" w:sz="4" w:space="0" w:color="auto"/>
            </w:tcBorders>
            <w:shd w:val="clear" w:color="auto" w:fill="auto"/>
            <w:noWrap/>
            <w:vAlign w:val="center"/>
            <w:hideMark/>
          </w:tcPr>
          <w:p w14:paraId="1DDEB14A" w14:textId="77777777" w:rsidR="00B870FE" w:rsidRPr="00CA62F2" w:rsidRDefault="00B870FE" w:rsidP="004546F9">
            <w:pPr>
              <w:spacing w:before="160" w:after="16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98</w:t>
            </w:r>
          </w:p>
        </w:tc>
        <w:tc>
          <w:tcPr>
            <w:tcW w:w="1134" w:type="dxa"/>
            <w:tcBorders>
              <w:top w:val="nil"/>
              <w:left w:val="nil"/>
              <w:bottom w:val="single" w:sz="4" w:space="0" w:color="auto"/>
              <w:right w:val="single" w:sz="4" w:space="0" w:color="auto"/>
            </w:tcBorders>
            <w:shd w:val="clear" w:color="auto" w:fill="auto"/>
            <w:noWrap/>
            <w:vAlign w:val="center"/>
            <w:hideMark/>
          </w:tcPr>
          <w:p w14:paraId="034434F6" w14:textId="77777777" w:rsidR="00B870FE" w:rsidRPr="00CA62F2" w:rsidRDefault="00B870FE" w:rsidP="004546F9">
            <w:pPr>
              <w:spacing w:before="160" w:after="16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128</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AB06302" w14:textId="77777777" w:rsidR="00B870FE" w:rsidRPr="00CA62F2" w:rsidRDefault="00B870FE" w:rsidP="00F86580">
            <w:pPr>
              <w:ind w:left="-76" w:right="-6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2.94</w:t>
            </w:r>
          </w:p>
        </w:tc>
        <w:tc>
          <w:tcPr>
            <w:tcW w:w="752" w:type="dxa"/>
            <w:vMerge w:val="restart"/>
            <w:tcBorders>
              <w:top w:val="nil"/>
              <w:left w:val="single" w:sz="4" w:space="0" w:color="auto"/>
              <w:bottom w:val="single" w:sz="4" w:space="0" w:color="000000"/>
              <w:right w:val="single" w:sz="4" w:space="0" w:color="auto"/>
            </w:tcBorders>
            <w:shd w:val="clear" w:color="auto" w:fill="auto"/>
            <w:noWrap/>
            <w:vAlign w:val="center"/>
          </w:tcPr>
          <w:p w14:paraId="0BD332ED" w14:textId="725E35B0" w:rsidR="00B870FE" w:rsidRPr="00CA62F2" w:rsidRDefault="00B870FE" w:rsidP="00F86580">
            <w:pPr>
              <w:ind w:left="-76" w:right="-6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w:t>
            </w:r>
          </w:p>
        </w:tc>
      </w:tr>
      <w:tr w:rsidR="00CA62F2" w:rsidRPr="00CA62F2" w14:paraId="686D105B" w14:textId="77777777" w:rsidTr="00BA3E6D">
        <w:trPr>
          <w:trHeight w:val="312"/>
        </w:trPr>
        <w:tc>
          <w:tcPr>
            <w:tcW w:w="324" w:type="dxa"/>
            <w:vMerge/>
            <w:tcBorders>
              <w:top w:val="nil"/>
              <w:left w:val="single" w:sz="4" w:space="0" w:color="auto"/>
              <w:bottom w:val="single" w:sz="4" w:space="0" w:color="auto"/>
              <w:right w:val="single" w:sz="4" w:space="0" w:color="auto"/>
            </w:tcBorders>
            <w:vAlign w:val="center"/>
            <w:hideMark/>
          </w:tcPr>
          <w:p w14:paraId="27702BDC" w14:textId="77777777" w:rsidR="00B870FE" w:rsidRPr="00CA62F2" w:rsidRDefault="00B870FE" w:rsidP="00F86580">
            <w:pPr>
              <w:rPr>
                <w:rFonts w:ascii="Times New Roman" w:hAnsi="Times New Roman"/>
                <w:color w:val="auto"/>
                <w:szCs w:val="28"/>
                <w:lang w:val="en-GB" w:eastAsia="en-GB"/>
              </w:rPr>
            </w:pPr>
          </w:p>
        </w:tc>
        <w:tc>
          <w:tcPr>
            <w:tcW w:w="3402" w:type="dxa"/>
            <w:vMerge/>
            <w:tcBorders>
              <w:top w:val="nil"/>
              <w:left w:val="single" w:sz="4" w:space="0" w:color="auto"/>
              <w:bottom w:val="single" w:sz="4" w:space="0" w:color="auto"/>
              <w:right w:val="single" w:sz="4" w:space="0" w:color="auto"/>
            </w:tcBorders>
            <w:vAlign w:val="center"/>
            <w:hideMark/>
          </w:tcPr>
          <w:p w14:paraId="154F5DA8" w14:textId="77777777" w:rsidR="00B870FE" w:rsidRPr="00CA62F2" w:rsidRDefault="00B870FE" w:rsidP="00F86580">
            <w:pPr>
              <w:ind w:left="98" w:right="89"/>
              <w:jc w:val="both"/>
              <w:rPr>
                <w:rFonts w:ascii="Times New Roman" w:hAnsi="Times New Roman"/>
                <w:color w:val="auto"/>
                <w:szCs w:val="28"/>
                <w:lang w:val="en-GB" w:eastAsia="en-GB"/>
              </w:rPr>
            </w:pPr>
          </w:p>
        </w:tc>
        <w:tc>
          <w:tcPr>
            <w:tcW w:w="425" w:type="dxa"/>
            <w:tcBorders>
              <w:top w:val="nil"/>
              <w:left w:val="nil"/>
              <w:bottom w:val="single" w:sz="4" w:space="0" w:color="auto"/>
              <w:right w:val="single" w:sz="4" w:space="0" w:color="auto"/>
            </w:tcBorders>
            <w:shd w:val="clear" w:color="auto" w:fill="auto"/>
            <w:vAlign w:val="center"/>
            <w:hideMark/>
          </w:tcPr>
          <w:p w14:paraId="20C8BB7E" w14:textId="24CF60A2" w:rsidR="00B870FE" w:rsidRPr="00CA62F2" w:rsidRDefault="00B870FE" w:rsidP="00F86580">
            <w:pPr>
              <w:ind w:left="-89" w:right="-115"/>
              <w:jc w:val="center"/>
              <w:rPr>
                <w:rFonts w:ascii="Times New Roman" w:hAnsi="Times New Roman"/>
                <w:color w:val="auto"/>
                <w:szCs w:val="28"/>
                <w:lang w:val="en-GB" w:eastAsia="en-GB"/>
              </w:rPr>
            </w:pPr>
            <w:r w:rsidRPr="00CA62F2">
              <w:rPr>
                <w:rFonts w:ascii="Times New Roman" w:hAnsi="Times New Roman"/>
                <w:bCs/>
                <w:color w:val="auto"/>
                <w:szCs w:val="28"/>
                <w:lang w:val="en-GB" w:eastAsia="en-GB"/>
              </w:rPr>
              <w:t>%</w:t>
            </w:r>
          </w:p>
        </w:tc>
        <w:tc>
          <w:tcPr>
            <w:tcW w:w="1134" w:type="dxa"/>
            <w:tcBorders>
              <w:top w:val="nil"/>
              <w:left w:val="nil"/>
              <w:bottom w:val="single" w:sz="4" w:space="0" w:color="auto"/>
              <w:right w:val="single" w:sz="4" w:space="0" w:color="auto"/>
            </w:tcBorders>
            <w:shd w:val="clear" w:color="auto" w:fill="auto"/>
            <w:noWrap/>
            <w:vAlign w:val="center"/>
            <w:hideMark/>
          </w:tcPr>
          <w:p w14:paraId="4FCD92DC" w14:textId="77777777" w:rsidR="00B870FE" w:rsidRPr="00CA62F2" w:rsidRDefault="00B870FE" w:rsidP="004546F9">
            <w:pPr>
              <w:spacing w:before="160" w:after="16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6.86</w:t>
            </w:r>
          </w:p>
        </w:tc>
        <w:tc>
          <w:tcPr>
            <w:tcW w:w="1134" w:type="dxa"/>
            <w:tcBorders>
              <w:top w:val="nil"/>
              <w:left w:val="nil"/>
              <w:bottom w:val="single" w:sz="4" w:space="0" w:color="auto"/>
              <w:right w:val="single" w:sz="4" w:space="0" w:color="auto"/>
            </w:tcBorders>
            <w:shd w:val="clear" w:color="auto" w:fill="auto"/>
            <w:noWrap/>
            <w:vAlign w:val="center"/>
            <w:hideMark/>
          </w:tcPr>
          <w:p w14:paraId="1C87E3B5" w14:textId="77777777" w:rsidR="00B870FE" w:rsidRPr="00CA62F2" w:rsidRDefault="00B870FE" w:rsidP="004546F9">
            <w:pPr>
              <w:spacing w:before="160" w:after="16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28.57</w:t>
            </w:r>
          </w:p>
        </w:tc>
        <w:tc>
          <w:tcPr>
            <w:tcW w:w="1276" w:type="dxa"/>
            <w:tcBorders>
              <w:top w:val="nil"/>
              <w:left w:val="nil"/>
              <w:bottom w:val="single" w:sz="4" w:space="0" w:color="auto"/>
              <w:right w:val="single" w:sz="4" w:space="0" w:color="auto"/>
            </w:tcBorders>
            <w:shd w:val="clear" w:color="auto" w:fill="auto"/>
            <w:noWrap/>
            <w:vAlign w:val="center"/>
            <w:hideMark/>
          </w:tcPr>
          <w:p w14:paraId="24374BCE" w14:textId="77777777" w:rsidR="00B870FE" w:rsidRPr="00CA62F2" w:rsidRDefault="00B870FE" w:rsidP="004546F9">
            <w:pPr>
              <w:spacing w:before="160" w:after="16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28</w:t>
            </w:r>
          </w:p>
        </w:tc>
        <w:tc>
          <w:tcPr>
            <w:tcW w:w="1134" w:type="dxa"/>
            <w:tcBorders>
              <w:top w:val="nil"/>
              <w:left w:val="nil"/>
              <w:bottom w:val="single" w:sz="4" w:space="0" w:color="auto"/>
              <w:right w:val="single" w:sz="4" w:space="0" w:color="auto"/>
            </w:tcBorders>
            <w:shd w:val="clear" w:color="auto" w:fill="auto"/>
            <w:noWrap/>
            <w:vAlign w:val="center"/>
            <w:hideMark/>
          </w:tcPr>
          <w:p w14:paraId="7863E863" w14:textId="77777777" w:rsidR="00B870FE" w:rsidRPr="00CA62F2" w:rsidRDefault="00B870FE" w:rsidP="004546F9">
            <w:pPr>
              <w:spacing w:before="160" w:after="16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36.57</w:t>
            </w:r>
          </w:p>
        </w:tc>
        <w:tc>
          <w:tcPr>
            <w:tcW w:w="709" w:type="dxa"/>
            <w:vMerge/>
            <w:tcBorders>
              <w:top w:val="nil"/>
              <w:left w:val="single" w:sz="4" w:space="0" w:color="auto"/>
              <w:bottom w:val="single" w:sz="4" w:space="0" w:color="auto"/>
              <w:right w:val="single" w:sz="4" w:space="0" w:color="auto"/>
            </w:tcBorders>
            <w:vAlign w:val="center"/>
            <w:hideMark/>
          </w:tcPr>
          <w:p w14:paraId="2BD713E7" w14:textId="77777777" w:rsidR="00B870FE" w:rsidRPr="00CA62F2" w:rsidRDefault="00B870FE" w:rsidP="00F86580">
            <w:pPr>
              <w:ind w:left="-76" w:right="-62"/>
              <w:rPr>
                <w:rFonts w:ascii="Times New Roman" w:hAnsi="Times New Roman"/>
                <w:color w:val="auto"/>
                <w:szCs w:val="28"/>
                <w:lang w:val="en-GB" w:eastAsia="en-GB"/>
              </w:rPr>
            </w:pPr>
          </w:p>
        </w:tc>
        <w:tc>
          <w:tcPr>
            <w:tcW w:w="752" w:type="dxa"/>
            <w:vMerge/>
            <w:tcBorders>
              <w:top w:val="nil"/>
              <w:left w:val="single" w:sz="4" w:space="0" w:color="auto"/>
              <w:bottom w:val="single" w:sz="4" w:space="0" w:color="auto"/>
              <w:right w:val="single" w:sz="4" w:space="0" w:color="auto"/>
            </w:tcBorders>
            <w:vAlign w:val="center"/>
          </w:tcPr>
          <w:p w14:paraId="75235B28" w14:textId="77777777" w:rsidR="00B870FE" w:rsidRPr="00CA62F2" w:rsidRDefault="00B870FE" w:rsidP="00F86580">
            <w:pPr>
              <w:ind w:left="-76" w:right="-62"/>
              <w:rPr>
                <w:rFonts w:ascii="Times New Roman" w:hAnsi="Times New Roman"/>
                <w:color w:val="auto"/>
                <w:szCs w:val="28"/>
                <w:lang w:val="en-GB" w:eastAsia="en-GB"/>
              </w:rPr>
            </w:pPr>
          </w:p>
        </w:tc>
      </w:tr>
      <w:tr w:rsidR="00CA62F2" w:rsidRPr="00CA62F2" w14:paraId="730E7047" w14:textId="77777777" w:rsidTr="00BA3E6D">
        <w:trPr>
          <w:trHeight w:val="312"/>
        </w:trPr>
        <w:tc>
          <w:tcPr>
            <w:tcW w:w="324" w:type="dxa"/>
            <w:vMerge w:val="restart"/>
            <w:tcBorders>
              <w:top w:val="nil"/>
              <w:left w:val="single" w:sz="4" w:space="0" w:color="auto"/>
              <w:right w:val="single" w:sz="4" w:space="0" w:color="auto"/>
            </w:tcBorders>
            <w:vAlign w:val="center"/>
          </w:tcPr>
          <w:p w14:paraId="695A9781" w14:textId="47491B49" w:rsidR="00B870FE" w:rsidRPr="00CA62F2" w:rsidRDefault="00B870FE" w:rsidP="00F86580">
            <w:pPr>
              <w:rPr>
                <w:rFonts w:ascii="Times New Roman" w:hAnsi="Times New Roman"/>
                <w:color w:val="auto"/>
                <w:szCs w:val="28"/>
                <w:lang w:val="en-GB" w:eastAsia="en-GB"/>
              </w:rPr>
            </w:pPr>
            <w:r w:rsidRPr="00CA62F2">
              <w:rPr>
                <w:rFonts w:ascii="Times New Roman" w:hAnsi="Times New Roman"/>
                <w:color w:val="auto"/>
                <w:szCs w:val="28"/>
                <w:lang w:val="en-GB" w:eastAsia="en-GB"/>
              </w:rPr>
              <w:t>5</w:t>
            </w:r>
          </w:p>
        </w:tc>
        <w:tc>
          <w:tcPr>
            <w:tcW w:w="3402" w:type="dxa"/>
            <w:vMerge w:val="restart"/>
            <w:tcBorders>
              <w:top w:val="nil"/>
              <w:left w:val="single" w:sz="4" w:space="0" w:color="auto"/>
              <w:right w:val="single" w:sz="4" w:space="0" w:color="auto"/>
            </w:tcBorders>
            <w:vAlign w:val="center"/>
          </w:tcPr>
          <w:p w14:paraId="53732A98" w14:textId="0D70D8EC" w:rsidR="00B870FE" w:rsidRPr="00CA62F2" w:rsidRDefault="00B870FE" w:rsidP="00F86580">
            <w:pPr>
              <w:ind w:left="98" w:right="89"/>
              <w:jc w:val="both"/>
              <w:rPr>
                <w:rFonts w:ascii="Times New Roman" w:hAnsi="Times New Roman"/>
                <w:color w:val="auto"/>
                <w:szCs w:val="28"/>
                <w:lang w:val="en-GB" w:eastAsia="en-GB"/>
              </w:rPr>
            </w:pPr>
            <w:r w:rsidRPr="00CA62F2">
              <w:rPr>
                <w:rFonts w:ascii="Times New Roman" w:hAnsi="Times New Roman"/>
                <w:color w:val="auto"/>
                <w:szCs w:val="28"/>
                <w:lang w:val="en-GB" w:eastAsia="en-GB"/>
              </w:rPr>
              <w:t>Regular training and retraining of principals in the direction of school administration</w:t>
            </w:r>
          </w:p>
        </w:tc>
        <w:tc>
          <w:tcPr>
            <w:tcW w:w="425" w:type="dxa"/>
            <w:tcBorders>
              <w:top w:val="nil"/>
              <w:left w:val="nil"/>
              <w:bottom w:val="single" w:sz="4" w:space="0" w:color="auto"/>
              <w:right w:val="single" w:sz="4" w:space="0" w:color="auto"/>
            </w:tcBorders>
            <w:shd w:val="clear" w:color="auto" w:fill="auto"/>
            <w:vAlign w:val="center"/>
          </w:tcPr>
          <w:p w14:paraId="0435F74B" w14:textId="19616BA2" w:rsidR="00B870FE" w:rsidRPr="00CA62F2" w:rsidRDefault="00B870FE" w:rsidP="00F86580">
            <w:pPr>
              <w:ind w:left="-89" w:right="-115"/>
              <w:jc w:val="center"/>
              <w:rPr>
                <w:rFonts w:ascii="Times New Roman" w:hAnsi="Times New Roman"/>
                <w:color w:val="auto"/>
                <w:szCs w:val="28"/>
                <w:lang w:val="en-GB" w:eastAsia="en-GB"/>
              </w:rPr>
            </w:pPr>
            <w:r w:rsidRPr="00CA62F2">
              <w:rPr>
                <w:rFonts w:ascii="Times New Roman" w:hAnsi="Times New Roman"/>
                <w:bCs/>
                <w:color w:val="auto"/>
                <w:szCs w:val="28"/>
                <w:lang w:val="en-GB" w:eastAsia="en-GB"/>
              </w:rPr>
              <w:t>No</w:t>
            </w:r>
          </w:p>
        </w:tc>
        <w:tc>
          <w:tcPr>
            <w:tcW w:w="1134" w:type="dxa"/>
            <w:tcBorders>
              <w:top w:val="nil"/>
              <w:left w:val="nil"/>
              <w:bottom w:val="single" w:sz="4" w:space="0" w:color="auto"/>
              <w:right w:val="single" w:sz="4" w:space="0" w:color="auto"/>
            </w:tcBorders>
            <w:shd w:val="clear" w:color="auto" w:fill="auto"/>
            <w:noWrap/>
            <w:vAlign w:val="center"/>
          </w:tcPr>
          <w:p w14:paraId="255CA534" w14:textId="59D0BFA8" w:rsidR="00B870FE" w:rsidRPr="00CA62F2" w:rsidRDefault="00B870FE" w:rsidP="004546F9">
            <w:pPr>
              <w:spacing w:before="160" w:after="16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30</w:t>
            </w:r>
          </w:p>
        </w:tc>
        <w:tc>
          <w:tcPr>
            <w:tcW w:w="1134" w:type="dxa"/>
            <w:tcBorders>
              <w:top w:val="nil"/>
              <w:left w:val="nil"/>
              <w:bottom w:val="single" w:sz="4" w:space="0" w:color="auto"/>
              <w:right w:val="single" w:sz="4" w:space="0" w:color="auto"/>
            </w:tcBorders>
            <w:shd w:val="clear" w:color="auto" w:fill="auto"/>
            <w:noWrap/>
            <w:vAlign w:val="center"/>
          </w:tcPr>
          <w:p w14:paraId="6E3A9521" w14:textId="38558166" w:rsidR="00B870FE" w:rsidRPr="00CA62F2" w:rsidRDefault="00B870FE" w:rsidP="004546F9">
            <w:pPr>
              <w:spacing w:before="160" w:after="16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108</w:t>
            </w:r>
          </w:p>
        </w:tc>
        <w:tc>
          <w:tcPr>
            <w:tcW w:w="1276" w:type="dxa"/>
            <w:tcBorders>
              <w:top w:val="nil"/>
              <w:left w:val="nil"/>
              <w:bottom w:val="single" w:sz="4" w:space="0" w:color="auto"/>
              <w:right w:val="single" w:sz="4" w:space="0" w:color="auto"/>
            </w:tcBorders>
            <w:shd w:val="clear" w:color="auto" w:fill="auto"/>
            <w:noWrap/>
            <w:vAlign w:val="center"/>
          </w:tcPr>
          <w:p w14:paraId="5877F9A4" w14:textId="4351F913" w:rsidR="00B870FE" w:rsidRPr="00CA62F2" w:rsidRDefault="00B870FE" w:rsidP="004546F9">
            <w:pPr>
              <w:spacing w:before="160" w:after="16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106</w:t>
            </w:r>
          </w:p>
        </w:tc>
        <w:tc>
          <w:tcPr>
            <w:tcW w:w="1134" w:type="dxa"/>
            <w:tcBorders>
              <w:top w:val="nil"/>
              <w:left w:val="nil"/>
              <w:bottom w:val="single" w:sz="4" w:space="0" w:color="auto"/>
              <w:right w:val="single" w:sz="4" w:space="0" w:color="auto"/>
            </w:tcBorders>
            <w:shd w:val="clear" w:color="auto" w:fill="auto"/>
            <w:noWrap/>
            <w:vAlign w:val="center"/>
          </w:tcPr>
          <w:p w14:paraId="0DB0DCBA" w14:textId="3ACD31A2" w:rsidR="00B870FE" w:rsidRPr="00CA62F2" w:rsidRDefault="00B870FE" w:rsidP="004546F9">
            <w:pPr>
              <w:spacing w:before="160" w:after="16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106</w:t>
            </w:r>
          </w:p>
        </w:tc>
        <w:tc>
          <w:tcPr>
            <w:tcW w:w="709" w:type="dxa"/>
            <w:vMerge w:val="restart"/>
            <w:tcBorders>
              <w:top w:val="nil"/>
              <w:left w:val="single" w:sz="4" w:space="0" w:color="auto"/>
              <w:right w:val="single" w:sz="4" w:space="0" w:color="auto"/>
            </w:tcBorders>
            <w:vAlign w:val="center"/>
          </w:tcPr>
          <w:p w14:paraId="55107E5F" w14:textId="16578851" w:rsidR="00B870FE" w:rsidRPr="00CA62F2" w:rsidRDefault="00B870FE" w:rsidP="00F86580">
            <w:pPr>
              <w:ind w:left="-76" w:right="-6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2.82</w:t>
            </w:r>
          </w:p>
        </w:tc>
        <w:tc>
          <w:tcPr>
            <w:tcW w:w="752" w:type="dxa"/>
            <w:vMerge w:val="restart"/>
            <w:tcBorders>
              <w:top w:val="nil"/>
              <w:left w:val="single" w:sz="4" w:space="0" w:color="auto"/>
              <w:right w:val="single" w:sz="4" w:space="0" w:color="auto"/>
            </w:tcBorders>
            <w:vAlign w:val="center"/>
          </w:tcPr>
          <w:p w14:paraId="74CCE231" w14:textId="371551C9" w:rsidR="00B870FE" w:rsidRPr="00CA62F2" w:rsidRDefault="00B870FE" w:rsidP="00F86580">
            <w:pPr>
              <w:ind w:left="-76" w:right="-6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6</w:t>
            </w:r>
          </w:p>
        </w:tc>
      </w:tr>
      <w:tr w:rsidR="00CA62F2" w:rsidRPr="00CA62F2" w14:paraId="7F19B8F9" w14:textId="77777777" w:rsidTr="00BA3E6D">
        <w:trPr>
          <w:trHeight w:val="312"/>
        </w:trPr>
        <w:tc>
          <w:tcPr>
            <w:tcW w:w="324" w:type="dxa"/>
            <w:vMerge/>
            <w:tcBorders>
              <w:left w:val="single" w:sz="4" w:space="0" w:color="auto"/>
              <w:bottom w:val="single" w:sz="4" w:space="0" w:color="auto"/>
              <w:right w:val="single" w:sz="4" w:space="0" w:color="auto"/>
            </w:tcBorders>
            <w:vAlign w:val="center"/>
          </w:tcPr>
          <w:p w14:paraId="3AE295DC" w14:textId="77777777" w:rsidR="00B870FE" w:rsidRPr="00CA62F2" w:rsidRDefault="00B870FE" w:rsidP="00F86580">
            <w:pPr>
              <w:rPr>
                <w:rFonts w:ascii="Times New Roman" w:hAnsi="Times New Roman"/>
                <w:color w:val="auto"/>
                <w:szCs w:val="28"/>
                <w:lang w:val="en-GB" w:eastAsia="en-GB"/>
              </w:rPr>
            </w:pPr>
          </w:p>
        </w:tc>
        <w:tc>
          <w:tcPr>
            <w:tcW w:w="3402" w:type="dxa"/>
            <w:vMerge/>
            <w:tcBorders>
              <w:left w:val="single" w:sz="4" w:space="0" w:color="auto"/>
              <w:bottom w:val="single" w:sz="4" w:space="0" w:color="auto"/>
              <w:right w:val="single" w:sz="4" w:space="0" w:color="auto"/>
            </w:tcBorders>
            <w:vAlign w:val="center"/>
          </w:tcPr>
          <w:p w14:paraId="219BE859" w14:textId="77777777" w:rsidR="00B870FE" w:rsidRPr="00CA62F2" w:rsidRDefault="00B870FE" w:rsidP="00F86580">
            <w:pPr>
              <w:ind w:left="98" w:right="89"/>
              <w:jc w:val="both"/>
              <w:rPr>
                <w:rFonts w:ascii="Times New Roman" w:hAnsi="Times New Roman"/>
                <w:color w:val="auto"/>
                <w:szCs w:val="28"/>
                <w:lang w:val="en-GB" w:eastAsia="en-GB"/>
              </w:rPr>
            </w:pPr>
          </w:p>
        </w:tc>
        <w:tc>
          <w:tcPr>
            <w:tcW w:w="425" w:type="dxa"/>
            <w:tcBorders>
              <w:top w:val="nil"/>
              <w:left w:val="nil"/>
              <w:bottom w:val="single" w:sz="4" w:space="0" w:color="auto"/>
              <w:right w:val="single" w:sz="4" w:space="0" w:color="auto"/>
            </w:tcBorders>
            <w:shd w:val="clear" w:color="auto" w:fill="auto"/>
            <w:vAlign w:val="center"/>
          </w:tcPr>
          <w:p w14:paraId="752D667C" w14:textId="24F1E83D" w:rsidR="00B870FE" w:rsidRPr="00CA62F2" w:rsidRDefault="00B870FE" w:rsidP="00F86580">
            <w:pPr>
              <w:ind w:left="-89" w:right="-115"/>
              <w:jc w:val="center"/>
              <w:rPr>
                <w:rFonts w:ascii="Times New Roman" w:hAnsi="Times New Roman"/>
                <w:color w:val="auto"/>
                <w:szCs w:val="28"/>
                <w:lang w:val="en-GB" w:eastAsia="en-GB"/>
              </w:rPr>
            </w:pPr>
            <w:r w:rsidRPr="00CA62F2">
              <w:rPr>
                <w:rFonts w:ascii="Times New Roman" w:hAnsi="Times New Roman"/>
                <w:bCs/>
                <w:color w:val="auto"/>
                <w:szCs w:val="28"/>
                <w:lang w:val="en-GB" w:eastAsia="en-GB"/>
              </w:rPr>
              <w:t>%</w:t>
            </w:r>
          </w:p>
        </w:tc>
        <w:tc>
          <w:tcPr>
            <w:tcW w:w="1134" w:type="dxa"/>
            <w:tcBorders>
              <w:top w:val="nil"/>
              <w:left w:val="nil"/>
              <w:bottom w:val="single" w:sz="4" w:space="0" w:color="auto"/>
              <w:right w:val="single" w:sz="4" w:space="0" w:color="auto"/>
            </w:tcBorders>
            <w:shd w:val="clear" w:color="auto" w:fill="auto"/>
            <w:noWrap/>
            <w:vAlign w:val="center"/>
          </w:tcPr>
          <w:p w14:paraId="69C1A02D" w14:textId="3050A09F" w:rsidR="00B870FE" w:rsidRPr="00CA62F2" w:rsidRDefault="00B870FE" w:rsidP="004546F9">
            <w:pPr>
              <w:spacing w:before="160" w:after="16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8.57</w:t>
            </w:r>
          </w:p>
        </w:tc>
        <w:tc>
          <w:tcPr>
            <w:tcW w:w="1134" w:type="dxa"/>
            <w:tcBorders>
              <w:top w:val="nil"/>
              <w:left w:val="nil"/>
              <w:bottom w:val="single" w:sz="4" w:space="0" w:color="auto"/>
              <w:right w:val="single" w:sz="4" w:space="0" w:color="auto"/>
            </w:tcBorders>
            <w:shd w:val="clear" w:color="auto" w:fill="auto"/>
            <w:noWrap/>
            <w:vAlign w:val="center"/>
          </w:tcPr>
          <w:p w14:paraId="442AC560" w14:textId="202ECD27" w:rsidR="00B870FE" w:rsidRPr="00CA62F2" w:rsidRDefault="00B870FE" w:rsidP="004546F9">
            <w:pPr>
              <w:spacing w:before="160" w:after="16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30.86</w:t>
            </w:r>
          </w:p>
        </w:tc>
        <w:tc>
          <w:tcPr>
            <w:tcW w:w="1276" w:type="dxa"/>
            <w:tcBorders>
              <w:top w:val="nil"/>
              <w:left w:val="nil"/>
              <w:bottom w:val="single" w:sz="4" w:space="0" w:color="auto"/>
              <w:right w:val="single" w:sz="4" w:space="0" w:color="auto"/>
            </w:tcBorders>
            <w:shd w:val="clear" w:color="auto" w:fill="auto"/>
            <w:noWrap/>
            <w:vAlign w:val="center"/>
          </w:tcPr>
          <w:p w14:paraId="37E2C459" w14:textId="3E811F65" w:rsidR="00B870FE" w:rsidRPr="00CA62F2" w:rsidRDefault="00B870FE" w:rsidP="004546F9">
            <w:pPr>
              <w:spacing w:before="160" w:after="16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30.29</w:t>
            </w:r>
          </w:p>
        </w:tc>
        <w:tc>
          <w:tcPr>
            <w:tcW w:w="1134" w:type="dxa"/>
            <w:tcBorders>
              <w:top w:val="nil"/>
              <w:left w:val="nil"/>
              <w:bottom w:val="single" w:sz="4" w:space="0" w:color="auto"/>
              <w:right w:val="single" w:sz="4" w:space="0" w:color="auto"/>
            </w:tcBorders>
            <w:shd w:val="clear" w:color="auto" w:fill="auto"/>
            <w:noWrap/>
            <w:vAlign w:val="center"/>
          </w:tcPr>
          <w:p w14:paraId="11936752" w14:textId="7A9E3171" w:rsidR="00B870FE" w:rsidRPr="00CA62F2" w:rsidRDefault="00B870FE" w:rsidP="004546F9">
            <w:pPr>
              <w:spacing w:before="160" w:after="16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30.29</w:t>
            </w:r>
          </w:p>
        </w:tc>
        <w:tc>
          <w:tcPr>
            <w:tcW w:w="709" w:type="dxa"/>
            <w:vMerge/>
            <w:tcBorders>
              <w:left w:val="single" w:sz="4" w:space="0" w:color="auto"/>
              <w:bottom w:val="single" w:sz="4" w:space="0" w:color="auto"/>
              <w:right w:val="single" w:sz="4" w:space="0" w:color="auto"/>
            </w:tcBorders>
            <w:vAlign w:val="center"/>
          </w:tcPr>
          <w:p w14:paraId="5EEF7839" w14:textId="77777777" w:rsidR="00B870FE" w:rsidRPr="00CA62F2" w:rsidRDefault="00B870FE" w:rsidP="00F86580">
            <w:pPr>
              <w:ind w:left="-76" w:right="-62"/>
              <w:rPr>
                <w:rFonts w:ascii="Times New Roman" w:hAnsi="Times New Roman"/>
                <w:color w:val="auto"/>
                <w:szCs w:val="28"/>
                <w:lang w:val="en-GB" w:eastAsia="en-GB"/>
              </w:rPr>
            </w:pPr>
          </w:p>
        </w:tc>
        <w:tc>
          <w:tcPr>
            <w:tcW w:w="752" w:type="dxa"/>
            <w:vMerge/>
            <w:tcBorders>
              <w:left w:val="single" w:sz="4" w:space="0" w:color="auto"/>
              <w:bottom w:val="single" w:sz="4" w:space="0" w:color="auto"/>
              <w:right w:val="single" w:sz="4" w:space="0" w:color="auto"/>
            </w:tcBorders>
            <w:vAlign w:val="center"/>
          </w:tcPr>
          <w:p w14:paraId="23E40ED5" w14:textId="77777777" w:rsidR="00B870FE" w:rsidRPr="00CA62F2" w:rsidRDefault="00B870FE" w:rsidP="00F86580">
            <w:pPr>
              <w:ind w:left="-76" w:right="-62"/>
              <w:rPr>
                <w:rFonts w:ascii="Times New Roman" w:hAnsi="Times New Roman"/>
                <w:color w:val="auto"/>
                <w:szCs w:val="28"/>
                <w:lang w:val="en-GB" w:eastAsia="en-GB"/>
              </w:rPr>
            </w:pPr>
          </w:p>
        </w:tc>
      </w:tr>
      <w:tr w:rsidR="00CA62F2" w:rsidRPr="00CA62F2" w14:paraId="134724BD" w14:textId="77777777" w:rsidTr="00BA3E6D">
        <w:trPr>
          <w:trHeight w:val="624"/>
        </w:trPr>
        <w:tc>
          <w:tcPr>
            <w:tcW w:w="32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FBB2D22" w14:textId="77777777" w:rsidR="00B870FE" w:rsidRPr="00CA62F2" w:rsidRDefault="00B870FE" w:rsidP="00F86580">
            <w:pPr>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6</w:t>
            </w:r>
          </w:p>
        </w:tc>
        <w:tc>
          <w:tcPr>
            <w:tcW w:w="3402" w:type="dxa"/>
            <w:vMerge w:val="restart"/>
            <w:tcBorders>
              <w:top w:val="nil"/>
              <w:left w:val="single" w:sz="4" w:space="0" w:color="auto"/>
              <w:bottom w:val="single" w:sz="4" w:space="0" w:color="000000"/>
              <w:right w:val="single" w:sz="4" w:space="0" w:color="auto"/>
            </w:tcBorders>
            <w:shd w:val="clear" w:color="auto" w:fill="auto"/>
            <w:vAlign w:val="center"/>
            <w:hideMark/>
          </w:tcPr>
          <w:p w14:paraId="4ABF759A" w14:textId="1C82DB51" w:rsidR="00B870FE" w:rsidRPr="00CA62F2" w:rsidRDefault="00B870FE" w:rsidP="00F86580">
            <w:pPr>
              <w:ind w:left="98" w:right="89"/>
              <w:jc w:val="both"/>
              <w:rPr>
                <w:rFonts w:ascii="Times New Roman" w:hAnsi="Times New Roman"/>
                <w:color w:val="auto"/>
                <w:szCs w:val="28"/>
                <w:lang w:val="en-GB" w:eastAsia="en-GB"/>
              </w:rPr>
            </w:pPr>
            <w:r w:rsidRPr="00CA62F2">
              <w:rPr>
                <w:rFonts w:ascii="Times New Roman" w:hAnsi="Times New Roman"/>
                <w:color w:val="auto"/>
                <w:szCs w:val="28"/>
                <w:lang w:val="en-GB" w:eastAsia="en-GB"/>
              </w:rPr>
              <w:t xml:space="preserve">Promoting the educational quality self-assessment and self-assessment system to serve as a reference to assess the principal's management </w:t>
            </w:r>
            <w:r w:rsidR="00C82CB9" w:rsidRPr="00CA62F2">
              <w:rPr>
                <w:rFonts w:ascii="Times New Roman" w:hAnsi="Times New Roman"/>
                <w:color w:val="auto"/>
                <w:szCs w:val="28"/>
                <w:lang w:val="en-GB" w:eastAsia="en-GB"/>
              </w:rPr>
              <w:t>competency</w:t>
            </w:r>
          </w:p>
        </w:tc>
        <w:tc>
          <w:tcPr>
            <w:tcW w:w="425" w:type="dxa"/>
            <w:tcBorders>
              <w:top w:val="nil"/>
              <w:left w:val="nil"/>
              <w:bottom w:val="single" w:sz="4" w:space="0" w:color="auto"/>
              <w:right w:val="single" w:sz="4" w:space="0" w:color="auto"/>
            </w:tcBorders>
            <w:shd w:val="clear" w:color="auto" w:fill="auto"/>
            <w:vAlign w:val="center"/>
            <w:hideMark/>
          </w:tcPr>
          <w:p w14:paraId="2E0F5F5A" w14:textId="6593DB16" w:rsidR="00B870FE" w:rsidRPr="00CA62F2" w:rsidRDefault="00B870FE" w:rsidP="00F86580">
            <w:pPr>
              <w:ind w:left="-89" w:right="-115"/>
              <w:jc w:val="center"/>
              <w:rPr>
                <w:rFonts w:ascii="Times New Roman" w:hAnsi="Times New Roman"/>
                <w:color w:val="auto"/>
                <w:szCs w:val="28"/>
                <w:lang w:val="en-GB" w:eastAsia="en-GB"/>
              </w:rPr>
            </w:pPr>
            <w:r w:rsidRPr="00CA62F2">
              <w:rPr>
                <w:rFonts w:ascii="Times New Roman" w:hAnsi="Times New Roman"/>
                <w:bCs/>
                <w:color w:val="auto"/>
                <w:szCs w:val="28"/>
                <w:lang w:val="en-GB" w:eastAsia="en-GB"/>
              </w:rPr>
              <w:t>No</w:t>
            </w:r>
          </w:p>
        </w:tc>
        <w:tc>
          <w:tcPr>
            <w:tcW w:w="1134" w:type="dxa"/>
            <w:tcBorders>
              <w:top w:val="nil"/>
              <w:left w:val="nil"/>
              <w:bottom w:val="single" w:sz="4" w:space="0" w:color="auto"/>
              <w:right w:val="single" w:sz="4" w:space="0" w:color="auto"/>
            </w:tcBorders>
            <w:shd w:val="clear" w:color="auto" w:fill="auto"/>
            <w:noWrap/>
            <w:vAlign w:val="center"/>
            <w:hideMark/>
          </w:tcPr>
          <w:p w14:paraId="1EC9C156" w14:textId="77777777" w:rsidR="00B870FE" w:rsidRPr="00CA62F2" w:rsidRDefault="00B870FE" w:rsidP="004546F9">
            <w:pPr>
              <w:spacing w:before="300" w:after="30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13</w:t>
            </w:r>
          </w:p>
        </w:tc>
        <w:tc>
          <w:tcPr>
            <w:tcW w:w="1134" w:type="dxa"/>
            <w:tcBorders>
              <w:top w:val="nil"/>
              <w:left w:val="nil"/>
              <w:bottom w:val="single" w:sz="4" w:space="0" w:color="auto"/>
              <w:right w:val="single" w:sz="4" w:space="0" w:color="auto"/>
            </w:tcBorders>
            <w:shd w:val="clear" w:color="auto" w:fill="auto"/>
            <w:noWrap/>
            <w:vAlign w:val="center"/>
            <w:hideMark/>
          </w:tcPr>
          <w:p w14:paraId="3D0AB837" w14:textId="77777777" w:rsidR="00B870FE" w:rsidRPr="00CA62F2" w:rsidRDefault="00B870FE" w:rsidP="004546F9">
            <w:pPr>
              <w:spacing w:before="300" w:after="30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110</w:t>
            </w:r>
          </w:p>
        </w:tc>
        <w:tc>
          <w:tcPr>
            <w:tcW w:w="1276" w:type="dxa"/>
            <w:tcBorders>
              <w:top w:val="nil"/>
              <w:left w:val="nil"/>
              <w:bottom w:val="single" w:sz="4" w:space="0" w:color="auto"/>
              <w:right w:val="single" w:sz="4" w:space="0" w:color="auto"/>
            </w:tcBorders>
            <w:shd w:val="clear" w:color="auto" w:fill="auto"/>
            <w:noWrap/>
            <w:vAlign w:val="center"/>
            <w:hideMark/>
          </w:tcPr>
          <w:p w14:paraId="5F49E3C1" w14:textId="77777777" w:rsidR="00B870FE" w:rsidRPr="00CA62F2" w:rsidRDefault="00B870FE" w:rsidP="004546F9">
            <w:pPr>
              <w:spacing w:before="300" w:after="30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129</w:t>
            </w:r>
          </w:p>
        </w:tc>
        <w:tc>
          <w:tcPr>
            <w:tcW w:w="1134" w:type="dxa"/>
            <w:tcBorders>
              <w:top w:val="nil"/>
              <w:left w:val="nil"/>
              <w:bottom w:val="single" w:sz="4" w:space="0" w:color="auto"/>
              <w:right w:val="single" w:sz="4" w:space="0" w:color="auto"/>
            </w:tcBorders>
            <w:shd w:val="clear" w:color="auto" w:fill="auto"/>
            <w:noWrap/>
            <w:vAlign w:val="center"/>
            <w:hideMark/>
          </w:tcPr>
          <w:p w14:paraId="30B351C9" w14:textId="77777777" w:rsidR="00B870FE" w:rsidRPr="00CA62F2" w:rsidRDefault="00B870FE" w:rsidP="004546F9">
            <w:pPr>
              <w:spacing w:before="300" w:after="30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98</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A554A5C" w14:textId="77777777" w:rsidR="00B870FE" w:rsidRPr="00CA62F2" w:rsidRDefault="00B870FE" w:rsidP="00F86580">
            <w:pPr>
              <w:ind w:left="-76" w:right="-6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2.89</w:t>
            </w:r>
          </w:p>
        </w:tc>
        <w:tc>
          <w:tcPr>
            <w:tcW w:w="75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5128A0E" w14:textId="32EFA850" w:rsidR="00B870FE" w:rsidRPr="00CA62F2" w:rsidRDefault="00B870FE" w:rsidP="00F86580">
            <w:pPr>
              <w:ind w:left="-76" w:right="-6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5</w:t>
            </w:r>
          </w:p>
        </w:tc>
      </w:tr>
      <w:tr w:rsidR="00CA62F2" w:rsidRPr="00CA62F2" w14:paraId="52F89D3B" w14:textId="77777777" w:rsidTr="00BA3E6D">
        <w:trPr>
          <w:trHeight w:val="312"/>
        </w:trPr>
        <w:tc>
          <w:tcPr>
            <w:tcW w:w="324" w:type="dxa"/>
            <w:vMerge/>
            <w:tcBorders>
              <w:top w:val="nil"/>
              <w:left w:val="single" w:sz="4" w:space="0" w:color="auto"/>
              <w:bottom w:val="single" w:sz="4" w:space="0" w:color="000000"/>
              <w:right w:val="single" w:sz="4" w:space="0" w:color="auto"/>
            </w:tcBorders>
            <w:vAlign w:val="center"/>
            <w:hideMark/>
          </w:tcPr>
          <w:p w14:paraId="2B591E7C" w14:textId="77777777" w:rsidR="00B870FE" w:rsidRPr="00CA62F2" w:rsidRDefault="00B870FE" w:rsidP="00F86580">
            <w:pPr>
              <w:rPr>
                <w:rFonts w:ascii="Times New Roman" w:hAnsi="Times New Roman"/>
                <w:color w:val="auto"/>
                <w:szCs w:val="28"/>
                <w:lang w:val="en-GB" w:eastAsia="en-GB"/>
              </w:rPr>
            </w:pPr>
          </w:p>
        </w:tc>
        <w:tc>
          <w:tcPr>
            <w:tcW w:w="3402" w:type="dxa"/>
            <w:vMerge/>
            <w:tcBorders>
              <w:top w:val="nil"/>
              <w:left w:val="single" w:sz="4" w:space="0" w:color="auto"/>
              <w:bottom w:val="single" w:sz="4" w:space="0" w:color="000000"/>
              <w:right w:val="single" w:sz="4" w:space="0" w:color="auto"/>
            </w:tcBorders>
            <w:vAlign w:val="center"/>
            <w:hideMark/>
          </w:tcPr>
          <w:p w14:paraId="14F33AE4" w14:textId="77777777" w:rsidR="00B870FE" w:rsidRPr="00CA62F2" w:rsidRDefault="00B870FE" w:rsidP="00F86580">
            <w:pPr>
              <w:rPr>
                <w:rFonts w:ascii="Times New Roman" w:hAnsi="Times New Roman"/>
                <w:color w:val="auto"/>
                <w:szCs w:val="28"/>
                <w:lang w:val="en-GB" w:eastAsia="en-GB"/>
              </w:rPr>
            </w:pPr>
          </w:p>
        </w:tc>
        <w:tc>
          <w:tcPr>
            <w:tcW w:w="425" w:type="dxa"/>
            <w:tcBorders>
              <w:top w:val="nil"/>
              <w:left w:val="nil"/>
              <w:bottom w:val="single" w:sz="4" w:space="0" w:color="auto"/>
              <w:right w:val="single" w:sz="4" w:space="0" w:color="auto"/>
            </w:tcBorders>
            <w:shd w:val="clear" w:color="auto" w:fill="auto"/>
            <w:vAlign w:val="center"/>
            <w:hideMark/>
          </w:tcPr>
          <w:p w14:paraId="5226E703" w14:textId="28B4EE5B" w:rsidR="00B870FE" w:rsidRPr="00CA62F2" w:rsidRDefault="00B870FE" w:rsidP="00F86580">
            <w:pPr>
              <w:ind w:left="-89" w:right="-115"/>
              <w:jc w:val="center"/>
              <w:rPr>
                <w:rFonts w:ascii="Times New Roman" w:hAnsi="Times New Roman"/>
                <w:color w:val="auto"/>
                <w:szCs w:val="28"/>
                <w:lang w:val="en-GB" w:eastAsia="en-GB"/>
              </w:rPr>
            </w:pPr>
            <w:r w:rsidRPr="00CA62F2">
              <w:rPr>
                <w:rFonts w:ascii="Times New Roman" w:hAnsi="Times New Roman"/>
                <w:bCs/>
                <w:color w:val="auto"/>
                <w:szCs w:val="28"/>
                <w:lang w:val="en-GB" w:eastAsia="en-GB"/>
              </w:rPr>
              <w:t>%</w:t>
            </w:r>
          </w:p>
        </w:tc>
        <w:tc>
          <w:tcPr>
            <w:tcW w:w="1134" w:type="dxa"/>
            <w:tcBorders>
              <w:top w:val="nil"/>
              <w:left w:val="nil"/>
              <w:bottom w:val="single" w:sz="4" w:space="0" w:color="auto"/>
              <w:right w:val="single" w:sz="4" w:space="0" w:color="auto"/>
            </w:tcBorders>
            <w:shd w:val="clear" w:color="auto" w:fill="auto"/>
            <w:noWrap/>
            <w:vAlign w:val="center"/>
            <w:hideMark/>
          </w:tcPr>
          <w:p w14:paraId="3979420B" w14:textId="77777777" w:rsidR="00B870FE" w:rsidRPr="00CA62F2" w:rsidRDefault="00B870FE" w:rsidP="004546F9">
            <w:pPr>
              <w:spacing w:before="300" w:after="30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3.71</w:t>
            </w:r>
          </w:p>
        </w:tc>
        <w:tc>
          <w:tcPr>
            <w:tcW w:w="1134" w:type="dxa"/>
            <w:tcBorders>
              <w:top w:val="nil"/>
              <w:left w:val="nil"/>
              <w:bottom w:val="single" w:sz="4" w:space="0" w:color="auto"/>
              <w:right w:val="single" w:sz="4" w:space="0" w:color="auto"/>
            </w:tcBorders>
            <w:shd w:val="clear" w:color="auto" w:fill="auto"/>
            <w:noWrap/>
            <w:vAlign w:val="center"/>
            <w:hideMark/>
          </w:tcPr>
          <w:p w14:paraId="7BE785AC" w14:textId="77777777" w:rsidR="00B870FE" w:rsidRPr="00CA62F2" w:rsidRDefault="00B870FE" w:rsidP="004546F9">
            <w:pPr>
              <w:spacing w:before="300" w:after="30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31.43</w:t>
            </w:r>
          </w:p>
        </w:tc>
        <w:tc>
          <w:tcPr>
            <w:tcW w:w="1276" w:type="dxa"/>
            <w:tcBorders>
              <w:top w:val="nil"/>
              <w:left w:val="nil"/>
              <w:bottom w:val="single" w:sz="4" w:space="0" w:color="auto"/>
              <w:right w:val="single" w:sz="4" w:space="0" w:color="auto"/>
            </w:tcBorders>
            <w:shd w:val="clear" w:color="auto" w:fill="auto"/>
            <w:noWrap/>
            <w:vAlign w:val="center"/>
            <w:hideMark/>
          </w:tcPr>
          <w:p w14:paraId="7C0003FA" w14:textId="77777777" w:rsidR="00B870FE" w:rsidRPr="00CA62F2" w:rsidRDefault="00B870FE" w:rsidP="004546F9">
            <w:pPr>
              <w:spacing w:before="300" w:after="30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36.86</w:t>
            </w:r>
          </w:p>
        </w:tc>
        <w:tc>
          <w:tcPr>
            <w:tcW w:w="1134" w:type="dxa"/>
            <w:tcBorders>
              <w:top w:val="nil"/>
              <w:left w:val="nil"/>
              <w:bottom w:val="single" w:sz="4" w:space="0" w:color="auto"/>
              <w:right w:val="single" w:sz="4" w:space="0" w:color="auto"/>
            </w:tcBorders>
            <w:shd w:val="clear" w:color="auto" w:fill="auto"/>
            <w:noWrap/>
            <w:vAlign w:val="center"/>
            <w:hideMark/>
          </w:tcPr>
          <w:p w14:paraId="27A58EA0" w14:textId="77777777" w:rsidR="00B870FE" w:rsidRPr="00CA62F2" w:rsidRDefault="00B870FE" w:rsidP="004546F9">
            <w:pPr>
              <w:spacing w:before="300" w:after="300"/>
              <w:ind w:left="-57" w:right="-96"/>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28</w:t>
            </w:r>
          </w:p>
        </w:tc>
        <w:tc>
          <w:tcPr>
            <w:tcW w:w="709" w:type="dxa"/>
            <w:vMerge/>
            <w:tcBorders>
              <w:top w:val="nil"/>
              <w:left w:val="single" w:sz="4" w:space="0" w:color="auto"/>
              <w:bottom w:val="single" w:sz="4" w:space="0" w:color="000000"/>
              <w:right w:val="single" w:sz="4" w:space="0" w:color="auto"/>
            </w:tcBorders>
            <w:vAlign w:val="center"/>
            <w:hideMark/>
          </w:tcPr>
          <w:p w14:paraId="155D4CE5" w14:textId="77777777" w:rsidR="00B870FE" w:rsidRPr="00CA62F2" w:rsidRDefault="00B870FE" w:rsidP="00F86580">
            <w:pPr>
              <w:rPr>
                <w:rFonts w:ascii="Times New Roman" w:hAnsi="Times New Roman"/>
                <w:color w:val="auto"/>
                <w:szCs w:val="28"/>
                <w:lang w:val="en-GB" w:eastAsia="en-GB"/>
              </w:rPr>
            </w:pPr>
          </w:p>
        </w:tc>
        <w:tc>
          <w:tcPr>
            <w:tcW w:w="752" w:type="dxa"/>
            <w:vMerge/>
            <w:tcBorders>
              <w:top w:val="nil"/>
              <w:left w:val="single" w:sz="4" w:space="0" w:color="auto"/>
              <w:bottom w:val="single" w:sz="4" w:space="0" w:color="000000"/>
              <w:right w:val="single" w:sz="4" w:space="0" w:color="auto"/>
            </w:tcBorders>
            <w:vAlign w:val="center"/>
            <w:hideMark/>
          </w:tcPr>
          <w:p w14:paraId="375BAC95" w14:textId="77777777" w:rsidR="00B870FE" w:rsidRPr="00CA62F2" w:rsidRDefault="00B870FE" w:rsidP="00F86580">
            <w:pPr>
              <w:rPr>
                <w:rFonts w:ascii="Times New Roman" w:hAnsi="Times New Roman"/>
                <w:color w:val="auto"/>
                <w:szCs w:val="28"/>
                <w:lang w:val="en-GB" w:eastAsia="en-GB"/>
              </w:rPr>
            </w:pPr>
          </w:p>
        </w:tc>
      </w:tr>
    </w:tbl>
    <w:p w14:paraId="544DB853" w14:textId="0AB02F31" w:rsidR="009323CA" w:rsidRPr="00CA62F2" w:rsidRDefault="00A73157" w:rsidP="00F86580">
      <w:pPr>
        <w:tabs>
          <w:tab w:val="left" w:pos="720"/>
        </w:tabs>
        <w:spacing w:before="120"/>
        <w:jc w:val="both"/>
        <w:rPr>
          <w:rFonts w:ascii="Times New Roman" w:hAnsi="Times New Roman"/>
          <w:color w:val="auto"/>
          <w:szCs w:val="28"/>
          <w:lang w:val="vi-VN"/>
        </w:rPr>
      </w:pPr>
      <w:r w:rsidRPr="00CA62F2">
        <w:rPr>
          <w:rFonts w:ascii="Times New Roman" w:hAnsi="Times New Roman"/>
          <w:color w:val="auto"/>
          <w:szCs w:val="28"/>
          <w:lang w:val="vi-VN"/>
        </w:rPr>
        <w:tab/>
      </w:r>
      <w:r w:rsidR="009323CA" w:rsidRPr="00CA62F2">
        <w:rPr>
          <w:rFonts w:ascii="Times New Roman" w:hAnsi="Times New Roman"/>
          <w:color w:val="auto"/>
          <w:szCs w:val="28"/>
          <w:lang w:val="vi-VN"/>
        </w:rPr>
        <w:t xml:space="preserve">When conducting the survey, we found that: Most of the management team at all levels and the principals of the schools think that it is necessary to promote the system of assessment and self-assessment of education quality to serve as a reference for evaluating management </w:t>
      </w:r>
      <w:r w:rsidR="00C82CB9" w:rsidRPr="00CA62F2">
        <w:rPr>
          <w:rFonts w:ascii="Times New Roman" w:hAnsi="Times New Roman"/>
          <w:color w:val="auto"/>
          <w:szCs w:val="28"/>
          <w:lang w:val="vi-VN"/>
        </w:rPr>
        <w:t>competency</w:t>
      </w:r>
      <w:r w:rsidR="009323CA" w:rsidRPr="00CA62F2">
        <w:rPr>
          <w:rFonts w:ascii="Times New Roman" w:hAnsi="Times New Roman"/>
          <w:color w:val="auto"/>
          <w:szCs w:val="28"/>
          <w:lang w:val="vi-VN"/>
        </w:rPr>
        <w:t>. The principal's management is perceived as very important by the team, accounting for 36.86% or having a policy of selecting and treating the principal in accordance with the characteristics of the autonomous school model at an important level of proportion</w:t>
      </w:r>
      <w:r w:rsidR="00D64C3F" w:rsidRPr="00CA62F2">
        <w:rPr>
          <w:rFonts w:ascii="Times New Roman" w:hAnsi="Times New Roman"/>
          <w:color w:val="auto"/>
          <w:szCs w:val="28"/>
        </w:rPr>
        <w:t xml:space="preserve"> </w:t>
      </w:r>
      <w:r w:rsidR="009323CA" w:rsidRPr="00CA62F2">
        <w:rPr>
          <w:rFonts w:ascii="Times New Roman" w:hAnsi="Times New Roman"/>
          <w:color w:val="auto"/>
          <w:szCs w:val="28"/>
          <w:lang w:val="vi-VN"/>
        </w:rPr>
        <w:t>34.29%.</w:t>
      </w:r>
    </w:p>
    <w:p w14:paraId="6CCDEF00" w14:textId="407350E6" w:rsidR="005C14CF" w:rsidRPr="00CA62F2" w:rsidRDefault="005C14CF" w:rsidP="00F86580">
      <w:pPr>
        <w:pStyle w:val="30"/>
        <w:shd w:val="clear" w:color="auto" w:fill="auto"/>
        <w:spacing w:line="240" w:lineRule="auto"/>
        <w:rPr>
          <w:sz w:val="28"/>
          <w:szCs w:val="28"/>
        </w:rPr>
      </w:pPr>
      <w:r w:rsidRPr="00CA62F2">
        <w:rPr>
          <w:sz w:val="28"/>
          <w:szCs w:val="28"/>
        </w:rPr>
        <w:lastRenderedPageBreak/>
        <w:t xml:space="preserve">2.5.2. The situation of organizing the formulation and implementation of the strategic plan to develop </w:t>
      </w:r>
      <w:r w:rsidR="00BF7B83" w:rsidRPr="00CA62F2">
        <w:rPr>
          <w:sz w:val="28"/>
          <w:szCs w:val="28"/>
        </w:rPr>
        <w:t>management competencies</w:t>
      </w:r>
      <w:r w:rsidRPr="00CA62F2">
        <w:rPr>
          <w:sz w:val="28"/>
          <w:szCs w:val="28"/>
        </w:rPr>
        <w:t xml:space="preserve"> for the principals of a self-financed public high school</w:t>
      </w:r>
    </w:p>
    <w:p w14:paraId="2B963DEA" w14:textId="6E005075" w:rsidR="001F5B49" w:rsidRPr="00CA62F2" w:rsidRDefault="001F5B49" w:rsidP="00F86580">
      <w:pPr>
        <w:pStyle w:val="50"/>
        <w:spacing w:line="240" w:lineRule="auto"/>
        <w:rPr>
          <w:sz w:val="28"/>
          <w:szCs w:val="28"/>
        </w:rPr>
      </w:pPr>
      <w:r w:rsidRPr="00CA62F2">
        <w:rPr>
          <w:sz w:val="28"/>
          <w:szCs w:val="28"/>
        </w:rPr>
        <w:t xml:space="preserve">Table 2.11. The situation of building and implementing strategies to develop </w:t>
      </w:r>
      <w:r w:rsidR="00BF7B83" w:rsidRPr="00CA62F2">
        <w:rPr>
          <w:sz w:val="28"/>
          <w:szCs w:val="28"/>
        </w:rPr>
        <w:t>management competencies</w:t>
      </w:r>
      <w:r w:rsidRPr="00CA62F2">
        <w:rPr>
          <w:sz w:val="28"/>
          <w:szCs w:val="28"/>
        </w:rPr>
        <w:t xml:space="preserve"> for principals of </w:t>
      </w:r>
      <w:r w:rsidR="00F21240" w:rsidRPr="00CA62F2">
        <w:rPr>
          <w:sz w:val="28"/>
          <w:szCs w:val="28"/>
        </w:rPr>
        <w:t>public high schools with financial autonomy</w:t>
      </w:r>
    </w:p>
    <w:tbl>
      <w:tblPr>
        <w:tblW w:w="0" w:type="auto"/>
        <w:tblCellMar>
          <w:left w:w="45" w:type="dxa"/>
          <w:right w:w="45" w:type="dxa"/>
        </w:tblCellMar>
        <w:tblLook w:val="04A0" w:firstRow="1" w:lastRow="0" w:firstColumn="1" w:lastColumn="0" w:noHBand="0" w:noVBand="1"/>
      </w:tblPr>
      <w:tblGrid>
        <w:gridCol w:w="329"/>
        <w:gridCol w:w="4957"/>
        <w:gridCol w:w="389"/>
        <w:gridCol w:w="790"/>
        <w:gridCol w:w="1086"/>
        <w:gridCol w:w="1225"/>
        <w:gridCol w:w="744"/>
        <w:gridCol w:w="775"/>
      </w:tblGrid>
      <w:tr w:rsidR="00CA62F2" w:rsidRPr="00CA62F2" w14:paraId="7BBA8A8A" w14:textId="77777777" w:rsidTr="003A03A7">
        <w:trPr>
          <w:trHeight w:val="312"/>
          <w:tblHeader/>
        </w:trPr>
        <w:tc>
          <w:tcPr>
            <w:tcW w:w="0" w:type="auto"/>
            <w:gridSpan w:val="3"/>
            <w:vMerge w:val="restart"/>
            <w:tcBorders>
              <w:top w:val="single" w:sz="4" w:space="0" w:color="auto"/>
              <w:left w:val="single" w:sz="4" w:space="0" w:color="auto"/>
              <w:bottom w:val="nil"/>
              <w:right w:val="single" w:sz="4" w:space="0" w:color="000000"/>
            </w:tcBorders>
            <w:shd w:val="clear" w:color="auto" w:fill="auto"/>
            <w:vAlign w:val="center"/>
            <w:hideMark/>
          </w:tcPr>
          <w:p w14:paraId="4317BB13" w14:textId="7CA07F8F" w:rsidR="00141E57" w:rsidRPr="00CA62F2" w:rsidRDefault="00023DBA" w:rsidP="00F86580">
            <w:pPr>
              <w:jc w:val="center"/>
              <w:rPr>
                <w:rFonts w:ascii="Times New Roman" w:hAnsi="Times New Roman"/>
                <w:b/>
                <w:bCs/>
                <w:color w:val="auto"/>
                <w:szCs w:val="28"/>
                <w:lang w:val="en-GB" w:eastAsia="en-GB"/>
              </w:rPr>
            </w:pPr>
            <w:r w:rsidRPr="00CA62F2">
              <w:rPr>
                <w:rFonts w:ascii="Times New Roman" w:hAnsi="Times New Roman"/>
                <w:b/>
                <w:bCs/>
                <w:color w:val="auto"/>
                <w:szCs w:val="28"/>
                <w:lang w:val="en-GB" w:eastAsia="en-GB"/>
              </w:rPr>
              <w:t>Content</w:t>
            </w:r>
          </w:p>
        </w:tc>
        <w:tc>
          <w:tcPr>
            <w:tcW w:w="0" w:type="auto"/>
            <w:gridSpan w:val="5"/>
            <w:tcBorders>
              <w:top w:val="single" w:sz="4" w:space="0" w:color="auto"/>
              <w:left w:val="nil"/>
              <w:bottom w:val="single" w:sz="4" w:space="0" w:color="auto"/>
              <w:right w:val="single" w:sz="4" w:space="0" w:color="auto"/>
            </w:tcBorders>
            <w:shd w:val="clear" w:color="auto" w:fill="auto"/>
            <w:noWrap/>
            <w:vAlign w:val="center"/>
            <w:hideMark/>
          </w:tcPr>
          <w:p w14:paraId="0070A019" w14:textId="3C357E7E" w:rsidR="00141E57" w:rsidRPr="00CA62F2" w:rsidRDefault="00023DBA" w:rsidP="00F86580">
            <w:pPr>
              <w:jc w:val="center"/>
              <w:rPr>
                <w:rFonts w:ascii="Times New Roman" w:hAnsi="Times New Roman"/>
                <w:b/>
                <w:bCs/>
                <w:color w:val="auto"/>
                <w:szCs w:val="28"/>
                <w:lang w:val="en-GB" w:eastAsia="en-GB"/>
              </w:rPr>
            </w:pPr>
            <w:r w:rsidRPr="00CA62F2">
              <w:rPr>
                <w:rFonts w:ascii="Times New Roman" w:hAnsi="Times New Roman"/>
                <w:b/>
                <w:bCs/>
                <w:color w:val="auto"/>
                <w:szCs w:val="28"/>
                <w:lang w:val="en-GB" w:eastAsia="en-GB"/>
              </w:rPr>
              <w:t>Result</w:t>
            </w:r>
          </w:p>
        </w:tc>
      </w:tr>
      <w:tr w:rsidR="00CA62F2" w:rsidRPr="00CA62F2" w14:paraId="457CE3EF" w14:textId="77777777" w:rsidTr="003A03A7">
        <w:trPr>
          <w:trHeight w:val="389"/>
          <w:tblHeader/>
        </w:trPr>
        <w:tc>
          <w:tcPr>
            <w:tcW w:w="0" w:type="auto"/>
            <w:gridSpan w:val="3"/>
            <w:vMerge/>
            <w:tcBorders>
              <w:top w:val="single" w:sz="4" w:space="0" w:color="auto"/>
              <w:left w:val="single" w:sz="4" w:space="0" w:color="auto"/>
              <w:bottom w:val="nil"/>
              <w:right w:val="single" w:sz="4" w:space="0" w:color="000000"/>
            </w:tcBorders>
            <w:vAlign w:val="center"/>
            <w:hideMark/>
          </w:tcPr>
          <w:p w14:paraId="3E61B776" w14:textId="77777777" w:rsidR="00D406E8" w:rsidRPr="00CA62F2" w:rsidRDefault="00D406E8" w:rsidP="00F86580">
            <w:pPr>
              <w:jc w:val="center"/>
              <w:rPr>
                <w:rFonts w:ascii="Times New Roman" w:hAnsi="Times New Roman"/>
                <w:b/>
                <w:bCs/>
                <w:color w:val="auto"/>
                <w:szCs w:val="28"/>
                <w:lang w:val="en-GB" w:eastAsia="en-GB"/>
              </w:rPr>
            </w:pPr>
          </w:p>
        </w:tc>
        <w:tc>
          <w:tcPr>
            <w:tcW w:w="0" w:type="auto"/>
            <w:tcBorders>
              <w:top w:val="nil"/>
              <w:left w:val="nil"/>
              <w:bottom w:val="single" w:sz="4" w:space="0" w:color="auto"/>
              <w:right w:val="single" w:sz="4" w:space="0" w:color="auto"/>
            </w:tcBorders>
            <w:shd w:val="clear" w:color="auto" w:fill="auto"/>
            <w:vAlign w:val="center"/>
            <w:hideMark/>
          </w:tcPr>
          <w:p w14:paraId="45C7FB77" w14:textId="7CE49227" w:rsidR="00D406E8" w:rsidRPr="00CA62F2" w:rsidRDefault="000602B9" w:rsidP="00F86580">
            <w:pPr>
              <w:jc w:val="center"/>
              <w:rPr>
                <w:rFonts w:ascii="Times New Roman" w:hAnsi="Times New Roman"/>
                <w:b/>
                <w:bCs/>
                <w:color w:val="auto"/>
                <w:szCs w:val="28"/>
                <w:lang w:val="en-GB" w:eastAsia="en-GB"/>
              </w:rPr>
            </w:pPr>
            <w:r w:rsidRPr="00CA62F2">
              <w:rPr>
                <w:rFonts w:ascii="Times New Roman" w:hAnsi="Times New Roman"/>
                <w:b/>
                <w:bCs/>
                <w:color w:val="auto"/>
                <w:szCs w:val="28"/>
                <w:lang w:val="en-GB" w:eastAsia="en-GB"/>
              </w:rPr>
              <w:t>Weak</w:t>
            </w:r>
          </w:p>
        </w:tc>
        <w:tc>
          <w:tcPr>
            <w:tcW w:w="0" w:type="auto"/>
            <w:tcBorders>
              <w:top w:val="nil"/>
              <w:left w:val="nil"/>
              <w:bottom w:val="single" w:sz="4" w:space="0" w:color="auto"/>
              <w:right w:val="single" w:sz="4" w:space="0" w:color="auto"/>
            </w:tcBorders>
            <w:shd w:val="clear" w:color="auto" w:fill="auto"/>
            <w:vAlign w:val="center"/>
            <w:hideMark/>
          </w:tcPr>
          <w:p w14:paraId="2406D6A7" w14:textId="272AB247" w:rsidR="00D406E8" w:rsidRPr="00CA62F2" w:rsidRDefault="00917926" w:rsidP="00F86580">
            <w:pPr>
              <w:jc w:val="center"/>
              <w:rPr>
                <w:rFonts w:ascii="Times New Roman" w:hAnsi="Times New Roman"/>
                <w:b/>
                <w:bCs/>
                <w:color w:val="auto"/>
                <w:szCs w:val="28"/>
                <w:lang w:val="en-GB" w:eastAsia="en-GB"/>
              </w:rPr>
            </w:pPr>
            <w:r w:rsidRPr="00CA62F2">
              <w:rPr>
                <w:rFonts w:ascii="Times New Roman" w:hAnsi="Times New Roman"/>
                <w:b/>
                <w:bCs/>
                <w:color w:val="auto"/>
                <w:szCs w:val="28"/>
                <w:lang w:val="en-GB" w:eastAsia="en-GB"/>
              </w:rPr>
              <w:t>Average</w:t>
            </w:r>
          </w:p>
        </w:tc>
        <w:tc>
          <w:tcPr>
            <w:tcW w:w="0" w:type="auto"/>
            <w:tcBorders>
              <w:top w:val="nil"/>
              <w:left w:val="nil"/>
              <w:bottom w:val="single" w:sz="4" w:space="0" w:color="auto"/>
              <w:right w:val="single" w:sz="4" w:space="0" w:color="auto"/>
            </w:tcBorders>
            <w:shd w:val="clear" w:color="auto" w:fill="auto"/>
            <w:vAlign w:val="center"/>
            <w:hideMark/>
          </w:tcPr>
          <w:p w14:paraId="35659704" w14:textId="70AB2C25" w:rsidR="00D406E8" w:rsidRPr="00CA62F2" w:rsidRDefault="00646012" w:rsidP="00F86580">
            <w:pPr>
              <w:jc w:val="center"/>
              <w:rPr>
                <w:rFonts w:ascii="Times New Roman" w:hAnsi="Times New Roman"/>
                <w:b/>
                <w:bCs/>
                <w:color w:val="auto"/>
                <w:szCs w:val="28"/>
                <w:lang w:val="en-GB" w:eastAsia="en-GB"/>
              </w:rPr>
            </w:pPr>
            <w:r w:rsidRPr="00CA62F2">
              <w:rPr>
                <w:rFonts w:ascii="Times New Roman" w:hAnsi="Times New Roman"/>
                <w:b/>
                <w:bCs/>
                <w:color w:val="auto"/>
                <w:szCs w:val="28"/>
                <w:lang w:val="en-GB" w:eastAsia="en-GB"/>
              </w:rPr>
              <w:t>Mediocre</w:t>
            </w:r>
          </w:p>
        </w:tc>
        <w:tc>
          <w:tcPr>
            <w:tcW w:w="0" w:type="auto"/>
            <w:tcBorders>
              <w:top w:val="nil"/>
              <w:left w:val="nil"/>
              <w:bottom w:val="single" w:sz="4" w:space="0" w:color="auto"/>
              <w:right w:val="single" w:sz="4" w:space="0" w:color="auto"/>
            </w:tcBorders>
            <w:shd w:val="clear" w:color="auto" w:fill="auto"/>
            <w:vAlign w:val="center"/>
            <w:hideMark/>
          </w:tcPr>
          <w:p w14:paraId="155F3FD5" w14:textId="6E105CD6" w:rsidR="00D406E8" w:rsidRPr="00CA62F2" w:rsidRDefault="001F020C" w:rsidP="00F86580">
            <w:pPr>
              <w:jc w:val="center"/>
              <w:rPr>
                <w:rFonts w:ascii="Times New Roman" w:hAnsi="Times New Roman"/>
                <w:b/>
                <w:bCs/>
                <w:color w:val="auto"/>
                <w:szCs w:val="28"/>
                <w:lang w:val="en-GB" w:eastAsia="en-GB"/>
              </w:rPr>
            </w:pPr>
            <w:r w:rsidRPr="00CA62F2">
              <w:rPr>
                <w:rFonts w:ascii="Times New Roman" w:hAnsi="Times New Roman"/>
                <w:b/>
                <w:bCs/>
                <w:color w:val="auto"/>
                <w:szCs w:val="28"/>
                <w:lang w:val="en-GB" w:eastAsia="en-GB"/>
              </w:rPr>
              <w:t>Good</w:t>
            </w:r>
          </w:p>
        </w:tc>
        <w:tc>
          <w:tcPr>
            <w:tcW w:w="0" w:type="auto"/>
            <w:tcBorders>
              <w:top w:val="nil"/>
              <w:left w:val="nil"/>
              <w:bottom w:val="single" w:sz="4" w:space="0" w:color="auto"/>
              <w:right w:val="single" w:sz="4" w:space="0" w:color="auto"/>
            </w:tcBorders>
            <w:shd w:val="clear" w:color="auto" w:fill="auto"/>
            <w:noWrap/>
            <w:vAlign w:val="center"/>
            <w:hideMark/>
          </w:tcPr>
          <w:p w14:paraId="38558FDD" w14:textId="4E943842" w:rsidR="00D406E8" w:rsidRPr="00CA62F2" w:rsidRDefault="00C442FB" w:rsidP="00F86580">
            <w:pPr>
              <w:jc w:val="center"/>
              <w:rPr>
                <w:rFonts w:ascii="Times New Roman" w:hAnsi="Times New Roman"/>
                <w:b/>
                <w:bCs/>
                <w:color w:val="auto"/>
                <w:szCs w:val="28"/>
                <w:lang w:val="en-GB" w:eastAsia="en-GB"/>
              </w:rPr>
            </w:pPr>
            <w:r w:rsidRPr="00CA62F2">
              <w:rPr>
                <w:rFonts w:ascii="Times New Roman" w:hAnsi="Times New Roman"/>
                <w:b/>
                <w:bCs/>
                <w:color w:val="auto"/>
                <w:szCs w:val="28"/>
                <w:lang w:val="en-GB" w:eastAsia="en-GB"/>
              </w:rPr>
              <w:t>Mean</w:t>
            </w:r>
          </w:p>
        </w:tc>
      </w:tr>
      <w:tr w:rsidR="00CA62F2" w:rsidRPr="00CA62F2" w14:paraId="3863F053" w14:textId="77777777" w:rsidTr="008305ED">
        <w:trPr>
          <w:trHeight w:val="312"/>
        </w:trPr>
        <w:tc>
          <w:tcPr>
            <w:tcW w:w="32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3411FB7" w14:textId="77777777" w:rsidR="00642F50" w:rsidRPr="00CA62F2" w:rsidRDefault="00642F50" w:rsidP="00F86580">
            <w:pPr>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1</w:t>
            </w:r>
          </w:p>
        </w:tc>
        <w:tc>
          <w:tcPr>
            <w:tcW w:w="5812"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74354E51" w14:textId="77777777" w:rsidR="00642F50" w:rsidRPr="00CA62F2" w:rsidRDefault="00642F50" w:rsidP="00F86580">
            <w:pPr>
              <w:ind w:left="98" w:right="89"/>
              <w:jc w:val="both"/>
              <w:rPr>
                <w:rFonts w:ascii="Times New Roman" w:hAnsi="Times New Roman"/>
                <w:color w:val="auto"/>
                <w:szCs w:val="28"/>
                <w:lang w:val="en-GB" w:eastAsia="en-GB"/>
              </w:rPr>
            </w:pPr>
            <w:r w:rsidRPr="00CA62F2">
              <w:rPr>
                <w:rFonts w:ascii="Times New Roman" w:hAnsi="Times New Roman"/>
                <w:color w:val="auto"/>
                <w:szCs w:val="28"/>
                <w:lang w:val="en-GB" w:eastAsia="en-GB"/>
              </w:rPr>
              <w:t>Define standards, criteria, indicators and development levels of competence for principals</w:t>
            </w:r>
          </w:p>
          <w:p w14:paraId="546A8BCB" w14:textId="1828E712" w:rsidR="00642F50" w:rsidRPr="00CA62F2" w:rsidRDefault="00642F50" w:rsidP="00F86580">
            <w:pPr>
              <w:ind w:left="98" w:right="89"/>
              <w:jc w:val="both"/>
              <w:rPr>
                <w:rFonts w:ascii="Times New Roman" w:hAnsi="Times New Roman"/>
                <w:color w:val="auto"/>
                <w:szCs w:val="28"/>
                <w:lang w:val="en-GB" w:eastAsia="en-GB"/>
              </w:rPr>
            </w:pPr>
          </w:p>
        </w:tc>
        <w:tc>
          <w:tcPr>
            <w:tcW w:w="428" w:type="dxa"/>
            <w:tcBorders>
              <w:top w:val="single" w:sz="4" w:space="0" w:color="auto"/>
              <w:left w:val="nil"/>
              <w:bottom w:val="single" w:sz="4" w:space="0" w:color="auto"/>
              <w:right w:val="single" w:sz="4" w:space="0" w:color="auto"/>
            </w:tcBorders>
            <w:shd w:val="clear" w:color="auto" w:fill="auto"/>
            <w:vAlign w:val="center"/>
            <w:hideMark/>
          </w:tcPr>
          <w:p w14:paraId="1681BC32" w14:textId="06A9A801" w:rsidR="00642F50" w:rsidRPr="00CA62F2" w:rsidRDefault="00642F50" w:rsidP="004546F9">
            <w:pPr>
              <w:spacing w:before="120" w:after="120"/>
              <w:ind w:left="-78" w:right="-101"/>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No</w:t>
            </w:r>
          </w:p>
        </w:tc>
        <w:tc>
          <w:tcPr>
            <w:tcW w:w="0" w:type="auto"/>
            <w:tcBorders>
              <w:top w:val="nil"/>
              <w:left w:val="nil"/>
              <w:bottom w:val="single" w:sz="4" w:space="0" w:color="auto"/>
              <w:right w:val="single" w:sz="4" w:space="0" w:color="auto"/>
            </w:tcBorders>
            <w:shd w:val="clear" w:color="auto" w:fill="auto"/>
            <w:noWrap/>
            <w:vAlign w:val="center"/>
            <w:hideMark/>
          </w:tcPr>
          <w:p w14:paraId="0A1D8EA7" w14:textId="77777777" w:rsidR="00642F50" w:rsidRPr="00CA62F2" w:rsidRDefault="00642F50" w:rsidP="004546F9">
            <w:pPr>
              <w:spacing w:before="120" w:after="12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5</w:t>
            </w:r>
          </w:p>
        </w:tc>
        <w:tc>
          <w:tcPr>
            <w:tcW w:w="0" w:type="auto"/>
            <w:tcBorders>
              <w:top w:val="nil"/>
              <w:left w:val="nil"/>
              <w:bottom w:val="single" w:sz="4" w:space="0" w:color="auto"/>
              <w:right w:val="single" w:sz="4" w:space="0" w:color="auto"/>
            </w:tcBorders>
            <w:shd w:val="clear" w:color="auto" w:fill="auto"/>
            <w:noWrap/>
            <w:vAlign w:val="center"/>
            <w:hideMark/>
          </w:tcPr>
          <w:p w14:paraId="2AF650E5" w14:textId="77777777" w:rsidR="00642F50" w:rsidRPr="00CA62F2" w:rsidRDefault="00642F50" w:rsidP="004546F9">
            <w:pPr>
              <w:spacing w:before="120" w:after="12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104</w:t>
            </w:r>
          </w:p>
        </w:tc>
        <w:tc>
          <w:tcPr>
            <w:tcW w:w="0" w:type="auto"/>
            <w:tcBorders>
              <w:top w:val="nil"/>
              <w:left w:val="nil"/>
              <w:bottom w:val="single" w:sz="4" w:space="0" w:color="auto"/>
              <w:right w:val="single" w:sz="4" w:space="0" w:color="auto"/>
            </w:tcBorders>
            <w:shd w:val="clear" w:color="auto" w:fill="auto"/>
            <w:noWrap/>
            <w:vAlign w:val="center"/>
            <w:hideMark/>
          </w:tcPr>
          <w:p w14:paraId="468A2BD2" w14:textId="77777777" w:rsidR="00642F50" w:rsidRPr="00CA62F2" w:rsidRDefault="00642F50" w:rsidP="004546F9">
            <w:pPr>
              <w:spacing w:before="120" w:after="12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121</w:t>
            </w:r>
          </w:p>
        </w:tc>
        <w:tc>
          <w:tcPr>
            <w:tcW w:w="0" w:type="auto"/>
            <w:tcBorders>
              <w:top w:val="nil"/>
              <w:left w:val="nil"/>
              <w:bottom w:val="single" w:sz="4" w:space="0" w:color="auto"/>
              <w:right w:val="single" w:sz="4" w:space="0" w:color="auto"/>
            </w:tcBorders>
            <w:shd w:val="clear" w:color="auto" w:fill="auto"/>
            <w:noWrap/>
            <w:vAlign w:val="center"/>
            <w:hideMark/>
          </w:tcPr>
          <w:p w14:paraId="3DBFEDD5" w14:textId="77777777" w:rsidR="00642F50" w:rsidRPr="00CA62F2" w:rsidRDefault="00642F50" w:rsidP="004546F9">
            <w:pPr>
              <w:spacing w:before="120" w:after="12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120</w:t>
            </w:r>
          </w:p>
        </w:tc>
        <w:tc>
          <w:tcPr>
            <w:tcW w:w="0" w:type="auto"/>
            <w:vMerge w:val="restart"/>
            <w:tcBorders>
              <w:top w:val="nil"/>
              <w:left w:val="single" w:sz="4" w:space="0" w:color="auto"/>
              <w:right w:val="single" w:sz="4" w:space="0" w:color="auto"/>
            </w:tcBorders>
            <w:shd w:val="clear" w:color="auto" w:fill="auto"/>
            <w:noWrap/>
            <w:vAlign w:val="center"/>
            <w:hideMark/>
          </w:tcPr>
          <w:p w14:paraId="1F130999" w14:textId="5C0D6438" w:rsidR="00642F50" w:rsidRPr="00CA62F2" w:rsidRDefault="00642F50" w:rsidP="00F86580">
            <w:pPr>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3.02</w:t>
            </w:r>
          </w:p>
        </w:tc>
      </w:tr>
      <w:tr w:rsidR="00CA62F2" w:rsidRPr="00CA62F2" w14:paraId="33849F6B" w14:textId="77777777" w:rsidTr="008305ED">
        <w:trPr>
          <w:trHeight w:val="312"/>
        </w:trPr>
        <w:tc>
          <w:tcPr>
            <w:tcW w:w="329" w:type="dxa"/>
            <w:vMerge/>
            <w:tcBorders>
              <w:top w:val="single" w:sz="4" w:space="0" w:color="auto"/>
              <w:left w:val="single" w:sz="4" w:space="0" w:color="auto"/>
              <w:bottom w:val="single" w:sz="4" w:space="0" w:color="000000"/>
              <w:right w:val="single" w:sz="4" w:space="0" w:color="auto"/>
            </w:tcBorders>
            <w:vAlign w:val="center"/>
            <w:hideMark/>
          </w:tcPr>
          <w:p w14:paraId="6D076D67" w14:textId="77777777" w:rsidR="00642F50" w:rsidRPr="00CA62F2" w:rsidRDefault="00642F50" w:rsidP="00F86580">
            <w:pPr>
              <w:jc w:val="center"/>
              <w:rPr>
                <w:rFonts w:ascii="Times New Roman" w:hAnsi="Times New Roman"/>
                <w:bCs/>
                <w:color w:val="auto"/>
                <w:szCs w:val="28"/>
                <w:lang w:val="en-GB" w:eastAsia="en-GB"/>
              </w:rPr>
            </w:pPr>
          </w:p>
        </w:tc>
        <w:tc>
          <w:tcPr>
            <w:tcW w:w="5812" w:type="dxa"/>
            <w:vMerge/>
            <w:tcBorders>
              <w:top w:val="single" w:sz="4" w:space="0" w:color="auto"/>
              <w:left w:val="single" w:sz="4" w:space="0" w:color="auto"/>
              <w:bottom w:val="single" w:sz="4" w:space="0" w:color="000000"/>
              <w:right w:val="single" w:sz="4" w:space="0" w:color="auto"/>
            </w:tcBorders>
            <w:hideMark/>
          </w:tcPr>
          <w:p w14:paraId="50FCECAC" w14:textId="77777777" w:rsidR="00642F50" w:rsidRPr="00CA62F2" w:rsidRDefault="00642F50" w:rsidP="00F86580">
            <w:pPr>
              <w:ind w:left="98" w:right="89"/>
              <w:jc w:val="both"/>
              <w:rPr>
                <w:rFonts w:ascii="Times New Roman" w:hAnsi="Times New Roman"/>
                <w:color w:val="auto"/>
                <w:szCs w:val="28"/>
                <w:lang w:val="en-GB" w:eastAsia="en-GB"/>
              </w:rPr>
            </w:pPr>
          </w:p>
        </w:tc>
        <w:tc>
          <w:tcPr>
            <w:tcW w:w="428" w:type="dxa"/>
            <w:tcBorders>
              <w:top w:val="nil"/>
              <w:left w:val="nil"/>
              <w:bottom w:val="single" w:sz="4" w:space="0" w:color="auto"/>
              <w:right w:val="single" w:sz="4" w:space="0" w:color="auto"/>
            </w:tcBorders>
            <w:shd w:val="clear" w:color="auto" w:fill="auto"/>
            <w:vAlign w:val="center"/>
            <w:hideMark/>
          </w:tcPr>
          <w:p w14:paraId="12105DD3" w14:textId="1703AA8B" w:rsidR="00642F50" w:rsidRPr="00CA62F2" w:rsidRDefault="00642F50" w:rsidP="004546F9">
            <w:pPr>
              <w:spacing w:before="120" w:after="120"/>
              <w:ind w:left="-78" w:right="-101"/>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w:t>
            </w:r>
          </w:p>
        </w:tc>
        <w:tc>
          <w:tcPr>
            <w:tcW w:w="0" w:type="auto"/>
            <w:tcBorders>
              <w:top w:val="nil"/>
              <w:left w:val="nil"/>
              <w:bottom w:val="single" w:sz="4" w:space="0" w:color="auto"/>
              <w:right w:val="single" w:sz="4" w:space="0" w:color="auto"/>
            </w:tcBorders>
            <w:shd w:val="clear" w:color="auto" w:fill="auto"/>
            <w:noWrap/>
            <w:vAlign w:val="center"/>
            <w:hideMark/>
          </w:tcPr>
          <w:p w14:paraId="18EC2B3E" w14:textId="77777777" w:rsidR="00642F50" w:rsidRPr="00CA62F2" w:rsidRDefault="00642F50" w:rsidP="004546F9">
            <w:pPr>
              <w:spacing w:before="120" w:after="12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1.43</w:t>
            </w:r>
          </w:p>
        </w:tc>
        <w:tc>
          <w:tcPr>
            <w:tcW w:w="0" w:type="auto"/>
            <w:tcBorders>
              <w:top w:val="nil"/>
              <w:left w:val="nil"/>
              <w:bottom w:val="single" w:sz="4" w:space="0" w:color="auto"/>
              <w:right w:val="single" w:sz="4" w:space="0" w:color="auto"/>
            </w:tcBorders>
            <w:shd w:val="clear" w:color="auto" w:fill="auto"/>
            <w:noWrap/>
            <w:vAlign w:val="center"/>
            <w:hideMark/>
          </w:tcPr>
          <w:p w14:paraId="374396DB" w14:textId="77777777" w:rsidR="00642F50" w:rsidRPr="00CA62F2" w:rsidRDefault="00642F50" w:rsidP="004546F9">
            <w:pPr>
              <w:spacing w:before="120" w:after="12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29.71</w:t>
            </w:r>
          </w:p>
        </w:tc>
        <w:tc>
          <w:tcPr>
            <w:tcW w:w="0" w:type="auto"/>
            <w:tcBorders>
              <w:top w:val="nil"/>
              <w:left w:val="nil"/>
              <w:bottom w:val="single" w:sz="4" w:space="0" w:color="auto"/>
              <w:right w:val="single" w:sz="4" w:space="0" w:color="auto"/>
            </w:tcBorders>
            <w:shd w:val="clear" w:color="auto" w:fill="auto"/>
            <w:noWrap/>
            <w:vAlign w:val="center"/>
            <w:hideMark/>
          </w:tcPr>
          <w:p w14:paraId="36FF2547" w14:textId="77777777" w:rsidR="00642F50" w:rsidRPr="00CA62F2" w:rsidRDefault="00642F50" w:rsidP="004546F9">
            <w:pPr>
              <w:spacing w:before="120" w:after="12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34.6</w:t>
            </w:r>
          </w:p>
        </w:tc>
        <w:tc>
          <w:tcPr>
            <w:tcW w:w="0" w:type="auto"/>
            <w:tcBorders>
              <w:top w:val="nil"/>
              <w:left w:val="nil"/>
              <w:bottom w:val="single" w:sz="4" w:space="0" w:color="auto"/>
              <w:right w:val="single" w:sz="4" w:space="0" w:color="auto"/>
            </w:tcBorders>
            <w:shd w:val="clear" w:color="auto" w:fill="auto"/>
            <w:noWrap/>
            <w:vAlign w:val="center"/>
            <w:hideMark/>
          </w:tcPr>
          <w:p w14:paraId="7545E6D6" w14:textId="77777777" w:rsidR="00642F50" w:rsidRPr="00CA62F2" w:rsidRDefault="00642F50" w:rsidP="004546F9">
            <w:pPr>
              <w:spacing w:before="120" w:after="12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34.3</w:t>
            </w:r>
          </w:p>
        </w:tc>
        <w:tc>
          <w:tcPr>
            <w:tcW w:w="0" w:type="auto"/>
            <w:vMerge/>
            <w:tcBorders>
              <w:left w:val="single" w:sz="4" w:space="0" w:color="auto"/>
              <w:bottom w:val="single" w:sz="4" w:space="0" w:color="000000"/>
              <w:right w:val="single" w:sz="4" w:space="0" w:color="auto"/>
            </w:tcBorders>
            <w:vAlign w:val="center"/>
            <w:hideMark/>
          </w:tcPr>
          <w:p w14:paraId="732D7F96" w14:textId="77777777" w:rsidR="00642F50" w:rsidRPr="00CA62F2" w:rsidRDefault="00642F50" w:rsidP="00F86580">
            <w:pPr>
              <w:ind w:left="-130" w:right="-74"/>
              <w:jc w:val="center"/>
              <w:rPr>
                <w:rFonts w:ascii="Times New Roman" w:hAnsi="Times New Roman"/>
                <w:bCs/>
                <w:color w:val="auto"/>
                <w:szCs w:val="28"/>
                <w:lang w:val="en-GB" w:eastAsia="en-GB"/>
              </w:rPr>
            </w:pPr>
          </w:p>
        </w:tc>
      </w:tr>
      <w:tr w:rsidR="00CA62F2" w:rsidRPr="00CA62F2" w14:paraId="6F053942" w14:textId="77777777" w:rsidTr="008305ED">
        <w:trPr>
          <w:trHeight w:val="312"/>
        </w:trPr>
        <w:tc>
          <w:tcPr>
            <w:tcW w:w="3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E4A484" w14:textId="77777777" w:rsidR="00642F50" w:rsidRPr="00CA62F2" w:rsidRDefault="00642F50" w:rsidP="00F86580">
            <w:pPr>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2</w:t>
            </w:r>
          </w:p>
        </w:tc>
        <w:tc>
          <w:tcPr>
            <w:tcW w:w="5812" w:type="dxa"/>
            <w:vMerge w:val="restart"/>
            <w:tcBorders>
              <w:top w:val="nil"/>
              <w:left w:val="single" w:sz="4" w:space="0" w:color="auto"/>
              <w:bottom w:val="single" w:sz="4" w:space="0" w:color="000000"/>
              <w:right w:val="single" w:sz="4" w:space="0" w:color="auto"/>
            </w:tcBorders>
            <w:shd w:val="clear" w:color="auto" w:fill="auto"/>
            <w:hideMark/>
          </w:tcPr>
          <w:p w14:paraId="63E2999C" w14:textId="72C45E91" w:rsidR="00642F50" w:rsidRPr="00CA62F2" w:rsidRDefault="00642F50" w:rsidP="00F86580">
            <w:pPr>
              <w:ind w:left="98" w:right="89"/>
              <w:jc w:val="both"/>
              <w:rPr>
                <w:rFonts w:ascii="Times New Roman" w:hAnsi="Times New Roman"/>
                <w:color w:val="auto"/>
                <w:szCs w:val="28"/>
                <w:lang w:val="en-GB" w:eastAsia="en-GB"/>
              </w:rPr>
            </w:pPr>
            <w:r w:rsidRPr="00CA62F2">
              <w:rPr>
                <w:rFonts w:ascii="Times New Roman" w:hAnsi="Times New Roman"/>
                <w:color w:val="auto"/>
                <w:szCs w:val="28"/>
                <w:lang w:val="en-GB" w:eastAsia="en-GB"/>
              </w:rPr>
              <w:t xml:space="preserve">Develop roadmaps and stages of achievement according to the </w:t>
            </w:r>
            <w:r w:rsidR="00C82CB9" w:rsidRPr="00CA62F2">
              <w:rPr>
                <w:rFonts w:ascii="Times New Roman" w:hAnsi="Times New Roman"/>
                <w:color w:val="auto"/>
                <w:szCs w:val="28"/>
                <w:lang w:val="en-GB" w:eastAsia="en-GB"/>
              </w:rPr>
              <w:t>competency</w:t>
            </w:r>
            <w:r w:rsidRPr="00CA62F2">
              <w:rPr>
                <w:rFonts w:ascii="Times New Roman" w:hAnsi="Times New Roman"/>
                <w:color w:val="auto"/>
                <w:szCs w:val="28"/>
                <w:lang w:val="en-GB" w:eastAsia="en-GB"/>
              </w:rPr>
              <w:t xml:space="preserve"> development strategy for principals</w:t>
            </w:r>
          </w:p>
          <w:p w14:paraId="3B880ADC" w14:textId="4219691F" w:rsidR="00642F50" w:rsidRPr="00CA62F2" w:rsidRDefault="00642F50" w:rsidP="00F86580">
            <w:pPr>
              <w:ind w:left="98" w:right="89"/>
              <w:jc w:val="both"/>
              <w:rPr>
                <w:rFonts w:ascii="Times New Roman" w:hAnsi="Times New Roman"/>
                <w:color w:val="auto"/>
                <w:szCs w:val="28"/>
                <w:lang w:val="en-GB" w:eastAsia="en-GB"/>
              </w:rPr>
            </w:pPr>
          </w:p>
        </w:tc>
        <w:tc>
          <w:tcPr>
            <w:tcW w:w="428" w:type="dxa"/>
            <w:tcBorders>
              <w:top w:val="nil"/>
              <w:left w:val="nil"/>
              <w:bottom w:val="single" w:sz="4" w:space="0" w:color="auto"/>
              <w:right w:val="single" w:sz="4" w:space="0" w:color="auto"/>
            </w:tcBorders>
            <w:shd w:val="clear" w:color="auto" w:fill="auto"/>
            <w:vAlign w:val="center"/>
            <w:hideMark/>
          </w:tcPr>
          <w:p w14:paraId="6D156886" w14:textId="62575019" w:rsidR="00642F50" w:rsidRPr="00CA62F2" w:rsidRDefault="00642F50" w:rsidP="004546F9">
            <w:pPr>
              <w:spacing w:before="200" w:after="200"/>
              <w:ind w:left="-78" w:right="-101"/>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No</w:t>
            </w:r>
          </w:p>
        </w:tc>
        <w:tc>
          <w:tcPr>
            <w:tcW w:w="0" w:type="auto"/>
            <w:tcBorders>
              <w:top w:val="nil"/>
              <w:left w:val="nil"/>
              <w:bottom w:val="single" w:sz="4" w:space="0" w:color="auto"/>
              <w:right w:val="single" w:sz="4" w:space="0" w:color="auto"/>
            </w:tcBorders>
            <w:shd w:val="clear" w:color="auto" w:fill="auto"/>
            <w:noWrap/>
            <w:vAlign w:val="center"/>
            <w:hideMark/>
          </w:tcPr>
          <w:p w14:paraId="6957BBE9" w14:textId="77777777" w:rsidR="00642F50" w:rsidRPr="00CA62F2" w:rsidRDefault="00642F50" w:rsidP="004546F9">
            <w:pPr>
              <w:spacing w:before="200" w:after="20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12</w:t>
            </w:r>
          </w:p>
        </w:tc>
        <w:tc>
          <w:tcPr>
            <w:tcW w:w="0" w:type="auto"/>
            <w:tcBorders>
              <w:top w:val="nil"/>
              <w:left w:val="nil"/>
              <w:bottom w:val="single" w:sz="4" w:space="0" w:color="auto"/>
              <w:right w:val="single" w:sz="4" w:space="0" w:color="auto"/>
            </w:tcBorders>
            <w:shd w:val="clear" w:color="auto" w:fill="auto"/>
            <w:noWrap/>
            <w:vAlign w:val="center"/>
            <w:hideMark/>
          </w:tcPr>
          <w:p w14:paraId="65D0D4C0" w14:textId="77777777" w:rsidR="00642F50" w:rsidRPr="00CA62F2" w:rsidRDefault="00642F50" w:rsidP="004546F9">
            <w:pPr>
              <w:spacing w:before="200" w:after="20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98</w:t>
            </w:r>
          </w:p>
        </w:tc>
        <w:tc>
          <w:tcPr>
            <w:tcW w:w="0" w:type="auto"/>
            <w:tcBorders>
              <w:top w:val="nil"/>
              <w:left w:val="nil"/>
              <w:bottom w:val="single" w:sz="4" w:space="0" w:color="auto"/>
              <w:right w:val="single" w:sz="4" w:space="0" w:color="auto"/>
            </w:tcBorders>
            <w:shd w:val="clear" w:color="auto" w:fill="auto"/>
            <w:noWrap/>
            <w:vAlign w:val="center"/>
            <w:hideMark/>
          </w:tcPr>
          <w:p w14:paraId="177EB44D" w14:textId="77777777" w:rsidR="00642F50" w:rsidRPr="00CA62F2" w:rsidRDefault="00642F50" w:rsidP="004546F9">
            <w:pPr>
              <w:spacing w:before="200" w:after="20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112</w:t>
            </w:r>
          </w:p>
        </w:tc>
        <w:tc>
          <w:tcPr>
            <w:tcW w:w="0" w:type="auto"/>
            <w:tcBorders>
              <w:top w:val="nil"/>
              <w:left w:val="nil"/>
              <w:bottom w:val="single" w:sz="4" w:space="0" w:color="auto"/>
              <w:right w:val="single" w:sz="4" w:space="0" w:color="auto"/>
            </w:tcBorders>
            <w:shd w:val="clear" w:color="auto" w:fill="auto"/>
            <w:noWrap/>
            <w:vAlign w:val="center"/>
            <w:hideMark/>
          </w:tcPr>
          <w:p w14:paraId="72D7ACAF" w14:textId="77777777" w:rsidR="00642F50" w:rsidRPr="00CA62F2" w:rsidRDefault="00642F50" w:rsidP="004546F9">
            <w:pPr>
              <w:spacing w:before="200" w:after="20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128</w:t>
            </w:r>
          </w:p>
        </w:tc>
        <w:tc>
          <w:tcPr>
            <w:tcW w:w="0" w:type="auto"/>
            <w:vMerge w:val="restart"/>
            <w:tcBorders>
              <w:top w:val="nil"/>
              <w:left w:val="single" w:sz="4" w:space="0" w:color="auto"/>
              <w:right w:val="single" w:sz="4" w:space="0" w:color="auto"/>
            </w:tcBorders>
            <w:shd w:val="clear" w:color="auto" w:fill="auto"/>
            <w:noWrap/>
            <w:vAlign w:val="center"/>
            <w:hideMark/>
          </w:tcPr>
          <w:p w14:paraId="046342C5" w14:textId="222DCAA2" w:rsidR="00642F50" w:rsidRPr="00CA62F2" w:rsidRDefault="00642F50" w:rsidP="00F86580">
            <w:pPr>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3.02</w:t>
            </w:r>
          </w:p>
        </w:tc>
      </w:tr>
      <w:tr w:rsidR="00CA62F2" w:rsidRPr="00CA62F2" w14:paraId="4059069F" w14:textId="77777777" w:rsidTr="008305ED">
        <w:trPr>
          <w:trHeight w:val="312"/>
        </w:trPr>
        <w:tc>
          <w:tcPr>
            <w:tcW w:w="329" w:type="dxa"/>
            <w:vMerge/>
            <w:tcBorders>
              <w:top w:val="nil"/>
              <w:left w:val="single" w:sz="4" w:space="0" w:color="auto"/>
              <w:bottom w:val="single" w:sz="4" w:space="0" w:color="000000"/>
              <w:right w:val="single" w:sz="4" w:space="0" w:color="auto"/>
            </w:tcBorders>
            <w:vAlign w:val="center"/>
            <w:hideMark/>
          </w:tcPr>
          <w:p w14:paraId="367293EF" w14:textId="77777777" w:rsidR="00642F50" w:rsidRPr="00CA62F2" w:rsidRDefault="00642F50" w:rsidP="00F86580">
            <w:pPr>
              <w:jc w:val="center"/>
              <w:rPr>
                <w:rFonts w:ascii="Times New Roman" w:hAnsi="Times New Roman"/>
                <w:bCs/>
                <w:color w:val="auto"/>
                <w:szCs w:val="28"/>
                <w:lang w:val="en-GB" w:eastAsia="en-GB"/>
              </w:rPr>
            </w:pPr>
          </w:p>
        </w:tc>
        <w:tc>
          <w:tcPr>
            <w:tcW w:w="5812" w:type="dxa"/>
            <w:vMerge/>
            <w:tcBorders>
              <w:top w:val="nil"/>
              <w:left w:val="single" w:sz="4" w:space="0" w:color="auto"/>
              <w:bottom w:val="single" w:sz="4" w:space="0" w:color="000000"/>
              <w:right w:val="single" w:sz="4" w:space="0" w:color="auto"/>
            </w:tcBorders>
            <w:hideMark/>
          </w:tcPr>
          <w:p w14:paraId="64A21482" w14:textId="77777777" w:rsidR="00642F50" w:rsidRPr="00CA62F2" w:rsidRDefault="00642F50" w:rsidP="00F86580">
            <w:pPr>
              <w:ind w:left="98" w:right="89"/>
              <w:jc w:val="both"/>
              <w:rPr>
                <w:rFonts w:ascii="Times New Roman" w:hAnsi="Times New Roman"/>
                <w:color w:val="auto"/>
                <w:szCs w:val="28"/>
                <w:lang w:val="en-GB" w:eastAsia="en-GB"/>
              </w:rPr>
            </w:pPr>
          </w:p>
        </w:tc>
        <w:tc>
          <w:tcPr>
            <w:tcW w:w="428" w:type="dxa"/>
            <w:tcBorders>
              <w:top w:val="nil"/>
              <w:left w:val="nil"/>
              <w:bottom w:val="single" w:sz="4" w:space="0" w:color="auto"/>
              <w:right w:val="single" w:sz="4" w:space="0" w:color="auto"/>
            </w:tcBorders>
            <w:shd w:val="clear" w:color="auto" w:fill="auto"/>
            <w:vAlign w:val="center"/>
            <w:hideMark/>
          </w:tcPr>
          <w:p w14:paraId="38F9B384" w14:textId="4595BE30" w:rsidR="00642F50" w:rsidRPr="00CA62F2" w:rsidRDefault="00642F50" w:rsidP="004546F9">
            <w:pPr>
              <w:spacing w:before="200" w:after="200"/>
              <w:ind w:left="-78" w:right="-101"/>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w:t>
            </w:r>
          </w:p>
        </w:tc>
        <w:tc>
          <w:tcPr>
            <w:tcW w:w="0" w:type="auto"/>
            <w:tcBorders>
              <w:top w:val="nil"/>
              <w:left w:val="nil"/>
              <w:bottom w:val="single" w:sz="4" w:space="0" w:color="auto"/>
              <w:right w:val="single" w:sz="4" w:space="0" w:color="auto"/>
            </w:tcBorders>
            <w:shd w:val="clear" w:color="auto" w:fill="auto"/>
            <w:noWrap/>
            <w:vAlign w:val="center"/>
            <w:hideMark/>
          </w:tcPr>
          <w:p w14:paraId="5E68A532" w14:textId="77777777" w:rsidR="00642F50" w:rsidRPr="00CA62F2" w:rsidRDefault="00642F50" w:rsidP="004546F9">
            <w:pPr>
              <w:spacing w:before="200" w:after="20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3.43</w:t>
            </w:r>
          </w:p>
        </w:tc>
        <w:tc>
          <w:tcPr>
            <w:tcW w:w="0" w:type="auto"/>
            <w:tcBorders>
              <w:top w:val="nil"/>
              <w:left w:val="nil"/>
              <w:bottom w:val="single" w:sz="4" w:space="0" w:color="auto"/>
              <w:right w:val="single" w:sz="4" w:space="0" w:color="auto"/>
            </w:tcBorders>
            <w:shd w:val="clear" w:color="auto" w:fill="auto"/>
            <w:noWrap/>
            <w:vAlign w:val="center"/>
            <w:hideMark/>
          </w:tcPr>
          <w:p w14:paraId="6F964B9F" w14:textId="77777777" w:rsidR="00642F50" w:rsidRPr="00CA62F2" w:rsidRDefault="00642F50" w:rsidP="004546F9">
            <w:pPr>
              <w:spacing w:before="200" w:after="20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28</w:t>
            </w:r>
          </w:p>
        </w:tc>
        <w:tc>
          <w:tcPr>
            <w:tcW w:w="0" w:type="auto"/>
            <w:tcBorders>
              <w:top w:val="nil"/>
              <w:left w:val="nil"/>
              <w:bottom w:val="single" w:sz="4" w:space="0" w:color="auto"/>
              <w:right w:val="single" w:sz="4" w:space="0" w:color="auto"/>
            </w:tcBorders>
            <w:shd w:val="clear" w:color="auto" w:fill="auto"/>
            <w:noWrap/>
            <w:vAlign w:val="center"/>
            <w:hideMark/>
          </w:tcPr>
          <w:p w14:paraId="73E01882" w14:textId="77777777" w:rsidR="00642F50" w:rsidRPr="00CA62F2" w:rsidRDefault="00642F50" w:rsidP="004546F9">
            <w:pPr>
              <w:spacing w:before="200" w:after="20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32</w:t>
            </w:r>
          </w:p>
        </w:tc>
        <w:tc>
          <w:tcPr>
            <w:tcW w:w="0" w:type="auto"/>
            <w:tcBorders>
              <w:top w:val="nil"/>
              <w:left w:val="nil"/>
              <w:bottom w:val="single" w:sz="4" w:space="0" w:color="auto"/>
              <w:right w:val="single" w:sz="4" w:space="0" w:color="auto"/>
            </w:tcBorders>
            <w:shd w:val="clear" w:color="auto" w:fill="auto"/>
            <w:noWrap/>
            <w:vAlign w:val="center"/>
            <w:hideMark/>
          </w:tcPr>
          <w:p w14:paraId="771915E7" w14:textId="77777777" w:rsidR="00642F50" w:rsidRPr="00CA62F2" w:rsidRDefault="00642F50" w:rsidP="004546F9">
            <w:pPr>
              <w:spacing w:before="200" w:after="20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36.6</w:t>
            </w:r>
          </w:p>
        </w:tc>
        <w:tc>
          <w:tcPr>
            <w:tcW w:w="0" w:type="auto"/>
            <w:vMerge/>
            <w:tcBorders>
              <w:left w:val="single" w:sz="4" w:space="0" w:color="auto"/>
              <w:bottom w:val="single" w:sz="4" w:space="0" w:color="000000"/>
              <w:right w:val="single" w:sz="4" w:space="0" w:color="auto"/>
            </w:tcBorders>
            <w:vAlign w:val="center"/>
            <w:hideMark/>
          </w:tcPr>
          <w:p w14:paraId="404C0B44" w14:textId="77777777" w:rsidR="00642F50" w:rsidRPr="00CA62F2" w:rsidRDefault="00642F50" w:rsidP="00F86580">
            <w:pPr>
              <w:ind w:left="-130" w:right="-74"/>
              <w:jc w:val="center"/>
              <w:rPr>
                <w:rFonts w:ascii="Times New Roman" w:hAnsi="Times New Roman"/>
                <w:bCs/>
                <w:color w:val="auto"/>
                <w:szCs w:val="28"/>
                <w:lang w:val="en-GB" w:eastAsia="en-GB"/>
              </w:rPr>
            </w:pPr>
          </w:p>
        </w:tc>
      </w:tr>
      <w:tr w:rsidR="00CA62F2" w:rsidRPr="00CA62F2" w14:paraId="5A8D6DFA" w14:textId="77777777" w:rsidTr="008305ED">
        <w:trPr>
          <w:trHeight w:val="312"/>
        </w:trPr>
        <w:tc>
          <w:tcPr>
            <w:tcW w:w="3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25FD036" w14:textId="77777777" w:rsidR="00642F50" w:rsidRPr="00CA62F2" w:rsidRDefault="00642F50" w:rsidP="00F86580">
            <w:pPr>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3</w:t>
            </w:r>
          </w:p>
        </w:tc>
        <w:tc>
          <w:tcPr>
            <w:tcW w:w="5812" w:type="dxa"/>
            <w:vMerge w:val="restart"/>
            <w:tcBorders>
              <w:top w:val="nil"/>
              <w:left w:val="single" w:sz="4" w:space="0" w:color="auto"/>
              <w:bottom w:val="single" w:sz="4" w:space="0" w:color="000000"/>
              <w:right w:val="single" w:sz="4" w:space="0" w:color="auto"/>
            </w:tcBorders>
            <w:shd w:val="clear" w:color="auto" w:fill="auto"/>
            <w:hideMark/>
          </w:tcPr>
          <w:p w14:paraId="3CACF644" w14:textId="198C24BF" w:rsidR="00642F50" w:rsidRPr="00CA62F2" w:rsidRDefault="00642F50" w:rsidP="00F86580">
            <w:pPr>
              <w:ind w:left="98" w:right="89"/>
              <w:jc w:val="both"/>
              <w:rPr>
                <w:rFonts w:ascii="Times New Roman" w:hAnsi="Times New Roman"/>
                <w:color w:val="auto"/>
                <w:szCs w:val="28"/>
                <w:lang w:val="en-GB" w:eastAsia="en-GB"/>
              </w:rPr>
            </w:pPr>
            <w:r w:rsidRPr="00CA62F2">
              <w:rPr>
                <w:rFonts w:ascii="Times New Roman" w:hAnsi="Times New Roman"/>
                <w:color w:val="auto"/>
                <w:szCs w:val="28"/>
                <w:lang w:val="en-GB" w:eastAsia="en-GB"/>
              </w:rPr>
              <w:t xml:space="preserve">Identify options and implementation plans to improve the principal's </w:t>
            </w:r>
            <w:r w:rsidR="00C82CB9" w:rsidRPr="00CA62F2">
              <w:rPr>
                <w:rFonts w:ascii="Times New Roman" w:hAnsi="Times New Roman"/>
                <w:color w:val="auto"/>
                <w:szCs w:val="28"/>
                <w:lang w:val="en-GB" w:eastAsia="en-GB"/>
              </w:rPr>
              <w:t>competency</w:t>
            </w:r>
            <w:r w:rsidRPr="00CA62F2">
              <w:rPr>
                <w:rFonts w:ascii="Times New Roman" w:hAnsi="Times New Roman"/>
                <w:color w:val="auto"/>
                <w:szCs w:val="28"/>
                <w:lang w:val="en-GB" w:eastAsia="en-GB"/>
              </w:rPr>
              <w:t xml:space="preserve"> based on the classification of groups of levels of the current principal's </w:t>
            </w:r>
            <w:r w:rsidR="00C82CB9" w:rsidRPr="00CA62F2">
              <w:rPr>
                <w:rFonts w:ascii="Times New Roman" w:hAnsi="Times New Roman"/>
                <w:color w:val="auto"/>
                <w:szCs w:val="28"/>
                <w:lang w:val="en-GB" w:eastAsia="en-GB"/>
              </w:rPr>
              <w:t>competency</w:t>
            </w:r>
            <w:r w:rsidRPr="00CA62F2">
              <w:rPr>
                <w:rFonts w:ascii="Times New Roman" w:hAnsi="Times New Roman"/>
                <w:color w:val="auto"/>
                <w:szCs w:val="28"/>
                <w:lang w:val="en-GB" w:eastAsia="en-GB"/>
              </w:rPr>
              <w:t>.</w:t>
            </w:r>
          </w:p>
          <w:p w14:paraId="20C38847" w14:textId="0580E3B9" w:rsidR="00642F50" w:rsidRPr="00CA62F2" w:rsidRDefault="00642F50" w:rsidP="00F86580">
            <w:pPr>
              <w:ind w:left="98" w:right="89"/>
              <w:jc w:val="both"/>
              <w:rPr>
                <w:rFonts w:ascii="Times New Roman" w:hAnsi="Times New Roman"/>
                <w:color w:val="auto"/>
                <w:szCs w:val="28"/>
                <w:lang w:val="en-GB" w:eastAsia="en-GB"/>
              </w:rPr>
            </w:pPr>
          </w:p>
        </w:tc>
        <w:tc>
          <w:tcPr>
            <w:tcW w:w="428" w:type="dxa"/>
            <w:tcBorders>
              <w:top w:val="nil"/>
              <w:left w:val="nil"/>
              <w:bottom w:val="single" w:sz="4" w:space="0" w:color="auto"/>
              <w:right w:val="single" w:sz="4" w:space="0" w:color="auto"/>
            </w:tcBorders>
            <w:shd w:val="clear" w:color="auto" w:fill="auto"/>
            <w:vAlign w:val="center"/>
            <w:hideMark/>
          </w:tcPr>
          <w:p w14:paraId="084FCB69" w14:textId="5D15FFBF" w:rsidR="00642F50" w:rsidRPr="00CA62F2" w:rsidRDefault="00642F50" w:rsidP="004546F9">
            <w:pPr>
              <w:spacing w:before="200" w:after="200"/>
              <w:ind w:left="-78" w:right="-101"/>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No</w:t>
            </w:r>
          </w:p>
        </w:tc>
        <w:tc>
          <w:tcPr>
            <w:tcW w:w="0" w:type="auto"/>
            <w:tcBorders>
              <w:top w:val="nil"/>
              <w:left w:val="nil"/>
              <w:bottom w:val="single" w:sz="4" w:space="0" w:color="auto"/>
              <w:right w:val="single" w:sz="4" w:space="0" w:color="auto"/>
            </w:tcBorders>
            <w:shd w:val="clear" w:color="auto" w:fill="auto"/>
            <w:noWrap/>
            <w:vAlign w:val="center"/>
            <w:hideMark/>
          </w:tcPr>
          <w:p w14:paraId="783B36C9" w14:textId="77777777" w:rsidR="00642F50" w:rsidRPr="00CA62F2" w:rsidRDefault="00642F50" w:rsidP="004546F9">
            <w:pPr>
              <w:spacing w:before="200" w:after="20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8</w:t>
            </w:r>
          </w:p>
        </w:tc>
        <w:tc>
          <w:tcPr>
            <w:tcW w:w="0" w:type="auto"/>
            <w:tcBorders>
              <w:top w:val="nil"/>
              <w:left w:val="nil"/>
              <w:bottom w:val="single" w:sz="4" w:space="0" w:color="auto"/>
              <w:right w:val="single" w:sz="4" w:space="0" w:color="auto"/>
            </w:tcBorders>
            <w:shd w:val="clear" w:color="auto" w:fill="auto"/>
            <w:noWrap/>
            <w:vAlign w:val="center"/>
            <w:hideMark/>
          </w:tcPr>
          <w:p w14:paraId="12B1AD57" w14:textId="77777777" w:rsidR="00642F50" w:rsidRPr="00CA62F2" w:rsidRDefault="00642F50" w:rsidP="004546F9">
            <w:pPr>
              <w:spacing w:before="200" w:after="20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120</w:t>
            </w:r>
          </w:p>
        </w:tc>
        <w:tc>
          <w:tcPr>
            <w:tcW w:w="0" w:type="auto"/>
            <w:tcBorders>
              <w:top w:val="nil"/>
              <w:left w:val="nil"/>
              <w:bottom w:val="single" w:sz="4" w:space="0" w:color="auto"/>
              <w:right w:val="single" w:sz="4" w:space="0" w:color="auto"/>
            </w:tcBorders>
            <w:shd w:val="clear" w:color="auto" w:fill="auto"/>
            <w:noWrap/>
            <w:vAlign w:val="center"/>
            <w:hideMark/>
          </w:tcPr>
          <w:p w14:paraId="4553A0DF" w14:textId="77777777" w:rsidR="00642F50" w:rsidRPr="00CA62F2" w:rsidRDefault="00642F50" w:rsidP="004546F9">
            <w:pPr>
              <w:spacing w:before="200" w:after="20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106</w:t>
            </w:r>
          </w:p>
        </w:tc>
        <w:tc>
          <w:tcPr>
            <w:tcW w:w="0" w:type="auto"/>
            <w:tcBorders>
              <w:top w:val="nil"/>
              <w:left w:val="nil"/>
              <w:bottom w:val="single" w:sz="4" w:space="0" w:color="auto"/>
              <w:right w:val="single" w:sz="4" w:space="0" w:color="auto"/>
            </w:tcBorders>
            <w:shd w:val="clear" w:color="auto" w:fill="auto"/>
            <w:noWrap/>
            <w:vAlign w:val="center"/>
            <w:hideMark/>
          </w:tcPr>
          <w:p w14:paraId="344F62AE" w14:textId="77777777" w:rsidR="00642F50" w:rsidRPr="00CA62F2" w:rsidRDefault="00642F50" w:rsidP="004546F9">
            <w:pPr>
              <w:spacing w:before="200" w:after="20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116</w:t>
            </w:r>
          </w:p>
        </w:tc>
        <w:tc>
          <w:tcPr>
            <w:tcW w:w="0" w:type="auto"/>
            <w:vMerge w:val="restart"/>
            <w:tcBorders>
              <w:top w:val="nil"/>
              <w:left w:val="single" w:sz="4" w:space="0" w:color="auto"/>
              <w:right w:val="single" w:sz="4" w:space="0" w:color="auto"/>
            </w:tcBorders>
            <w:shd w:val="clear" w:color="auto" w:fill="auto"/>
            <w:noWrap/>
            <w:vAlign w:val="center"/>
            <w:hideMark/>
          </w:tcPr>
          <w:p w14:paraId="084BAF36" w14:textId="7EF85B5C" w:rsidR="00642F50" w:rsidRPr="00CA62F2" w:rsidRDefault="00642F50" w:rsidP="00F86580">
            <w:pPr>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2.94</w:t>
            </w:r>
          </w:p>
        </w:tc>
      </w:tr>
      <w:tr w:rsidR="00CA62F2" w:rsidRPr="00CA62F2" w14:paraId="02B7F439" w14:textId="77777777" w:rsidTr="008305ED">
        <w:trPr>
          <w:trHeight w:val="312"/>
        </w:trPr>
        <w:tc>
          <w:tcPr>
            <w:tcW w:w="329" w:type="dxa"/>
            <w:vMerge/>
            <w:tcBorders>
              <w:top w:val="nil"/>
              <w:left w:val="single" w:sz="4" w:space="0" w:color="auto"/>
              <w:bottom w:val="single" w:sz="4" w:space="0" w:color="000000"/>
              <w:right w:val="single" w:sz="4" w:space="0" w:color="auto"/>
            </w:tcBorders>
            <w:vAlign w:val="center"/>
            <w:hideMark/>
          </w:tcPr>
          <w:p w14:paraId="7EC0F4F8" w14:textId="77777777" w:rsidR="00642F50" w:rsidRPr="00CA62F2" w:rsidRDefault="00642F50" w:rsidP="00F86580">
            <w:pPr>
              <w:jc w:val="center"/>
              <w:rPr>
                <w:rFonts w:ascii="Times New Roman" w:hAnsi="Times New Roman"/>
                <w:bCs/>
                <w:color w:val="auto"/>
                <w:szCs w:val="28"/>
                <w:lang w:val="en-GB" w:eastAsia="en-GB"/>
              </w:rPr>
            </w:pPr>
          </w:p>
        </w:tc>
        <w:tc>
          <w:tcPr>
            <w:tcW w:w="5812" w:type="dxa"/>
            <w:vMerge/>
            <w:tcBorders>
              <w:top w:val="nil"/>
              <w:left w:val="single" w:sz="4" w:space="0" w:color="auto"/>
              <w:bottom w:val="single" w:sz="4" w:space="0" w:color="000000"/>
              <w:right w:val="single" w:sz="4" w:space="0" w:color="auto"/>
            </w:tcBorders>
            <w:hideMark/>
          </w:tcPr>
          <w:p w14:paraId="4B82D68A" w14:textId="77777777" w:rsidR="00642F50" w:rsidRPr="00CA62F2" w:rsidRDefault="00642F50" w:rsidP="00F86580">
            <w:pPr>
              <w:ind w:left="98" w:right="89"/>
              <w:jc w:val="both"/>
              <w:rPr>
                <w:rFonts w:ascii="Times New Roman" w:hAnsi="Times New Roman"/>
                <w:color w:val="auto"/>
                <w:szCs w:val="28"/>
                <w:lang w:val="en-GB" w:eastAsia="en-GB"/>
              </w:rPr>
            </w:pPr>
          </w:p>
        </w:tc>
        <w:tc>
          <w:tcPr>
            <w:tcW w:w="428" w:type="dxa"/>
            <w:tcBorders>
              <w:top w:val="nil"/>
              <w:left w:val="nil"/>
              <w:bottom w:val="single" w:sz="4" w:space="0" w:color="auto"/>
              <w:right w:val="single" w:sz="4" w:space="0" w:color="auto"/>
            </w:tcBorders>
            <w:shd w:val="clear" w:color="auto" w:fill="auto"/>
            <w:vAlign w:val="center"/>
            <w:hideMark/>
          </w:tcPr>
          <w:p w14:paraId="756D3D21" w14:textId="39DA9E3F" w:rsidR="00642F50" w:rsidRPr="00CA62F2" w:rsidRDefault="00642F50" w:rsidP="004546F9">
            <w:pPr>
              <w:spacing w:before="200" w:after="200"/>
              <w:ind w:left="-78" w:right="-101"/>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w:t>
            </w:r>
          </w:p>
        </w:tc>
        <w:tc>
          <w:tcPr>
            <w:tcW w:w="0" w:type="auto"/>
            <w:tcBorders>
              <w:top w:val="nil"/>
              <w:left w:val="nil"/>
              <w:bottom w:val="single" w:sz="4" w:space="0" w:color="auto"/>
              <w:right w:val="single" w:sz="4" w:space="0" w:color="auto"/>
            </w:tcBorders>
            <w:shd w:val="clear" w:color="auto" w:fill="auto"/>
            <w:noWrap/>
            <w:vAlign w:val="center"/>
            <w:hideMark/>
          </w:tcPr>
          <w:p w14:paraId="7ACF0263" w14:textId="77777777" w:rsidR="00642F50" w:rsidRPr="00CA62F2" w:rsidRDefault="00642F50" w:rsidP="004546F9">
            <w:pPr>
              <w:spacing w:before="200" w:after="20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2.29</w:t>
            </w:r>
          </w:p>
        </w:tc>
        <w:tc>
          <w:tcPr>
            <w:tcW w:w="0" w:type="auto"/>
            <w:tcBorders>
              <w:top w:val="nil"/>
              <w:left w:val="nil"/>
              <w:bottom w:val="single" w:sz="4" w:space="0" w:color="auto"/>
              <w:right w:val="single" w:sz="4" w:space="0" w:color="auto"/>
            </w:tcBorders>
            <w:shd w:val="clear" w:color="auto" w:fill="auto"/>
            <w:noWrap/>
            <w:vAlign w:val="center"/>
            <w:hideMark/>
          </w:tcPr>
          <w:p w14:paraId="729B8347" w14:textId="77777777" w:rsidR="00642F50" w:rsidRPr="00CA62F2" w:rsidRDefault="00642F50" w:rsidP="004546F9">
            <w:pPr>
              <w:spacing w:before="200" w:after="20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34.29</w:t>
            </w:r>
          </w:p>
        </w:tc>
        <w:tc>
          <w:tcPr>
            <w:tcW w:w="0" w:type="auto"/>
            <w:tcBorders>
              <w:top w:val="nil"/>
              <w:left w:val="nil"/>
              <w:bottom w:val="single" w:sz="4" w:space="0" w:color="auto"/>
              <w:right w:val="single" w:sz="4" w:space="0" w:color="auto"/>
            </w:tcBorders>
            <w:shd w:val="clear" w:color="auto" w:fill="auto"/>
            <w:noWrap/>
            <w:vAlign w:val="center"/>
            <w:hideMark/>
          </w:tcPr>
          <w:p w14:paraId="5308299C" w14:textId="77777777" w:rsidR="00642F50" w:rsidRPr="00CA62F2" w:rsidRDefault="00642F50" w:rsidP="004546F9">
            <w:pPr>
              <w:spacing w:before="200" w:after="20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30.3</w:t>
            </w:r>
          </w:p>
        </w:tc>
        <w:tc>
          <w:tcPr>
            <w:tcW w:w="0" w:type="auto"/>
            <w:tcBorders>
              <w:top w:val="nil"/>
              <w:left w:val="nil"/>
              <w:bottom w:val="single" w:sz="4" w:space="0" w:color="auto"/>
              <w:right w:val="single" w:sz="4" w:space="0" w:color="auto"/>
            </w:tcBorders>
            <w:shd w:val="clear" w:color="auto" w:fill="auto"/>
            <w:noWrap/>
            <w:vAlign w:val="center"/>
            <w:hideMark/>
          </w:tcPr>
          <w:p w14:paraId="7B313862" w14:textId="77777777" w:rsidR="00642F50" w:rsidRPr="00CA62F2" w:rsidRDefault="00642F50" w:rsidP="004546F9">
            <w:pPr>
              <w:spacing w:before="200" w:after="20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33.1</w:t>
            </w:r>
          </w:p>
        </w:tc>
        <w:tc>
          <w:tcPr>
            <w:tcW w:w="0" w:type="auto"/>
            <w:vMerge/>
            <w:tcBorders>
              <w:left w:val="single" w:sz="4" w:space="0" w:color="auto"/>
              <w:bottom w:val="single" w:sz="4" w:space="0" w:color="000000"/>
              <w:right w:val="single" w:sz="4" w:space="0" w:color="auto"/>
            </w:tcBorders>
            <w:vAlign w:val="center"/>
            <w:hideMark/>
          </w:tcPr>
          <w:p w14:paraId="68B85594" w14:textId="77777777" w:rsidR="00642F50" w:rsidRPr="00CA62F2" w:rsidRDefault="00642F50" w:rsidP="00F86580">
            <w:pPr>
              <w:ind w:left="-130" w:right="-74"/>
              <w:jc w:val="center"/>
              <w:rPr>
                <w:rFonts w:ascii="Times New Roman" w:hAnsi="Times New Roman"/>
                <w:bCs/>
                <w:color w:val="auto"/>
                <w:szCs w:val="28"/>
                <w:lang w:val="en-GB" w:eastAsia="en-GB"/>
              </w:rPr>
            </w:pPr>
          </w:p>
        </w:tc>
      </w:tr>
      <w:tr w:rsidR="00CA62F2" w:rsidRPr="00CA62F2" w14:paraId="381466F6" w14:textId="77777777" w:rsidTr="008305ED">
        <w:trPr>
          <w:trHeight w:val="54"/>
        </w:trPr>
        <w:tc>
          <w:tcPr>
            <w:tcW w:w="3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620DFEF" w14:textId="77777777" w:rsidR="00642F50" w:rsidRPr="00CA62F2" w:rsidRDefault="00642F50" w:rsidP="00F86580">
            <w:pPr>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4</w:t>
            </w:r>
          </w:p>
        </w:tc>
        <w:tc>
          <w:tcPr>
            <w:tcW w:w="5812" w:type="dxa"/>
            <w:vMerge w:val="restart"/>
            <w:tcBorders>
              <w:top w:val="nil"/>
              <w:left w:val="single" w:sz="4" w:space="0" w:color="auto"/>
              <w:bottom w:val="single" w:sz="4" w:space="0" w:color="000000"/>
              <w:right w:val="single" w:sz="4" w:space="0" w:color="auto"/>
            </w:tcBorders>
            <w:shd w:val="clear" w:color="auto" w:fill="auto"/>
            <w:hideMark/>
          </w:tcPr>
          <w:p w14:paraId="163BBAA2" w14:textId="7C7A83A5" w:rsidR="00642F50" w:rsidRPr="00CA62F2" w:rsidRDefault="00642F50" w:rsidP="00F86580">
            <w:pPr>
              <w:ind w:left="98" w:right="89"/>
              <w:jc w:val="both"/>
              <w:rPr>
                <w:rFonts w:ascii="Times New Roman" w:hAnsi="Times New Roman"/>
                <w:color w:val="auto"/>
                <w:szCs w:val="28"/>
                <w:lang w:val="en-GB" w:eastAsia="en-GB"/>
              </w:rPr>
            </w:pPr>
            <w:r w:rsidRPr="00CA62F2">
              <w:rPr>
                <w:rFonts w:ascii="Times New Roman" w:hAnsi="Times New Roman"/>
                <w:color w:val="auto"/>
                <w:szCs w:val="28"/>
                <w:lang w:val="en-GB" w:eastAsia="en-GB"/>
              </w:rPr>
              <w:t xml:space="preserve">Identify stakeholders involved in the </w:t>
            </w:r>
            <w:r w:rsidR="00C82CB9" w:rsidRPr="00CA62F2">
              <w:rPr>
                <w:rFonts w:ascii="Times New Roman" w:hAnsi="Times New Roman"/>
                <w:color w:val="auto"/>
                <w:szCs w:val="28"/>
                <w:lang w:val="en-GB" w:eastAsia="en-GB"/>
              </w:rPr>
              <w:t>competency</w:t>
            </w:r>
            <w:r w:rsidRPr="00CA62F2">
              <w:rPr>
                <w:rFonts w:ascii="Times New Roman" w:hAnsi="Times New Roman"/>
                <w:color w:val="auto"/>
                <w:szCs w:val="28"/>
                <w:lang w:val="en-GB" w:eastAsia="en-GB"/>
              </w:rPr>
              <w:t xml:space="preserve"> development strategy for principals</w:t>
            </w:r>
          </w:p>
        </w:tc>
        <w:tc>
          <w:tcPr>
            <w:tcW w:w="428" w:type="dxa"/>
            <w:tcBorders>
              <w:top w:val="nil"/>
              <w:left w:val="nil"/>
              <w:bottom w:val="single" w:sz="4" w:space="0" w:color="auto"/>
              <w:right w:val="single" w:sz="4" w:space="0" w:color="auto"/>
            </w:tcBorders>
            <w:shd w:val="clear" w:color="auto" w:fill="auto"/>
            <w:vAlign w:val="center"/>
            <w:hideMark/>
          </w:tcPr>
          <w:p w14:paraId="0C738510" w14:textId="74D794C4" w:rsidR="00642F50" w:rsidRPr="00CA62F2" w:rsidRDefault="00642F50" w:rsidP="004546F9">
            <w:pPr>
              <w:spacing w:before="60" w:after="60"/>
              <w:ind w:left="-78" w:right="-101"/>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No</w:t>
            </w:r>
          </w:p>
        </w:tc>
        <w:tc>
          <w:tcPr>
            <w:tcW w:w="0" w:type="auto"/>
            <w:tcBorders>
              <w:top w:val="nil"/>
              <w:left w:val="nil"/>
              <w:bottom w:val="single" w:sz="4" w:space="0" w:color="auto"/>
              <w:right w:val="single" w:sz="4" w:space="0" w:color="auto"/>
            </w:tcBorders>
            <w:shd w:val="clear" w:color="auto" w:fill="auto"/>
            <w:noWrap/>
            <w:vAlign w:val="center"/>
            <w:hideMark/>
          </w:tcPr>
          <w:p w14:paraId="46C470BB" w14:textId="77777777" w:rsidR="00642F50" w:rsidRPr="00CA62F2" w:rsidRDefault="00642F50" w:rsidP="004546F9">
            <w:pPr>
              <w:spacing w:before="60" w:after="6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12</w:t>
            </w:r>
          </w:p>
        </w:tc>
        <w:tc>
          <w:tcPr>
            <w:tcW w:w="0" w:type="auto"/>
            <w:tcBorders>
              <w:top w:val="nil"/>
              <w:left w:val="nil"/>
              <w:bottom w:val="single" w:sz="4" w:space="0" w:color="auto"/>
              <w:right w:val="single" w:sz="4" w:space="0" w:color="auto"/>
            </w:tcBorders>
            <w:shd w:val="clear" w:color="auto" w:fill="auto"/>
            <w:noWrap/>
            <w:vAlign w:val="center"/>
            <w:hideMark/>
          </w:tcPr>
          <w:p w14:paraId="79259F6E" w14:textId="77777777" w:rsidR="00642F50" w:rsidRPr="00CA62F2" w:rsidRDefault="00642F50" w:rsidP="004546F9">
            <w:pPr>
              <w:spacing w:before="60" w:after="6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107</w:t>
            </w:r>
          </w:p>
        </w:tc>
        <w:tc>
          <w:tcPr>
            <w:tcW w:w="0" w:type="auto"/>
            <w:tcBorders>
              <w:top w:val="nil"/>
              <w:left w:val="nil"/>
              <w:bottom w:val="single" w:sz="4" w:space="0" w:color="auto"/>
              <w:right w:val="single" w:sz="4" w:space="0" w:color="auto"/>
            </w:tcBorders>
            <w:shd w:val="clear" w:color="auto" w:fill="auto"/>
            <w:noWrap/>
            <w:vAlign w:val="center"/>
            <w:hideMark/>
          </w:tcPr>
          <w:p w14:paraId="33623593" w14:textId="77777777" w:rsidR="00642F50" w:rsidRPr="00CA62F2" w:rsidRDefault="00642F50" w:rsidP="004546F9">
            <w:pPr>
              <w:spacing w:before="60" w:after="6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117</w:t>
            </w:r>
          </w:p>
        </w:tc>
        <w:tc>
          <w:tcPr>
            <w:tcW w:w="0" w:type="auto"/>
            <w:tcBorders>
              <w:top w:val="nil"/>
              <w:left w:val="nil"/>
              <w:bottom w:val="single" w:sz="4" w:space="0" w:color="auto"/>
              <w:right w:val="single" w:sz="4" w:space="0" w:color="auto"/>
            </w:tcBorders>
            <w:shd w:val="clear" w:color="auto" w:fill="auto"/>
            <w:noWrap/>
            <w:vAlign w:val="center"/>
            <w:hideMark/>
          </w:tcPr>
          <w:p w14:paraId="59AE108F" w14:textId="77777777" w:rsidR="00642F50" w:rsidRPr="00CA62F2" w:rsidRDefault="00642F50" w:rsidP="004546F9">
            <w:pPr>
              <w:spacing w:before="60" w:after="60"/>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114</w:t>
            </w:r>
          </w:p>
        </w:tc>
        <w:tc>
          <w:tcPr>
            <w:tcW w:w="0" w:type="auto"/>
            <w:vMerge w:val="restart"/>
            <w:tcBorders>
              <w:top w:val="nil"/>
              <w:left w:val="single" w:sz="4" w:space="0" w:color="auto"/>
              <w:right w:val="single" w:sz="4" w:space="0" w:color="auto"/>
            </w:tcBorders>
            <w:shd w:val="clear" w:color="auto" w:fill="auto"/>
            <w:noWrap/>
            <w:vAlign w:val="center"/>
            <w:hideMark/>
          </w:tcPr>
          <w:p w14:paraId="682D975B" w14:textId="550A525C" w:rsidR="00642F50" w:rsidRPr="00CA62F2" w:rsidRDefault="00642F50" w:rsidP="00F86580">
            <w:pPr>
              <w:ind w:left="-130" w:right="-74"/>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2.95</w:t>
            </w:r>
          </w:p>
        </w:tc>
      </w:tr>
      <w:tr w:rsidR="00CA62F2" w:rsidRPr="00CA62F2" w14:paraId="736F01BE" w14:textId="77777777" w:rsidTr="008305ED">
        <w:trPr>
          <w:trHeight w:val="312"/>
        </w:trPr>
        <w:tc>
          <w:tcPr>
            <w:tcW w:w="329" w:type="dxa"/>
            <w:vMerge/>
            <w:tcBorders>
              <w:top w:val="nil"/>
              <w:left w:val="single" w:sz="4" w:space="0" w:color="auto"/>
              <w:bottom w:val="single" w:sz="4" w:space="0" w:color="000000"/>
              <w:right w:val="single" w:sz="4" w:space="0" w:color="auto"/>
            </w:tcBorders>
            <w:vAlign w:val="center"/>
            <w:hideMark/>
          </w:tcPr>
          <w:p w14:paraId="01BEAA3C" w14:textId="77777777" w:rsidR="00F547B7" w:rsidRPr="00CA62F2" w:rsidRDefault="00F547B7" w:rsidP="00F86580">
            <w:pPr>
              <w:rPr>
                <w:rFonts w:ascii="Times New Roman" w:hAnsi="Times New Roman"/>
                <w:color w:val="auto"/>
                <w:szCs w:val="28"/>
                <w:lang w:val="en-GB" w:eastAsia="en-GB"/>
              </w:rPr>
            </w:pPr>
          </w:p>
        </w:tc>
        <w:tc>
          <w:tcPr>
            <w:tcW w:w="5812" w:type="dxa"/>
            <w:vMerge/>
            <w:tcBorders>
              <w:top w:val="nil"/>
              <w:left w:val="single" w:sz="4" w:space="0" w:color="auto"/>
              <w:bottom w:val="single" w:sz="4" w:space="0" w:color="000000"/>
              <w:right w:val="single" w:sz="4" w:space="0" w:color="auto"/>
            </w:tcBorders>
            <w:vAlign w:val="center"/>
            <w:hideMark/>
          </w:tcPr>
          <w:p w14:paraId="0A95827D" w14:textId="77777777" w:rsidR="00F547B7" w:rsidRPr="00CA62F2" w:rsidRDefault="00F547B7" w:rsidP="00F86580">
            <w:pPr>
              <w:rPr>
                <w:rFonts w:ascii="Times New Roman" w:hAnsi="Times New Roman"/>
                <w:color w:val="auto"/>
                <w:szCs w:val="28"/>
                <w:lang w:val="en-GB" w:eastAsia="en-GB"/>
              </w:rPr>
            </w:pPr>
          </w:p>
        </w:tc>
        <w:tc>
          <w:tcPr>
            <w:tcW w:w="428" w:type="dxa"/>
            <w:tcBorders>
              <w:top w:val="nil"/>
              <w:left w:val="nil"/>
              <w:bottom w:val="single" w:sz="4" w:space="0" w:color="auto"/>
              <w:right w:val="single" w:sz="4" w:space="0" w:color="auto"/>
            </w:tcBorders>
            <w:shd w:val="clear" w:color="auto" w:fill="auto"/>
            <w:vAlign w:val="center"/>
            <w:hideMark/>
          </w:tcPr>
          <w:p w14:paraId="24BB9BDA" w14:textId="1655B0C5" w:rsidR="00F547B7" w:rsidRPr="00CA62F2" w:rsidRDefault="00F547B7" w:rsidP="004546F9">
            <w:pPr>
              <w:spacing w:before="60" w:after="60"/>
              <w:ind w:left="-78" w:right="-101"/>
              <w:jc w:val="center"/>
              <w:rPr>
                <w:rFonts w:ascii="Times New Roman" w:hAnsi="Times New Roman"/>
                <w:color w:val="auto"/>
                <w:szCs w:val="28"/>
                <w:lang w:val="en-GB" w:eastAsia="en-GB"/>
              </w:rPr>
            </w:pPr>
            <w:r w:rsidRPr="00CA62F2">
              <w:rPr>
                <w:rFonts w:ascii="Times New Roman" w:hAnsi="Times New Roman"/>
                <w:bCs/>
                <w:color w:val="auto"/>
                <w:szCs w:val="28"/>
                <w:lang w:val="en-GB" w:eastAsia="en-GB"/>
              </w:rPr>
              <w:t>%</w:t>
            </w:r>
          </w:p>
        </w:tc>
        <w:tc>
          <w:tcPr>
            <w:tcW w:w="0" w:type="auto"/>
            <w:tcBorders>
              <w:top w:val="nil"/>
              <w:left w:val="nil"/>
              <w:bottom w:val="single" w:sz="4" w:space="0" w:color="auto"/>
              <w:right w:val="single" w:sz="4" w:space="0" w:color="auto"/>
            </w:tcBorders>
            <w:shd w:val="clear" w:color="auto" w:fill="auto"/>
            <w:noWrap/>
            <w:vAlign w:val="center"/>
            <w:hideMark/>
          </w:tcPr>
          <w:p w14:paraId="4C56CBA2" w14:textId="77777777" w:rsidR="00F547B7" w:rsidRPr="00CA62F2" w:rsidRDefault="00F547B7" w:rsidP="004546F9">
            <w:pPr>
              <w:spacing w:before="60" w:after="6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3.43</w:t>
            </w:r>
          </w:p>
        </w:tc>
        <w:tc>
          <w:tcPr>
            <w:tcW w:w="0" w:type="auto"/>
            <w:tcBorders>
              <w:top w:val="nil"/>
              <w:left w:val="nil"/>
              <w:bottom w:val="single" w:sz="4" w:space="0" w:color="auto"/>
              <w:right w:val="single" w:sz="4" w:space="0" w:color="auto"/>
            </w:tcBorders>
            <w:shd w:val="clear" w:color="auto" w:fill="auto"/>
            <w:noWrap/>
            <w:vAlign w:val="center"/>
            <w:hideMark/>
          </w:tcPr>
          <w:p w14:paraId="38CEE174" w14:textId="77777777" w:rsidR="00F547B7" w:rsidRPr="00CA62F2" w:rsidRDefault="00F547B7" w:rsidP="004546F9">
            <w:pPr>
              <w:spacing w:before="60" w:after="6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30.57</w:t>
            </w:r>
          </w:p>
        </w:tc>
        <w:tc>
          <w:tcPr>
            <w:tcW w:w="0" w:type="auto"/>
            <w:tcBorders>
              <w:top w:val="nil"/>
              <w:left w:val="nil"/>
              <w:bottom w:val="single" w:sz="4" w:space="0" w:color="auto"/>
              <w:right w:val="single" w:sz="4" w:space="0" w:color="auto"/>
            </w:tcBorders>
            <w:shd w:val="clear" w:color="auto" w:fill="auto"/>
            <w:noWrap/>
            <w:vAlign w:val="center"/>
            <w:hideMark/>
          </w:tcPr>
          <w:p w14:paraId="73ABE7F8" w14:textId="77777777" w:rsidR="00F547B7" w:rsidRPr="00CA62F2" w:rsidRDefault="00F547B7" w:rsidP="004546F9">
            <w:pPr>
              <w:spacing w:before="60" w:after="6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33.4</w:t>
            </w:r>
          </w:p>
        </w:tc>
        <w:tc>
          <w:tcPr>
            <w:tcW w:w="0" w:type="auto"/>
            <w:tcBorders>
              <w:top w:val="nil"/>
              <w:left w:val="nil"/>
              <w:bottom w:val="single" w:sz="4" w:space="0" w:color="auto"/>
              <w:right w:val="single" w:sz="4" w:space="0" w:color="auto"/>
            </w:tcBorders>
            <w:shd w:val="clear" w:color="auto" w:fill="auto"/>
            <w:noWrap/>
            <w:vAlign w:val="center"/>
            <w:hideMark/>
          </w:tcPr>
          <w:p w14:paraId="24EF0437" w14:textId="77777777" w:rsidR="00F547B7" w:rsidRPr="00CA62F2" w:rsidRDefault="00F547B7" w:rsidP="004546F9">
            <w:pPr>
              <w:spacing w:before="60" w:after="6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32.6</w:t>
            </w:r>
          </w:p>
        </w:tc>
        <w:tc>
          <w:tcPr>
            <w:tcW w:w="0" w:type="auto"/>
            <w:vMerge/>
            <w:tcBorders>
              <w:left w:val="single" w:sz="4" w:space="0" w:color="auto"/>
              <w:bottom w:val="single" w:sz="4" w:space="0" w:color="000000"/>
              <w:right w:val="single" w:sz="4" w:space="0" w:color="auto"/>
            </w:tcBorders>
            <w:vAlign w:val="center"/>
            <w:hideMark/>
          </w:tcPr>
          <w:p w14:paraId="0145F259" w14:textId="77777777" w:rsidR="00F547B7" w:rsidRPr="00CA62F2" w:rsidRDefault="00F547B7" w:rsidP="00F86580">
            <w:pPr>
              <w:rPr>
                <w:rFonts w:ascii="Times New Roman" w:hAnsi="Times New Roman"/>
                <w:color w:val="auto"/>
                <w:szCs w:val="28"/>
                <w:lang w:val="en-GB" w:eastAsia="en-GB"/>
              </w:rPr>
            </w:pPr>
          </w:p>
        </w:tc>
      </w:tr>
    </w:tbl>
    <w:p w14:paraId="2F11862B" w14:textId="77777777" w:rsidR="004546F9" w:rsidRPr="00CA62F2" w:rsidRDefault="000473C2" w:rsidP="004546F9">
      <w:pPr>
        <w:tabs>
          <w:tab w:val="left" w:pos="450"/>
        </w:tabs>
        <w:jc w:val="both"/>
        <w:rPr>
          <w:rFonts w:ascii="Times New Roman" w:hAnsi="Times New Roman"/>
          <w:color w:val="auto"/>
          <w:szCs w:val="28"/>
        </w:rPr>
      </w:pPr>
      <w:r w:rsidRPr="00CA62F2">
        <w:rPr>
          <w:rFonts w:ascii="Times New Roman" w:hAnsi="Times New Roman"/>
          <w:color w:val="auto"/>
          <w:szCs w:val="28"/>
          <w:lang w:val="vi-VN"/>
        </w:rPr>
        <w:tab/>
      </w:r>
      <w:r w:rsidR="005503AC" w:rsidRPr="00CA62F2">
        <w:rPr>
          <w:rFonts w:ascii="Times New Roman" w:hAnsi="Times New Roman"/>
          <w:color w:val="auto"/>
          <w:szCs w:val="28"/>
          <w:lang w:val="vi-VN"/>
        </w:rPr>
        <w:tab/>
      </w:r>
    </w:p>
    <w:p w14:paraId="3AD722B2" w14:textId="2D23D358" w:rsidR="007B06C9" w:rsidRPr="00CA62F2" w:rsidRDefault="004546F9" w:rsidP="00F86580">
      <w:pPr>
        <w:tabs>
          <w:tab w:val="left" w:pos="450"/>
        </w:tabs>
        <w:jc w:val="both"/>
        <w:rPr>
          <w:rFonts w:ascii="Times New Roman" w:hAnsi="Times New Roman"/>
          <w:color w:val="auto"/>
          <w:szCs w:val="28"/>
          <w:lang w:val="vi-VN"/>
        </w:rPr>
      </w:pPr>
      <w:r w:rsidRPr="00CA62F2">
        <w:rPr>
          <w:rFonts w:ascii="Times New Roman" w:hAnsi="Times New Roman"/>
          <w:color w:val="auto"/>
          <w:szCs w:val="28"/>
        </w:rPr>
        <w:tab/>
      </w:r>
      <w:r w:rsidR="007B06C9" w:rsidRPr="00CA62F2">
        <w:rPr>
          <w:rFonts w:ascii="Times New Roman" w:hAnsi="Times New Roman"/>
          <w:color w:val="auto"/>
          <w:szCs w:val="28"/>
          <w:lang w:val="vi-VN"/>
        </w:rPr>
        <w:t xml:space="preserve">The results in Table 2.11 show that all contents are rated at normal level or higher. Building a roadmap and stages of achievement according to the </w:t>
      </w:r>
      <w:r w:rsidR="00C82CB9" w:rsidRPr="00CA62F2">
        <w:rPr>
          <w:rFonts w:ascii="Times New Roman" w:hAnsi="Times New Roman"/>
          <w:color w:val="auto"/>
          <w:szCs w:val="28"/>
          <w:lang w:val="vi-VN"/>
        </w:rPr>
        <w:t>competency</w:t>
      </w:r>
      <w:r w:rsidR="007B06C9" w:rsidRPr="00CA62F2">
        <w:rPr>
          <w:rFonts w:ascii="Times New Roman" w:hAnsi="Times New Roman"/>
          <w:color w:val="auto"/>
          <w:szCs w:val="28"/>
          <w:lang w:val="vi-VN"/>
        </w:rPr>
        <w:t xml:space="preserve"> development strategy for the principals who are said to be performing at a good level is the highest at 36.57%.</w:t>
      </w:r>
    </w:p>
    <w:p w14:paraId="7E1041D0" w14:textId="425A3BFE" w:rsidR="003826F8" w:rsidRPr="00CA62F2" w:rsidRDefault="003826F8" w:rsidP="00F86580">
      <w:pPr>
        <w:pStyle w:val="30"/>
        <w:shd w:val="clear" w:color="auto" w:fill="auto"/>
        <w:spacing w:line="240" w:lineRule="auto"/>
        <w:rPr>
          <w:sz w:val="28"/>
          <w:szCs w:val="28"/>
        </w:rPr>
      </w:pPr>
      <w:r w:rsidRPr="00CA62F2">
        <w:rPr>
          <w:sz w:val="28"/>
          <w:szCs w:val="28"/>
        </w:rPr>
        <w:t xml:space="preserve">2.5.3. The current situation of building and developing training and fostering programs to develop </w:t>
      </w:r>
      <w:r w:rsidR="00BF7B83" w:rsidRPr="00CA62F2">
        <w:rPr>
          <w:sz w:val="28"/>
          <w:szCs w:val="28"/>
        </w:rPr>
        <w:t>management competencies</w:t>
      </w:r>
      <w:r w:rsidRPr="00CA62F2">
        <w:rPr>
          <w:sz w:val="28"/>
          <w:szCs w:val="28"/>
        </w:rPr>
        <w:t xml:space="preserve"> for principals of </w:t>
      </w:r>
      <w:r w:rsidR="00F21240" w:rsidRPr="00CA62F2">
        <w:rPr>
          <w:sz w:val="28"/>
          <w:szCs w:val="28"/>
        </w:rPr>
        <w:t>public high schools with financial autonomy</w:t>
      </w:r>
    </w:p>
    <w:p w14:paraId="044A2604" w14:textId="41A42AFC" w:rsidR="00E81AD0" w:rsidRPr="00CA62F2" w:rsidRDefault="00E81AD0" w:rsidP="00F86580">
      <w:pPr>
        <w:ind w:firstLine="720"/>
        <w:jc w:val="both"/>
        <w:rPr>
          <w:rFonts w:ascii="Times New Roman" w:hAnsi="Times New Roman"/>
          <w:color w:val="auto"/>
          <w:szCs w:val="28"/>
        </w:rPr>
      </w:pPr>
      <w:r w:rsidRPr="00CA62F2">
        <w:rPr>
          <w:rFonts w:ascii="Times New Roman" w:hAnsi="Times New Roman"/>
          <w:color w:val="auto"/>
          <w:szCs w:val="28"/>
        </w:rPr>
        <w:t xml:space="preserve">The survey results in Table 2.12 and Table 2.13 focus on assessing the level of awareness of the importance and implementation of the following contents, specifically: Developing training programs, fostering and developing management competencies of the effectiveness. Growth according to the human resource framework that is perceived to be important reached the highest level with the rate of 40.29% while the content on Developing policies to rotate different management environments in the system of </w:t>
      </w:r>
      <w:r w:rsidR="008F364F" w:rsidRPr="00CA62F2">
        <w:rPr>
          <w:rFonts w:ascii="Times New Roman" w:hAnsi="Times New Roman"/>
          <w:color w:val="auto"/>
          <w:szCs w:val="28"/>
        </w:rPr>
        <w:t>public high schools with financial autonomy</w:t>
      </w:r>
      <w:r w:rsidRPr="00CA62F2">
        <w:rPr>
          <w:rFonts w:ascii="Times New Roman" w:hAnsi="Times New Roman"/>
          <w:color w:val="auto"/>
          <w:szCs w:val="28"/>
        </w:rPr>
        <w:t xml:space="preserve"> to promote the principal's </w:t>
      </w:r>
      <w:r w:rsidR="00C82CB9" w:rsidRPr="00CA62F2">
        <w:rPr>
          <w:rFonts w:ascii="Times New Roman" w:hAnsi="Times New Roman"/>
          <w:color w:val="auto"/>
          <w:szCs w:val="28"/>
        </w:rPr>
        <w:t>competency</w:t>
      </w:r>
      <w:r w:rsidRPr="00CA62F2">
        <w:rPr>
          <w:rFonts w:ascii="Times New Roman" w:hAnsi="Times New Roman"/>
          <w:color w:val="auto"/>
          <w:szCs w:val="28"/>
        </w:rPr>
        <w:t xml:space="preserve"> is not fully understood, so the level of Unimportant is the highest, accounting for 5.71%. Awareness of the issue of building and developing training programs, fostering </w:t>
      </w:r>
      <w:r w:rsidR="00C82CB9" w:rsidRPr="00CA62F2">
        <w:rPr>
          <w:rFonts w:ascii="Times New Roman" w:hAnsi="Times New Roman"/>
          <w:color w:val="auto"/>
          <w:szCs w:val="28"/>
        </w:rPr>
        <w:t>competency</w:t>
      </w:r>
      <w:r w:rsidRPr="00CA62F2">
        <w:rPr>
          <w:rFonts w:ascii="Times New Roman" w:hAnsi="Times New Roman"/>
          <w:color w:val="auto"/>
          <w:szCs w:val="28"/>
        </w:rPr>
        <w:t xml:space="preserve"> development for principals is a very important issue in all contents of developing management </w:t>
      </w:r>
      <w:r w:rsidR="00C82CB9" w:rsidRPr="00CA62F2">
        <w:rPr>
          <w:rFonts w:ascii="Times New Roman" w:hAnsi="Times New Roman"/>
          <w:color w:val="auto"/>
          <w:szCs w:val="28"/>
        </w:rPr>
        <w:t>competency</w:t>
      </w:r>
      <w:r w:rsidRPr="00CA62F2">
        <w:rPr>
          <w:rFonts w:ascii="Times New Roman" w:hAnsi="Times New Roman"/>
          <w:color w:val="auto"/>
          <w:szCs w:val="28"/>
        </w:rPr>
        <w:t xml:space="preserve"> of principals of public high schools with financial autonomy.</w:t>
      </w:r>
    </w:p>
    <w:p w14:paraId="2DBDC7EE" w14:textId="46A51FDB" w:rsidR="003F5D74" w:rsidRPr="00CA62F2" w:rsidRDefault="003F5D74" w:rsidP="00F86580">
      <w:pPr>
        <w:pStyle w:val="30"/>
        <w:shd w:val="clear" w:color="auto" w:fill="auto"/>
        <w:spacing w:line="240" w:lineRule="auto"/>
        <w:rPr>
          <w:sz w:val="28"/>
          <w:szCs w:val="28"/>
        </w:rPr>
      </w:pPr>
      <w:r w:rsidRPr="00CA62F2">
        <w:rPr>
          <w:sz w:val="28"/>
          <w:szCs w:val="28"/>
        </w:rPr>
        <w:lastRenderedPageBreak/>
        <w:t xml:space="preserve">2.5.4. </w:t>
      </w:r>
      <w:r w:rsidR="00AF41B0" w:rsidRPr="00CA62F2">
        <w:rPr>
          <w:sz w:val="28"/>
          <w:szCs w:val="28"/>
        </w:rPr>
        <w:t>The</w:t>
      </w:r>
      <w:r w:rsidRPr="00CA62F2">
        <w:rPr>
          <w:sz w:val="28"/>
          <w:szCs w:val="28"/>
        </w:rPr>
        <w:t xml:space="preserve"> situation of organizing and implementing </w:t>
      </w:r>
      <w:r w:rsidR="00BF7B83" w:rsidRPr="00CA62F2">
        <w:rPr>
          <w:sz w:val="28"/>
          <w:szCs w:val="28"/>
        </w:rPr>
        <w:t>management competencies</w:t>
      </w:r>
      <w:r w:rsidRPr="00CA62F2">
        <w:rPr>
          <w:sz w:val="28"/>
          <w:szCs w:val="28"/>
        </w:rPr>
        <w:t xml:space="preserve"> development training for principals of public high schools with financial autonomy</w:t>
      </w:r>
    </w:p>
    <w:p w14:paraId="6EA3950E" w14:textId="3FE31027" w:rsidR="003F5D74" w:rsidRPr="00CA62F2" w:rsidRDefault="003F5D74" w:rsidP="00F86580">
      <w:pPr>
        <w:jc w:val="both"/>
        <w:rPr>
          <w:rFonts w:ascii="Times New Roman" w:hAnsi="Times New Roman"/>
          <w:i/>
          <w:color w:val="auto"/>
          <w:szCs w:val="28"/>
        </w:rPr>
      </w:pPr>
      <w:r w:rsidRPr="00CA62F2">
        <w:rPr>
          <w:rFonts w:ascii="Times New Roman" w:hAnsi="Times New Roman"/>
          <w:i/>
          <w:color w:val="auto"/>
          <w:szCs w:val="28"/>
        </w:rPr>
        <w:t xml:space="preserve">2.5.4.1. </w:t>
      </w:r>
      <w:r w:rsidR="00387B8E" w:rsidRPr="00CA62F2">
        <w:rPr>
          <w:rFonts w:ascii="Times New Roman" w:hAnsi="Times New Roman"/>
          <w:i/>
          <w:color w:val="auto"/>
          <w:szCs w:val="28"/>
        </w:rPr>
        <w:t>The</w:t>
      </w:r>
      <w:r w:rsidRPr="00CA62F2">
        <w:rPr>
          <w:rFonts w:ascii="Times New Roman" w:hAnsi="Times New Roman"/>
          <w:i/>
          <w:color w:val="auto"/>
          <w:szCs w:val="28"/>
        </w:rPr>
        <w:t xml:space="preserve"> situation of using methods and forms of fostering and developing </w:t>
      </w:r>
      <w:r w:rsidR="00BF7B83" w:rsidRPr="00CA62F2">
        <w:rPr>
          <w:rFonts w:ascii="Times New Roman" w:hAnsi="Times New Roman"/>
          <w:i/>
          <w:color w:val="auto"/>
          <w:szCs w:val="28"/>
        </w:rPr>
        <w:t>management competencies</w:t>
      </w:r>
      <w:r w:rsidRPr="00CA62F2">
        <w:rPr>
          <w:rFonts w:ascii="Times New Roman" w:hAnsi="Times New Roman"/>
          <w:i/>
          <w:color w:val="auto"/>
          <w:szCs w:val="28"/>
        </w:rPr>
        <w:t xml:space="preserve"> for principals</w:t>
      </w:r>
    </w:p>
    <w:p w14:paraId="244FE650" w14:textId="686ECEFC" w:rsidR="00DD222C" w:rsidRPr="00CA62F2" w:rsidRDefault="00DD222C" w:rsidP="00F86580">
      <w:pPr>
        <w:ind w:firstLine="720"/>
        <w:jc w:val="both"/>
        <w:rPr>
          <w:rFonts w:ascii="Times New Roman" w:hAnsi="Times New Roman"/>
          <w:color w:val="auto"/>
          <w:szCs w:val="28"/>
          <w:lang w:val="vi-VN" w:eastAsia="vi-VN"/>
        </w:rPr>
      </w:pPr>
      <w:r w:rsidRPr="00CA62F2">
        <w:rPr>
          <w:rFonts w:ascii="Times New Roman" w:hAnsi="Times New Roman"/>
          <w:color w:val="auto"/>
          <w:szCs w:val="28"/>
          <w:lang w:val="vi-VN" w:eastAsia="vi-VN"/>
        </w:rPr>
        <w:t xml:space="preserve">The situation of using methods and forms of fostering management </w:t>
      </w:r>
      <w:r w:rsidR="00C82CB9" w:rsidRPr="00CA62F2">
        <w:rPr>
          <w:rFonts w:ascii="Times New Roman" w:hAnsi="Times New Roman"/>
          <w:color w:val="auto"/>
          <w:szCs w:val="28"/>
          <w:lang w:val="vi-VN" w:eastAsia="vi-VN"/>
        </w:rPr>
        <w:t>competency</w:t>
      </w:r>
      <w:r w:rsidRPr="00CA62F2">
        <w:rPr>
          <w:rFonts w:ascii="Times New Roman" w:hAnsi="Times New Roman"/>
          <w:color w:val="auto"/>
          <w:szCs w:val="28"/>
          <w:lang w:val="vi-VN" w:eastAsia="vi-VN"/>
        </w:rPr>
        <w:t xml:space="preserve"> development for principals is an analysis of how </w:t>
      </w:r>
      <w:r w:rsidR="001A32C3" w:rsidRPr="00CA62F2">
        <w:rPr>
          <w:rFonts w:ascii="Times New Roman" w:hAnsi="Times New Roman"/>
          <w:color w:val="auto"/>
          <w:szCs w:val="28"/>
          <w:lang w:val="vi-VN" w:eastAsia="vi-VN"/>
        </w:rPr>
        <w:t>public high schools with financial autonomy</w:t>
      </w:r>
      <w:r w:rsidRPr="00CA62F2">
        <w:rPr>
          <w:rFonts w:ascii="Times New Roman" w:hAnsi="Times New Roman"/>
          <w:color w:val="auto"/>
          <w:szCs w:val="28"/>
          <w:lang w:val="vi-VN" w:eastAsia="vi-VN"/>
        </w:rPr>
        <w:t xml:space="preserve"> are approaching the training and fostering of </w:t>
      </w:r>
      <w:r w:rsidR="00BF7B83" w:rsidRPr="00CA62F2">
        <w:rPr>
          <w:rFonts w:ascii="Times New Roman" w:hAnsi="Times New Roman"/>
          <w:color w:val="auto"/>
          <w:szCs w:val="28"/>
          <w:lang w:val="vi-VN" w:eastAsia="vi-VN"/>
        </w:rPr>
        <w:t>management competencies</w:t>
      </w:r>
      <w:r w:rsidRPr="00CA62F2">
        <w:rPr>
          <w:rFonts w:ascii="Times New Roman" w:hAnsi="Times New Roman"/>
          <w:color w:val="auto"/>
          <w:szCs w:val="28"/>
          <w:lang w:val="vi-VN" w:eastAsia="vi-VN"/>
        </w:rPr>
        <w:t xml:space="preserve"> for principals. . The applicability in management activities in the training and </w:t>
      </w:r>
      <w:r w:rsidR="00C82CB9" w:rsidRPr="00CA62F2">
        <w:rPr>
          <w:rFonts w:ascii="Times New Roman" w:hAnsi="Times New Roman"/>
          <w:color w:val="auto"/>
          <w:szCs w:val="28"/>
          <w:lang w:val="vi-VN" w:eastAsia="vi-VN"/>
        </w:rPr>
        <w:t>competency</w:t>
      </w:r>
      <w:r w:rsidRPr="00CA62F2">
        <w:rPr>
          <w:rFonts w:ascii="Times New Roman" w:hAnsi="Times New Roman"/>
          <w:color w:val="auto"/>
          <w:szCs w:val="28"/>
          <w:lang w:val="vi-VN" w:eastAsia="vi-VN"/>
        </w:rPr>
        <w:t xml:space="preserve"> building program for the Principal was assessed to be at the normal level, accounting for the highest rate of 35.43%. The content of training and fostering strengthens the practical element and is close to the management situation of the </w:t>
      </w:r>
      <w:r w:rsidR="001A32C3" w:rsidRPr="00CA62F2">
        <w:rPr>
          <w:rFonts w:ascii="Times New Roman" w:hAnsi="Times New Roman"/>
          <w:color w:val="auto"/>
          <w:szCs w:val="28"/>
          <w:lang w:val="vi-VN" w:eastAsia="vi-VN"/>
        </w:rPr>
        <w:t>public high schools with financial autonomy</w:t>
      </w:r>
      <w:r w:rsidRPr="00CA62F2">
        <w:rPr>
          <w:rFonts w:ascii="Times New Roman" w:hAnsi="Times New Roman"/>
          <w:color w:val="auto"/>
          <w:szCs w:val="28"/>
          <w:lang w:val="vi-VN" w:eastAsia="vi-VN"/>
        </w:rPr>
        <w:t>, which is said to be being implemented at a weak level, accounting for the highest percentage. 44.86%.</w:t>
      </w:r>
    </w:p>
    <w:p w14:paraId="739A4BE7" w14:textId="67150F2B" w:rsidR="009277F8" w:rsidRPr="00CA62F2" w:rsidRDefault="009277F8" w:rsidP="00F86580">
      <w:pPr>
        <w:jc w:val="both"/>
        <w:rPr>
          <w:rFonts w:ascii="Times New Roman" w:hAnsi="Times New Roman"/>
          <w:i/>
          <w:color w:val="auto"/>
          <w:szCs w:val="28"/>
          <w:lang w:val="vi-VN"/>
        </w:rPr>
      </w:pPr>
      <w:r w:rsidRPr="00CA62F2">
        <w:rPr>
          <w:rFonts w:ascii="Times New Roman" w:hAnsi="Times New Roman"/>
          <w:i/>
          <w:color w:val="auto"/>
          <w:szCs w:val="28"/>
          <w:lang w:val="vi-VN"/>
        </w:rPr>
        <w:t xml:space="preserve">2.5.4.2. The </w:t>
      </w:r>
      <w:r w:rsidR="003607FC" w:rsidRPr="00CA62F2">
        <w:rPr>
          <w:rFonts w:ascii="Times New Roman" w:hAnsi="Times New Roman"/>
          <w:i/>
          <w:color w:val="auto"/>
          <w:szCs w:val="28"/>
          <w:lang w:val="vi-VN"/>
        </w:rPr>
        <w:t>situation</w:t>
      </w:r>
      <w:r w:rsidRPr="00CA62F2">
        <w:rPr>
          <w:rFonts w:ascii="Times New Roman" w:hAnsi="Times New Roman"/>
          <w:i/>
          <w:color w:val="auto"/>
          <w:szCs w:val="28"/>
          <w:lang w:val="vi-VN"/>
        </w:rPr>
        <w:t xml:space="preserve"> of the effectiveness of methods of fostering and developing </w:t>
      </w:r>
      <w:r w:rsidR="00BF7B83" w:rsidRPr="00CA62F2">
        <w:rPr>
          <w:rFonts w:ascii="Times New Roman" w:hAnsi="Times New Roman"/>
          <w:i/>
          <w:color w:val="auto"/>
          <w:szCs w:val="28"/>
          <w:lang w:val="vi-VN"/>
        </w:rPr>
        <w:t>management competencies</w:t>
      </w:r>
      <w:r w:rsidRPr="00CA62F2">
        <w:rPr>
          <w:rFonts w:ascii="Times New Roman" w:hAnsi="Times New Roman"/>
          <w:i/>
          <w:color w:val="auto"/>
          <w:szCs w:val="28"/>
          <w:lang w:val="vi-VN"/>
        </w:rPr>
        <w:t xml:space="preserve"> for principals of a self-financed public high school</w:t>
      </w:r>
    </w:p>
    <w:p w14:paraId="78A54CEE" w14:textId="62B45D79" w:rsidR="00122AB1" w:rsidRPr="00CA62F2" w:rsidRDefault="00122AB1" w:rsidP="00F86580">
      <w:pPr>
        <w:ind w:firstLine="539"/>
        <w:jc w:val="both"/>
        <w:rPr>
          <w:rFonts w:ascii="Times New Roman" w:hAnsi="Times New Roman"/>
          <w:color w:val="auto"/>
          <w:szCs w:val="28"/>
          <w:lang w:val="vi-VN"/>
        </w:rPr>
      </w:pPr>
      <w:r w:rsidRPr="00CA62F2">
        <w:rPr>
          <w:rFonts w:ascii="Times New Roman" w:hAnsi="Times New Roman"/>
          <w:color w:val="auto"/>
          <w:szCs w:val="28"/>
          <w:lang w:val="vi-VN"/>
        </w:rPr>
        <w:t>The survey results through Table 2.15 show that: Most of the opinions are that the refresher courses have changed in methods and are more creative, but they have only been achieved at an average level, accounting for 38.29%.</w:t>
      </w:r>
    </w:p>
    <w:p w14:paraId="3E288607" w14:textId="7CB31175" w:rsidR="005F2AFB" w:rsidRPr="00CA62F2" w:rsidRDefault="005F2AFB" w:rsidP="00F86580">
      <w:pPr>
        <w:pStyle w:val="30"/>
        <w:shd w:val="clear" w:color="auto" w:fill="auto"/>
        <w:spacing w:line="240" w:lineRule="auto"/>
        <w:rPr>
          <w:rStyle w:val="Hyperlink"/>
          <w:color w:val="auto"/>
          <w:spacing w:val="-2"/>
          <w:sz w:val="28"/>
          <w:szCs w:val="28"/>
          <w:u w:val="none"/>
        </w:rPr>
      </w:pPr>
      <w:r w:rsidRPr="00CA62F2">
        <w:rPr>
          <w:rStyle w:val="Hyperlink"/>
          <w:color w:val="auto"/>
          <w:spacing w:val="-2"/>
          <w:sz w:val="28"/>
          <w:szCs w:val="28"/>
          <w:u w:val="none"/>
        </w:rPr>
        <w:t xml:space="preserve">2.5.5. The situation of managing human resources involved in fostering and developing </w:t>
      </w:r>
      <w:r w:rsidR="00BF7B83" w:rsidRPr="00CA62F2">
        <w:rPr>
          <w:rStyle w:val="Hyperlink"/>
          <w:color w:val="auto"/>
          <w:spacing w:val="-2"/>
          <w:sz w:val="28"/>
          <w:szCs w:val="28"/>
          <w:u w:val="none"/>
        </w:rPr>
        <w:t>management competencies</w:t>
      </w:r>
      <w:r w:rsidRPr="00CA62F2">
        <w:rPr>
          <w:rStyle w:val="Hyperlink"/>
          <w:color w:val="auto"/>
          <w:spacing w:val="-2"/>
          <w:sz w:val="28"/>
          <w:szCs w:val="28"/>
          <w:u w:val="none"/>
        </w:rPr>
        <w:t xml:space="preserve"> for principals of public high schools with financial autonomy</w:t>
      </w:r>
    </w:p>
    <w:p w14:paraId="63FFE0DD" w14:textId="0018E0AC" w:rsidR="00F35786" w:rsidRPr="00CA62F2" w:rsidRDefault="00113F66" w:rsidP="00F86580">
      <w:pPr>
        <w:ind w:firstLine="720"/>
        <w:jc w:val="both"/>
        <w:rPr>
          <w:rFonts w:ascii="Times New Roman" w:hAnsi="Times New Roman"/>
          <w:color w:val="auto"/>
          <w:szCs w:val="28"/>
          <w:lang w:val="vi-VN"/>
        </w:rPr>
      </w:pPr>
      <w:r w:rsidRPr="00CA62F2">
        <w:rPr>
          <w:rFonts w:ascii="Times New Roman" w:hAnsi="Times New Roman"/>
          <w:color w:val="auto"/>
          <w:szCs w:val="28"/>
        </w:rPr>
        <w:t xml:space="preserve">One issue worth noting today is: "The structure and </w:t>
      </w:r>
      <w:r w:rsidR="00C82CB9" w:rsidRPr="00CA62F2">
        <w:rPr>
          <w:rFonts w:ascii="Times New Roman" w:hAnsi="Times New Roman"/>
          <w:color w:val="auto"/>
          <w:szCs w:val="28"/>
        </w:rPr>
        <w:t>competency</w:t>
      </w:r>
      <w:r w:rsidRPr="00CA62F2">
        <w:rPr>
          <w:rFonts w:ascii="Times New Roman" w:hAnsi="Times New Roman"/>
          <w:color w:val="auto"/>
          <w:szCs w:val="28"/>
        </w:rPr>
        <w:t xml:space="preserve"> level of the staff participating in the training". It is necessary to ensure that the qualifications of this staff meet the requirements of training activities.</w:t>
      </w:r>
    </w:p>
    <w:p w14:paraId="2D681ADC" w14:textId="41486A2D" w:rsidR="003527BA" w:rsidRPr="00CA62F2" w:rsidRDefault="00597926" w:rsidP="00F86580">
      <w:pPr>
        <w:pStyle w:val="TOC3"/>
        <w:spacing w:line="240" w:lineRule="auto"/>
        <w:rPr>
          <w:rStyle w:val="Hyperlink"/>
          <w:noProof w:val="0"/>
          <w:color w:val="auto"/>
          <w:sz w:val="28"/>
          <w:szCs w:val="28"/>
          <w:u w:val="none"/>
          <w:lang w:val="en-US" w:eastAsia="en-US"/>
        </w:rPr>
      </w:pPr>
      <w:r w:rsidRPr="00CA62F2">
        <w:rPr>
          <w:rStyle w:val="Hyperlink"/>
          <w:noProof w:val="0"/>
          <w:color w:val="auto"/>
          <w:sz w:val="28"/>
          <w:szCs w:val="28"/>
          <w:u w:val="none"/>
          <w:lang w:val="en-US" w:eastAsia="en-US"/>
        </w:rPr>
        <w:t xml:space="preserve">2.5.6. </w:t>
      </w:r>
      <w:r w:rsidR="007C7B1D" w:rsidRPr="00CA62F2">
        <w:rPr>
          <w:rStyle w:val="Hyperlink"/>
          <w:noProof w:val="0"/>
          <w:color w:val="auto"/>
          <w:sz w:val="28"/>
          <w:szCs w:val="28"/>
          <w:u w:val="none"/>
          <w:lang w:val="en-US" w:eastAsia="en-US"/>
        </w:rPr>
        <w:t>The</w:t>
      </w:r>
      <w:r w:rsidRPr="00CA62F2">
        <w:rPr>
          <w:rStyle w:val="Hyperlink"/>
          <w:noProof w:val="0"/>
          <w:color w:val="auto"/>
          <w:sz w:val="28"/>
          <w:szCs w:val="28"/>
          <w:u w:val="none"/>
          <w:lang w:val="en-US" w:eastAsia="en-US"/>
        </w:rPr>
        <w:t xml:space="preserve"> situation of managing conditions and environment to ensure management </w:t>
      </w:r>
      <w:r w:rsidR="00C82CB9" w:rsidRPr="00CA62F2">
        <w:rPr>
          <w:rStyle w:val="Hyperlink"/>
          <w:noProof w:val="0"/>
          <w:color w:val="auto"/>
          <w:sz w:val="28"/>
          <w:szCs w:val="28"/>
          <w:u w:val="none"/>
          <w:lang w:val="en-US" w:eastAsia="en-US"/>
        </w:rPr>
        <w:t>competency</w:t>
      </w:r>
      <w:r w:rsidRPr="00CA62F2">
        <w:rPr>
          <w:rStyle w:val="Hyperlink"/>
          <w:noProof w:val="0"/>
          <w:color w:val="auto"/>
          <w:sz w:val="28"/>
          <w:szCs w:val="28"/>
          <w:u w:val="none"/>
          <w:lang w:val="en-US" w:eastAsia="en-US"/>
        </w:rPr>
        <w:t xml:space="preserve"> development activities for self-financed public high school principals</w:t>
      </w:r>
    </w:p>
    <w:p w14:paraId="5C123AA1" w14:textId="6DED2A0D" w:rsidR="00B02BBF" w:rsidRPr="00CA62F2" w:rsidRDefault="00B02BBF" w:rsidP="00F86580">
      <w:pPr>
        <w:pStyle w:val="TOC3"/>
        <w:spacing w:line="240" w:lineRule="auto"/>
        <w:rPr>
          <w:rStyle w:val="Hyperlink"/>
          <w:b w:val="0"/>
          <w:color w:val="auto"/>
          <w:sz w:val="28"/>
          <w:szCs w:val="28"/>
          <w:u w:val="none"/>
        </w:rPr>
      </w:pPr>
      <w:r w:rsidRPr="00CA62F2">
        <w:rPr>
          <w:rStyle w:val="Hyperlink"/>
          <w:b w:val="0"/>
          <w:color w:val="auto"/>
          <w:sz w:val="28"/>
          <w:szCs w:val="28"/>
          <w:u w:val="none"/>
        </w:rPr>
        <w:t>2.5.6.1.</w:t>
      </w:r>
      <w:r w:rsidR="00657F50" w:rsidRPr="00CA62F2">
        <w:rPr>
          <w:rStyle w:val="Hyperlink"/>
          <w:b w:val="0"/>
          <w:color w:val="auto"/>
          <w:sz w:val="28"/>
          <w:szCs w:val="28"/>
          <w:u w:val="none"/>
          <w:lang w:val="en-US"/>
        </w:rPr>
        <w:t xml:space="preserve">The </w:t>
      </w:r>
      <w:r w:rsidRPr="00CA62F2">
        <w:rPr>
          <w:rStyle w:val="Hyperlink"/>
          <w:b w:val="0"/>
          <w:color w:val="auto"/>
          <w:sz w:val="28"/>
          <w:szCs w:val="28"/>
          <w:u w:val="none"/>
        </w:rPr>
        <w:t xml:space="preserve">situation of organization, development and completion of policies on rotation of different management environments in </w:t>
      </w:r>
      <w:r w:rsidR="001A32C3" w:rsidRPr="00CA62F2">
        <w:rPr>
          <w:rStyle w:val="Hyperlink"/>
          <w:b w:val="0"/>
          <w:color w:val="auto"/>
          <w:sz w:val="28"/>
          <w:szCs w:val="28"/>
          <w:u w:val="none"/>
        </w:rPr>
        <w:t>public high schools with financial autonomy</w:t>
      </w:r>
    </w:p>
    <w:p w14:paraId="2D7758D2" w14:textId="570873DF" w:rsidR="00642DCA" w:rsidRPr="00CA62F2" w:rsidRDefault="00642DCA" w:rsidP="00F86580">
      <w:pPr>
        <w:ind w:firstLine="720"/>
        <w:jc w:val="both"/>
        <w:rPr>
          <w:rFonts w:ascii="Times New Roman" w:hAnsi="Times New Roman"/>
          <w:color w:val="auto"/>
          <w:szCs w:val="28"/>
        </w:rPr>
      </w:pPr>
      <w:r w:rsidRPr="00CA62F2">
        <w:rPr>
          <w:rFonts w:ascii="Times New Roman" w:hAnsi="Times New Roman"/>
          <w:color w:val="auto"/>
          <w:szCs w:val="28"/>
        </w:rPr>
        <w:t>73.71% of the surveyed subjects said that they had enacted the rotation policy, and 70.86% had implemented the rotation policy according to the current regulation. However, up to 64.29% said that the necessary training activities have not been carried out before the rotation.</w:t>
      </w:r>
    </w:p>
    <w:p w14:paraId="1A9C540A" w14:textId="08817CD6" w:rsidR="001549A8" w:rsidRPr="00CA62F2" w:rsidRDefault="001549A8" w:rsidP="00F86580">
      <w:pPr>
        <w:pStyle w:val="TOC3"/>
        <w:spacing w:line="240" w:lineRule="auto"/>
        <w:rPr>
          <w:rStyle w:val="Hyperlink"/>
          <w:b w:val="0"/>
          <w:color w:val="auto"/>
          <w:sz w:val="28"/>
          <w:szCs w:val="28"/>
          <w:u w:val="none"/>
        </w:rPr>
      </w:pPr>
      <w:r w:rsidRPr="00CA62F2">
        <w:rPr>
          <w:rStyle w:val="Hyperlink"/>
          <w:b w:val="0"/>
          <w:color w:val="auto"/>
          <w:sz w:val="28"/>
          <w:szCs w:val="28"/>
          <w:u w:val="none"/>
        </w:rPr>
        <w:t>2.5.6.2. The situation of perfecting the policy of giving autonomy to public high schools with financial autonomy</w:t>
      </w:r>
    </w:p>
    <w:p w14:paraId="53E2CC0F" w14:textId="62C8509B" w:rsidR="00BA4572" w:rsidRPr="00CA62F2" w:rsidRDefault="00BA4572" w:rsidP="00F86580">
      <w:pPr>
        <w:ind w:firstLine="720"/>
        <w:jc w:val="both"/>
        <w:rPr>
          <w:rFonts w:ascii="Times New Roman" w:hAnsi="Times New Roman"/>
          <w:color w:val="auto"/>
          <w:szCs w:val="28"/>
        </w:rPr>
      </w:pPr>
      <w:r w:rsidRPr="00CA62F2">
        <w:rPr>
          <w:rFonts w:ascii="Times New Roman" w:hAnsi="Times New Roman"/>
          <w:color w:val="auto"/>
          <w:szCs w:val="28"/>
        </w:rPr>
        <w:t xml:space="preserve">Progress has been made in completing the policy, but there is still much work to be done. There are 77.15% of people surveyed think that the level of </w:t>
      </w:r>
      <w:r w:rsidR="001A32C3" w:rsidRPr="00CA62F2">
        <w:rPr>
          <w:rFonts w:ascii="Times New Roman" w:hAnsi="Times New Roman"/>
          <w:color w:val="auto"/>
          <w:szCs w:val="28"/>
        </w:rPr>
        <w:t>public high schools with financial autonomy</w:t>
      </w:r>
      <w:r w:rsidRPr="00CA62F2">
        <w:rPr>
          <w:rFonts w:ascii="Times New Roman" w:hAnsi="Times New Roman"/>
          <w:color w:val="auto"/>
          <w:szCs w:val="28"/>
        </w:rPr>
        <w:t xml:space="preserve"> exercising their right to self-determination in terms of financial resources and spending is being done at or above. However, the most prominent issue is about policies to support and encourage public high schools to be financially self-sufficient to develop and improve the quality of education, survey results show that this factor ranks first. </w:t>
      </w:r>
      <w:proofErr w:type="gramStart"/>
      <w:r w:rsidRPr="00CA62F2">
        <w:rPr>
          <w:rFonts w:ascii="Times New Roman" w:hAnsi="Times New Roman"/>
          <w:color w:val="auto"/>
          <w:szCs w:val="28"/>
        </w:rPr>
        <w:t>lowest</w:t>
      </w:r>
      <w:proofErr w:type="gramEnd"/>
      <w:r w:rsidRPr="00CA62F2">
        <w:rPr>
          <w:rFonts w:ascii="Times New Roman" w:hAnsi="Times New Roman"/>
          <w:color w:val="auto"/>
          <w:szCs w:val="28"/>
        </w:rPr>
        <w:t xml:space="preserve"> of the five factors.</w:t>
      </w:r>
    </w:p>
    <w:p w14:paraId="278A60FC" w14:textId="7164DEB4" w:rsidR="00266861" w:rsidRPr="00CA62F2" w:rsidRDefault="00266861" w:rsidP="00F86580">
      <w:pPr>
        <w:pStyle w:val="TOC3"/>
        <w:spacing w:line="240" w:lineRule="auto"/>
        <w:rPr>
          <w:rStyle w:val="Hyperlink"/>
          <w:b w:val="0"/>
          <w:color w:val="auto"/>
          <w:sz w:val="28"/>
          <w:szCs w:val="28"/>
          <w:u w:val="none"/>
        </w:rPr>
      </w:pPr>
      <w:r w:rsidRPr="00CA62F2">
        <w:rPr>
          <w:rStyle w:val="Hyperlink"/>
          <w:b w:val="0"/>
          <w:color w:val="auto"/>
          <w:sz w:val="28"/>
          <w:szCs w:val="28"/>
          <w:u w:val="none"/>
        </w:rPr>
        <w:t>2.5.6.3. The situation of decentralization for principals in the management of public high schools with financial autonomy</w:t>
      </w:r>
    </w:p>
    <w:p w14:paraId="74A7D21E" w14:textId="41A52912" w:rsidR="00F35786" w:rsidRPr="00CA62F2" w:rsidRDefault="00A56F6B" w:rsidP="00F86580">
      <w:pPr>
        <w:ind w:firstLine="720"/>
        <w:jc w:val="both"/>
        <w:rPr>
          <w:rFonts w:ascii="Times New Roman" w:hAnsi="Times New Roman"/>
          <w:color w:val="auto"/>
          <w:szCs w:val="28"/>
          <w:lang w:val="vi-VN"/>
        </w:rPr>
      </w:pPr>
      <w:r w:rsidRPr="00CA62F2">
        <w:rPr>
          <w:rFonts w:ascii="Times New Roman" w:hAnsi="Times New Roman"/>
          <w:color w:val="auto"/>
          <w:szCs w:val="28"/>
        </w:rPr>
        <w:t>Most</w:t>
      </w:r>
      <w:r w:rsidR="001F7928" w:rsidRPr="00CA62F2">
        <w:rPr>
          <w:rFonts w:ascii="Times New Roman" w:hAnsi="Times New Roman"/>
          <w:color w:val="auto"/>
          <w:szCs w:val="28"/>
        </w:rPr>
        <w:t xml:space="preserve"> principals still rate these activities being carried out as average.</w:t>
      </w:r>
      <w:r w:rsidR="007A005B" w:rsidRPr="00CA62F2">
        <w:rPr>
          <w:rFonts w:ascii="Times New Roman" w:hAnsi="Times New Roman"/>
          <w:color w:val="auto"/>
          <w:szCs w:val="28"/>
        </w:rPr>
        <w:tab/>
      </w:r>
    </w:p>
    <w:p w14:paraId="58C7ECCB" w14:textId="74ECB26E" w:rsidR="00037EA2" w:rsidRPr="00CA62F2" w:rsidRDefault="00037EA2" w:rsidP="00F86580">
      <w:pPr>
        <w:pStyle w:val="TOC3"/>
        <w:spacing w:line="240" w:lineRule="auto"/>
        <w:rPr>
          <w:rStyle w:val="Hyperlink"/>
          <w:b w:val="0"/>
          <w:color w:val="auto"/>
          <w:sz w:val="28"/>
          <w:szCs w:val="28"/>
          <w:u w:val="none"/>
        </w:rPr>
      </w:pPr>
      <w:r w:rsidRPr="00CA62F2">
        <w:rPr>
          <w:rStyle w:val="Hyperlink"/>
          <w:b w:val="0"/>
          <w:color w:val="auto"/>
          <w:sz w:val="28"/>
          <w:szCs w:val="28"/>
          <w:u w:val="none"/>
        </w:rPr>
        <w:t xml:space="preserve">2.5.6.4. The situation of IT application in the development activities of </w:t>
      </w:r>
      <w:r w:rsidR="001A32C3" w:rsidRPr="00CA62F2">
        <w:rPr>
          <w:rStyle w:val="Hyperlink"/>
          <w:b w:val="0"/>
          <w:color w:val="auto"/>
          <w:sz w:val="28"/>
          <w:szCs w:val="28"/>
          <w:u w:val="none"/>
        </w:rPr>
        <w:t>public high schools with financial autonomy</w:t>
      </w:r>
    </w:p>
    <w:p w14:paraId="57ADB3C8" w14:textId="52868589" w:rsidR="002D2F3D" w:rsidRPr="00CA62F2" w:rsidRDefault="002D2F3D" w:rsidP="00F86580">
      <w:pPr>
        <w:ind w:firstLine="720"/>
        <w:jc w:val="both"/>
        <w:rPr>
          <w:rFonts w:ascii="Times New Roman" w:hAnsi="Times New Roman"/>
          <w:color w:val="auto"/>
          <w:spacing w:val="-4"/>
          <w:szCs w:val="28"/>
          <w:lang w:val="vi-VN"/>
        </w:rPr>
      </w:pPr>
      <w:r w:rsidRPr="00CA62F2">
        <w:rPr>
          <w:rFonts w:ascii="Times New Roman" w:hAnsi="Times New Roman"/>
          <w:color w:val="auto"/>
          <w:spacing w:val="-4"/>
          <w:szCs w:val="28"/>
          <w:lang w:val="vi-VN"/>
        </w:rPr>
        <w:lastRenderedPageBreak/>
        <w:t xml:space="preserve">The application of IT in the development of </w:t>
      </w:r>
      <w:r w:rsidR="001A32C3" w:rsidRPr="00CA62F2">
        <w:rPr>
          <w:rFonts w:ascii="Times New Roman" w:hAnsi="Times New Roman"/>
          <w:color w:val="auto"/>
          <w:spacing w:val="-4"/>
          <w:szCs w:val="28"/>
          <w:lang w:val="vi-VN"/>
        </w:rPr>
        <w:t>public high schools with financial autonomy</w:t>
      </w:r>
      <w:r w:rsidRPr="00CA62F2">
        <w:rPr>
          <w:rFonts w:ascii="Times New Roman" w:hAnsi="Times New Roman"/>
          <w:color w:val="auto"/>
          <w:spacing w:val="-4"/>
          <w:szCs w:val="28"/>
          <w:lang w:val="vi-VN"/>
        </w:rPr>
        <w:t xml:space="preserve"> can enhance efficiency and transparency in the school development process. A number of </w:t>
      </w:r>
      <w:r w:rsidR="001A32C3" w:rsidRPr="00CA62F2">
        <w:rPr>
          <w:rFonts w:ascii="Times New Roman" w:hAnsi="Times New Roman"/>
          <w:color w:val="auto"/>
          <w:spacing w:val="-4"/>
          <w:szCs w:val="28"/>
          <w:lang w:val="vi-VN"/>
        </w:rPr>
        <w:t>public high schools with financial autonomy</w:t>
      </w:r>
      <w:r w:rsidRPr="00CA62F2">
        <w:rPr>
          <w:rFonts w:ascii="Times New Roman" w:hAnsi="Times New Roman"/>
          <w:color w:val="auto"/>
          <w:spacing w:val="-4"/>
          <w:szCs w:val="28"/>
          <w:lang w:val="vi-VN"/>
        </w:rPr>
        <w:t xml:space="preserve"> have pioneered the application of IT. However, the survey results show that the application of IT and communication in school administration has not really met the expectations of the survey subjects.</w:t>
      </w:r>
    </w:p>
    <w:p w14:paraId="1E314046" w14:textId="459534F5" w:rsidR="00D61FFF" w:rsidRPr="00CA62F2" w:rsidRDefault="00D61FFF" w:rsidP="00F86580">
      <w:pPr>
        <w:pStyle w:val="30"/>
        <w:shd w:val="clear" w:color="auto" w:fill="auto"/>
        <w:spacing w:line="240" w:lineRule="auto"/>
        <w:rPr>
          <w:rStyle w:val="Hyperlink"/>
          <w:color w:val="auto"/>
          <w:sz w:val="28"/>
          <w:szCs w:val="28"/>
          <w:u w:val="none"/>
        </w:rPr>
      </w:pPr>
      <w:r w:rsidRPr="00CA62F2">
        <w:rPr>
          <w:rStyle w:val="Hyperlink"/>
          <w:color w:val="auto"/>
          <w:sz w:val="28"/>
          <w:szCs w:val="28"/>
          <w:u w:val="none"/>
        </w:rPr>
        <w:t xml:space="preserve">2.5.7. The situation of organizing the monitoring and evaluation of </w:t>
      </w:r>
      <w:r w:rsidR="00BF7B83" w:rsidRPr="00CA62F2">
        <w:rPr>
          <w:rStyle w:val="Hyperlink"/>
          <w:color w:val="auto"/>
          <w:sz w:val="28"/>
          <w:szCs w:val="28"/>
          <w:u w:val="none"/>
        </w:rPr>
        <w:t>management competencies</w:t>
      </w:r>
      <w:r w:rsidRPr="00CA62F2">
        <w:rPr>
          <w:rStyle w:val="Hyperlink"/>
          <w:color w:val="auto"/>
          <w:sz w:val="28"/>
          <w:szCs w:val="28"/>
          <w:u w:val="none"/>
        </w:rPr>
        <w:t xml:space="preserve"> development activities for the principals of a self-financed public high school.</w:t>
      </w:r>
    </w:p>
    <w:p w14:paraId="49C2859C" w14:textId="38CCA3CB" w:rsidR="00A05D1F" w:rsidRPr="00CA62F2" w:rsidRDefault="00035842" w:rsidP="00F86580">
      <w:pPr>
        <w:ind w:firstLine="357"/>
        <w:jc w:val="both"/>
        <w:rPr>
          <w:rFonts w:ascii="Times New Roman" w:hAnsi="Times New Roman"/>
          <w:color w:val="auto"/>
          <w:szCs w:val="28"/>
          <w:lang w:val="vi-VN" w:eastAsia="vi-VN"/>
        </w:rPr>
      </w:pPr>
      <w:r w:rsidRPr="00CA62F2">
        <w:rPr>
          <w:rFonts w:ascii="Times New Roman" w:hAnsi="Times New Roman"/>
          <w:color w:val="auto"/>
          <w:szCs w:val="28"/>
        </w:rPr>
        <w:tab/>
      </w:r>
      <w:r w:rsidR="00A05D1F" w:rsidRPr="00CA62F2">
        <w:rPr>
          <w:rFonts w:ascii="Times New Roman" w:hAnsi="Times New Roman"/>
          <w:color w:val="auto"/>
          <w:szCs w:val="28"/>
          <w:lang w:val="vi-VN" w:eastAsia="vi-VN"/>
        </w:rPr>
        <w:t xml:space="preserve">In order to minimize risks in the process of </w:t>
      </w:r>
      <w:r w:rsidR="0023370F" w:rsidRPr="00CA62F2">
        <w:rPr>
          <w:rFonts w:ascii="Times New Roman" w:hAnsi="Times New Roman"/>
          <w:color w:val="auto"/>
          <w:szCs w:val="28"/>
          <w:lang w:val="vi-VN" w:eastAsia="vi-VN"/>
        </w:rPr>
        <w:t>management</w:t>
      </w:r>
      <w:r w:rsidR="00A05D1F" w:rsidRPr="00CA62F2">
        <w:rPr>
          <w:rFonts w:ascii="Times New Roman" w:hAnsi="Times New Roman"/>
          <w:color w:val="auto"/>
          <w:szCs w:val="28"/>
          <w:lang w:val="vi-VN" w:eastAsia="vi-VN"/>
        </w:rPr>
        <w:t xml:space="preserve"> of public high schools with financial autonomy, and at the same time increase efficiency, it is necessary to have measures to monitor and evaluate </w:t>
      </w:r>
      <w:r w:rsidR="00C82CB9" w:rsidRPr="00CA62F2">
        <w:rPr>
          <w:rFonts w:ascii="Times New Roman" w:hAnsi="Times New Roman"/>
          <w:color w:val="auto"/>
          <w:szCs w:val="28"/>
          <w:lang w:val="vi-VN" w:eastAsia="vi-VN"/>
        </w:rPr>
        <w:t>competency</w:t>
      </w:r>
      <w:r w:rsidR="00A05D1F" w:rsidRPr="00CA62F2">
        <w:rPr>
          <w:rFonts w:ascii="Times New Roman" w:hAnsi="Times New Roman"/>
          <w:color w:val="auto"/>
          <w:szCs w:val="28"/>
          <w:lang w:val="vi-VN" w:eastAsia="vi-VN"/>
        </w:rPr>
        <w:t xml:space="preserve"> development activities for principals of public high schools. financial autonomy. Through the survey, the average scores </w:t>
      </w:r>
      <w:r w:rsidR="00C2033F" w:rsidRPr="00CA62F2">
        <w:rPr>
          <w:rFonts w:ascii="Times New Roman" w:hAnsi="Times New Roman"/>
          <w:color w:val="auto"/>
          <w:szCs w:val="28"/>
          <w:lang w:eastAsia="vi-VN"/>
        </w:rPr>
        <w:t xml:space="preserve">are </w:t>
      </w:r>
      <w:r w:rsidR="00A05D1F" w:rsidRPr="00CA62F2">
        <w:rPr>
          <w:rFonts w:ascii="Times New Roman" w:hAnsi="Times New Roman"/>
          <w:color w:val="auto"/>
          <w:szCs w:val="28"/>
          <w:lang w:val="vi-VN" w:eastAsia="vi-VN"/>
        </w:rPr>
        <w:t>from 2.66 to 2.94.</w:t>
      </w:r>
    </w:p>
    <w:p w14:paraId="5B7720DE" w14:textId="03ED5312" w:rsidR="00F9318E" w:rsidRPr="00CA62F2" w:rsidRDefault="00F9318E" w:rsidP="00F86580">
      <w:pPr>
        <w:pStyle w:val="20"/>
        <w:spacing w:line="240" w:lineRule="auto"/>
        <w:rPr>
          <w:sz w:val="28"/>
          <w:szCs w:val="28"/>
        </w:rPr>
      </w:pPr>
      <w:r w:rsidRPr="00CA62F2">
        <w:rPr>
          <w:sz w:val="28"/>
          <w:szCs w:val="28"/>
        </w:rPr>
        <w:t xml:space="preserve">2.6. The </w:t>
      </w:r>
      <w:r w:rsidR="00966A4F" w:rsidRPr="00CA62F2">
        <w:rPr>
          <w:sz w:val="28"/>
          <w:szCs w:val="28"/>
        </w:rPr>
        <w:t>situation</w:t>
      </w:r>
      <w:r w:rsidRPr="00CA62F2">
        <w:rPr>
          <w:sz w:val="28"/>
          <w:szCs w:val="28"/>
        </w:rPr>
        <w:t xml:space="preserve"> of the influence of factors on the development of </w:t>
      </w:r>
      <w:r w:rsidR="00BF7B83" w:rsidRPr="00CA62F2">
        <w:rPr>
          <w:sz w:val="28"/>
          <w:szCs w:val="28"/>
        </w:rPr>
        <w:t>management competencies</w:t>
      </w:r>
      <w:r w:rsidRPr="00CA62F2">
        <w:rPr>
          <w:sz w:val="28"/>
          <w:szCs w:val="28"/>
        </w:rPr>
        <w:t xml:space="preserve"> for principals of public high schools with financial autonomy </w:t>
      </w:r>
      <w:r w:rsidR="00733900" w:rsidRPr="00CA62F2">
        <w:rPr>
          <w:sz w:val="28"/>
          <w:szCs w:val="28"/>
        </w:rPr>
        <w:t>in the context of educational reform</w:t>
      </w:r>
    </w:p>
    <w:p w14:paraId="521F968A" w14:textId="1D52AFF1" w:rsidR="001D28FE" w:rsidRPr="00CA62F2" w:rsidRDefault="001D28FE" w:rsidP="00F86580">
      <w:pPr>
        <w:ind w:firstLine="709"/>
        <w:jc w:val="both"/>
        <w:rPr>
          <w:rFonts w:ascii="Times New Roman" w:hAnsi="Times New Roman"/>
          <w:color w:val="auto"/>
          <w:szCs w:val="28"/>
          <w:lang w:val="vi-VN"/>
        </w:rPr>
      </w:pPr>
      <w:r w:rsidRPr="00CA62F2">
        <w:rPr>
          <w:rFonts w:ascii="Times New Roman" w:hAnsi="Times New Roman"/>
          <w:color w:val="auto"/>
          <w:szCs w:val="28"/>
          <w:lang w:val="vi-VN"/>
        </w:rPr>
        <w:t xml:space="preserve">Survey results </w:t>
      </w:r>
      <w:r w:rsidR="003A29FF" w:rsidRPr="00CA62F2">
        <w:rPr>
          <w:rFonts w:ascii="Times New Roman" w:hAnsi="Times New Roman"/>
          <w:color w:val="auto"/>
          <w:szCs w:val="28"/>
        </w:rPr>
        <w:t xml:space="preserve">show that </w:t>
      </w:r>
      <w:r w:rsidRPr="00CA62F2">
        <w:rPr>
          <w:rFonts w:ascii="Times New Roman" w:hAnsi="Times New Roman"/>
          <w:color w:val="auto"/>
          <w:szCs w:val="28"/>
          <w:lang w:val="vi-VN"/>
        </w:rPr>
        <w:t xml:space="preserve">the influencing factor is the State's management and supervision system in determining </w:t>
      </w:r>
      <w:r w:rsidR="00C50997" w:rsidRPr="00CA62F2">
        <w:rPr>
          <w:rFonts w:ascii="Times New Roman" w:hAnsi="Times New Roman"/>
          <w:color w:val="auto"/>
          <w:szCs w:val="28"/>
          <w:lang w:val="vi-VN"/>
        </w:rPr>
        <w:t>input resources</w:t>
      </w:r>
      <w:r w:rsidRPr="00CA62F2">
        <w:rPr>
          <w:rFonts w:ascii="Times New Roman" w:hAnsi="Times New Roman"/>
          <w:color w:val="auto"/>
          <w:szCs w:val="28"/>
          <w:lang w:val="vi-VN"/>
        </w:rPr>
        <w:t xml:space="preserve"> and setting up development funds in schools at the level of influence accounting for 43.71%. The strategic factor of </w:t>
      </w:r>
      <w:r w:rsidR="00C82CB9" w:rsidRPr="00CA62F2">
        <w:rPr>
          <w:rFonts w:ascii="Times New Roman" w:hAnsi="Times New Roman"/>
          <w:color w:val="auto"/>
          <w:szCs w:val="28"/>
          <w:lang w:val="vi-VN"/>
        </w:rPr>
        <w:t>competency</w:t>
      </w:r>
      <w:r w:rsidRPr="00CA62F2">
        <w:rPr>
          <w:rFonts w:ascii="Times New Roman" w:hAnsi="Times New Roman"/>
          <w:color w:val="auto"/>
          <w:szCs w:val="28"/>
          <w:lang w:val="vi-VN"/>
        </w:rPr>
        <w:t xml:space="preserve"> development of the principal of a private high school with recurrent expenditure and investment is very influential, accounting for 38.00%, but the State's institutional, policy and legal framework factors. for the financial autonomy model, the number of opinions rated as less influential accounts for 33.43%.</w:t>
      </w:r>
    </w:p>
    <w:p w14:paraId="147B5DE5" w14:textId="290B3B43" w:rsidR="00FF0789" w:rsidRPr="00CA62F2" w:rsidRDefault="00FF0789" w:rsidP="00F86580">
      <w:pPr>
        <w:pStyle w:val="20"/>
        <w:spacing w:line="240" w:lineRule="auto"/>
        <w:rPr>
          <w:sz w:val="28"/>
          <w:szCs w:val="28"/>
        </w:rPr>
      </w:pPr>
      <w:r w:rsidRPr="00CA62F2">
        <w:rPr>
          <w:sz w:val="28"/>
          <w:szCs w:val="28"/>
        </w:rPr>
        <w:t xml:space="preserve">2.7. </w:t>
      </w:r>
      <w:r w:rsidR="002F2B95" w:rsidRPr="00CA62F2">
        <w:rPr>
          <w:sz w:val="28"/>
          <w:szCs w:val="28"/>
        </w:rPr>
        <w:t xml:space="preserve">Conclusions on the </w:t>
      </w:r>
      <w:r w:rsidRPr="00CA62F2">
        <w:rPr>
          <w:sz w:val="28"/>
          <w:szCs w:val="28"/>
        </w:rPr>
        <w:t xml:space="preserve">situation of development of </w:t>
      </w:r>
      <w:r w:rsidR="00BF7B83" w:rsidRPr="00CA62F2">
        <w:rPr>
          <w:sz w:val="28"/>
          <w:szCs w:val="28"/>
        </w:rPr>
        <w:t>management competencies</w:t>
      </w:r>
      <w:r w:rsidRPr="00CA62F2">
        <w:rPr>
          <w:sz w:val="28"/>
          <w:szCs w:val="28"/>
        </w:rPr>
        <w:t xml:space="preserve"> for principals of </w:t>
      </w:r>
      <w:r w:rsidR="001A32C3" w:rsidRPr="00CA62F2">
        <w:rPr>
          <w:sz w:val="28"/>
          <w:szCs w:val="28"/>
        </w:rPr>
        <w:t>public high schools with financial autonomy</w:t>
      </w:r>
      <w:r w:rsidRPr="00CA62F2">
        <w:rPr>
          <w:sz w:val="28"/>
          <w:szCs w:val="28"/>
        </w:rPr>
        <w:t xml:space="preserve"> </w:t>
      </w:r>
    </w:p>
    <w:p w14:paraId="12B548FE" w14:textId="77777777" w:rsidR="00D311A6" w:rsidRPr="00CA62F2" w:rsidRDefault="00D311A6" w:rsidP="00F86580">
      <w:pPr>
        <w:pStyle w:val="30"/>
        <w:shd w:val="clear" w:color="auto" w:fill="auto"/>
        <w:spacing w:line="240" w:lineRule="auto"/>
        <w:rPr>
          <w:sz w:val="28"/>
          <w:szCs w:val="28"/>
        </w:rPr>
      </w:pPr>
      <w:bookmarkStart w:id="53" w:name="_Hlk41674464"/>
      <w:r w:rsidRPr="00CA62F2">
        <w:rPr>
          <w:sz w:val="28"/>
          <w:szCs w:val="28"/>
        </w:rPr>
        <w:t>2.7.1. Strengths</w:t>
      </w:r>
    </w:p>
    <w:p w14:paraId="4FBDEA8D" w14:textId="77777777" w:rsidR="00D311A6" w:rsidRPr="00CA62F2" w:rsidRDefault="00D311A6" w:rsidP="00F86580">
      <w:pPr>
        <w:pStyle w:val="30"/>
        <w:shd w:val="clear" w:color="auto" w:fill="auto"/>
        <w:spacing w:line="240" w:lineRule="auto"/>
        <w:rPr>
          <w:sz w:val="28"/>
          <w:szCs w:val="28"/>
        </w:rPr>
      </w:pPr>
      <w:r w:rsidRPr="00CA62F2">
        <w:rPr>
          <w:sz w:val="28"/>
          <w:szCs w:val="28"/>
        </w:rPr>
        <w:t>2.7.2. Limitations and shortcomings</w:t>
      </w:r>
    </w:p>
    <w:p w14:paraId="2EE343D9" w14:textId="43DBF87E" w:rsidR="00D311A6" w:rsidRPr="00CA62F2" w:rsidRDefault="00D311A6" w:rsidP="00F86580">
      <w:pPr>
        <w:pStyle w:val="30"/>
        <w:shd w:val="clear" w:color="auto" w:fill="auto"/>
        <w:spacing w:line="240" w:lineRule="auto"/>
        <w:rPr>
          <w:sz w:val="28"/>
          <w:szCs w:val="28"/>
        </w:rPr>
      </w:pPr>
      <w:r w:rsidRPr="00CA62F2">
        <w:rPr>
          <w:sz w:val="28"/>
          <w:szCs w:val="28"/>
        </w:rPr>
        <w:t>2.7.3. The cause of the limitations</w:t>
      </w:r>
    </w:p>
    <w:bookmarkEnd w:id="53"/>
    <w:p w14:paraId="3A627BBC" w14:textId="1075602D" w:rsidR="000A5A16" w:rsidRPr="00CA62F2" w:rsidRDefault="000A5A16" w:rsidP="00F86580">
      <w:pPr>
        <w:pStyle w:val="10"/>
        <w:spacing w:line="240" w:lineRule="auto"/>
        <w:rPr>
          <w:sz w:val="28"/>
          <w:szCs w:val="28"/>
          <w:lang w:val="pt-BR"/>
        </w:rPr>
      </w:pPr>
      <w:r w:rsidRPr="00CA62F2">
        <w:rPr>
          <w:sz w:val="28"/>
          <w:szCs w:val="28"/>
          <w:lang w:val="pt-BR"/>
        </w:rPr>
        <w:t>Conclusion</w:t>
      </w:r>
      <w:r w:rsidR="008664D3" w:rsidRPr="00CA62F2">
        <w:rPr>
          <w:sz w:val="28"/>
          <w:szCs w:val="28"/>
          <w:lang w:val="pt-BR"/>
        </w:rPr>
        <w:t xml:space="preserve"> of</w:t>
      </w:r>
      <w:r w:rsidRPr="00CA62F2">
        <w:rPr>
          <w:sz w:val="28"/>
          <w:szCs w:val="28"/>
          <w:lang w:val="pt-BR"/>
        </w:rPr>
        <w:t xml:space="preserve"> Chapter 2</w:t>
      </w:r>
    </w:p>
    <w:p w14:paraId="04CD6463" w14:textId="3350BE01" w:rsidR="00AC0FE0" w:rsidRPr="00CA62F2" w:rsidRDefault="00AC0FE0" w:rsidP="00F86580">
      <w:pPr>
        <w:ind w:firstLine="720"/>
        <w:jc w:val="both"/>
        <w:rPr>
          <w:rFonts w:ascii="Times New Roman" w:hAnsi="Times New Roman"/>
          <w:webHidden/>
          <w:color w:val="auto"/>
          <w:szCs w:val="28"/>
          <w:lang w:val="pt-BR"/>
        </w:rPr>
      </w:pPr>
    </w:p>
    <w:p w14:paraId="4E5D5C9F" w14:textId="77777777" w:rsidR="006025CA" w:rsidRPr="00CA62F2" w:rsidRDefault="00A56E74" w:rsidP="00F86580">
      <w:pPr>
        <w:pStyle w:val="10"/>
        <w:spacing w:line="240" w:lineRule="auto"/>
        <w:rPr>
          <w:sz w:val="28"/>
          <w:szCs w:val="28"/>
        </w:rPr>
      </w:pPr>
      <w:r w:rsidRPr="00CA62F2">
        <w:rPr>
          <w:sz w:val="28"/>
          <w:szCs w:val="28"/>
          <w:lang w:val="vi-VN"/>
        </w:rPr>
        <w:t xml:space="preserve">CHAPTER 3: </w:t>
      </w:r>
    </w:p>
    <w:p w14:paraId="0FF17D55" w14:textId="3816663F" w:rsidR="00BA5E12" w:rsidRPr="00CA62F2" w:rsidRDefault="00A56E74" w:rsidP="00F86580">
      <w:pPr>
        <w:pStyle w:val="10"/>
        <w:spacing w:line="240" w:lineRule="auto"/>
        <w:rPr>
          <w:sz w:val="28"/>
          <w:szCs w:val="28"/>
          <w:lang w:val="vi-VN"/>
        </w:rPr>
      </w:pPr>
      <w:r w:rsidRPr="00CA62F2">
        <w:rPr>
          <w:sz w:val="28"/>
          <w:szCs w:val="28"/>
          <w:lang w:val="vi-VN"/>
        </w:rPr>
        <w:t>SOLUTIONS TO DEVELOP MANAGEMENT COMPETENCIES FOR PRINCIPALS OF PUBLIC HIGH SCHOOLS WITH FINANCIAL AUTONOMY IN THE CONTEXT OF EDUCATIONAL REFORM.</w:t>
      </w:r>
    </w:p>
    <w:p w14:paraId="34327CFB" w14:textId="77777777" w:rsidR="00BA5E12" w:rsidRPr="00CA62F2" w:rsidRDefault="00BA5E12" w:rsidP="00F86580">
      <w:pPr>
        <w:pStyle w:val="10"/>
        <w:spacing w:line="240" w:lineRule="auto"/>
        <w:rPr>
          <w:sz w:val="28"/>
          <w:szCs w:val="28"/>
          <w:lang w:val="vi-VN"/>
        </w:rPr>
      </w:pPr>
    </w:p>
    <w:p w14:paraId="6E1E52ED" w14:textId="77777777" w:rsidR="009F6033" w:rsidRPr="00CA62F2" w:rsidRDefault="009F6033" w:rsidP="00F86580">
      <w:pPr>
        <w:pStyle w:val="20"/>
        <w:spacing w:line="240" w:lineRule="auto"/>
        <w:rPr>
          <w:sz w:val="28"/>
          <w:szCs w:val="28"/>
          <w:lang w:val="pt-BR"/>
        </w:rPr>
      </w:pPr>
      <w:r w:rsidRPr="00CA62F2">
        <w:rPr>
          <w:sz w:val="28"/>
          <w:szCs w:val="28"/>
          <w:lang w:val="pt-BR"/>
        </w:rPr>
        <w:t>3.1. Orientation to develop the type of self-financed public high school in the current period</w:t>
      </w:r>
    </w:p>
    <w:p w14:paraId="1C603E45" w14:textId="77777777" w:rsidR="009F6033" w:rsidRPr="00CA62F2" w:rsidRDefault="009F6033" w:rsidP="00F86580">
      <w:pPr>
        <w:pStyle w:val="30"/>
        <w:shd w:val="clear" w:color="auto" w:fill="auto"/>
        <w:spacing w:line="240" w:lineRule="auto"/>
        <w:rPr>
          <w:sz w:val="28"/>
          <w:szCs w:val="28"/>
          <w:lang w:val="pt-BR"/>
        </w:rPr>
      </w:pPr>
      <w:r w:rsidRPr="00CA62F2">
        <w:rPr>
          <w:sz w:val="28"/>
          <w:szCs w:val="28"/>
          <w:lang w:val="pt-BR"/>
        </w:rPr>
        <w:t>3.1.1. Developing a model of an autonomous public high school in the direction of increasing autonomy and accountability</w:t>
      </w:r>
    </w:p>
    <w:p w14:paraId="33418D65" w14:textId="77777777" w:rsidR="009F6033" w:rsidRPr="00CA62F2" w:rsidRDefault="009F6033" w:rsidP="00F86580">
      <w:pPr>
        <w:pStyle w:val="30"/>
        <w:shd w:val="clear" w:color="auto" w:fill="auto"/>
        <w:spacing w:line="240" w:lineRule="auto"/>
        <w:rPr>
          <w:sz w:val="28"/>
          <w:szCs w:val="28"/>
          <w:lang w:val="pt-BR"/>
        </w:rPr>
      </w:pPr>
      <w:r w:rsidRPr="00CA62F2">
        <w:rPr>
          <w:sz w:val="28"/>
          <w:szCs w:val="28"/>
          <w:lang w:val="pt-BR"/>
        </w:rPr>
        <w:t>3.1.2. Promoting autonomy in the development and implementation of school education plans to meet the requirements of the implementation of the 2018 General Education Program</w:t>
      </w:r>
    </w:p>
    <w:p w14:paraId="74DA3B99" w14:textId="77777777" w:rsidR="009F6033" w:rsidRPr="00CA62F2" w:rsidRDefault="009F6033" w:rsidP="00F86580">
      <w:pPr>
        <w:pStyle w:val="30"/>
        <w:shd w:val="clear" w:color="auto" w:fill="auto"/>
        <w:spacing w:line="240" w:lineRule="auto"/>
        <w:rPr>
          <w:sz w:val="28"/>
          <w:szCs w:val="28"/>
          <w:lang w:val="pt-BR"/>
        </w:rPr>
      </w:pPr>
      <w:r w:rsidRPr="00CA62F2">
        <w:rPr>
          <w:sz w:val="28"/>
          <w:szCs w:val="28"/>
          <w:lang w:val="pt-BR"/>
        </w:rPr>
        <w:t>3.1.3. Self-governing public high schools associated with streamlining the apparatus and efficiency through technology application and digital transformation</w:t>
      </w:r>
    </w:p>
    <w:p w14:paraId="732D499A" w14:textId="77777777" w:rsidR="009F6033" w:rsidRPr="00CA62F2" w:rsidRDefault="009F6033" w:rsidP="00F86580">
      <w:pPr>
        <w:pStyle w:val="30"/>
        <w:shd w:val="clear" w:color="auto" w:fill="auto"/>
        <w:spacing w:line="240" w:lineRule="auto"/>
        <w:rPr>
          <w:sz w:val="28"/>
          <w:szCs w:val="28"/>
          <w:lang w:val="pt-BR"/>
        </w:rPr>
      </w:pPr>
      <w:r w:rsidRPr="00CA62F2">
        <w:rPr>
          <w:sz w:val="28"/>
          <w:szCs w:val="28"/>
          <w:lang w:val="pt-BR"/>
        </w:rPr>
        <w:t>3.1.4. Strengthen commitment to quality education and social accountability for quality education</w:t>
      </w:r>
    </w:p>
    <w:p w14:paraId="58470D00" w14:textId="2B6D7DE0" w:rsidR="009F6033" w:rsidRPr="00CA62F2" w:rsidRDefault="009F6033" w:rsidP="00F86580">
      <w:pPr>
        <w:pStyle w:val="20"/>
        <w:spacing w:line="240" w:lineRule="auto"/>
        <w:rPr>
          <w:sz w:val="28"/>
          <w:szCs w:val="28"/>
          <w:lang w:val="pt-BR"/>
        </w:rPr>
      </w:pPr>
      <w:r w:rsidRPr="00CA62F2">
        <w:rPr>
          <w:sz w:val="28"/>
          <w:szCs w:val="28"/>
          <w:lang w:val="pt-BR"/>
        </w:rPr>
        <w:lastRenderedPageBreak/>
        <w:t>3.2. Principles of solution proposal (Ensure legality; 3 Ensure scientificity; Ensure systematicity and inheritance; Ensure compliance with practice; Ensure feasibility)</w:t>
      </w:r>
    </w:p>
    <w:p w14:paraId="6EE82AA3" w14:textId="149F3486" w:rsidR="0095013D" w:rsidRPr="00CA62F2" w:rsidRDefault="0095013D" w:rsidP="00F86580">
      <w:pPr>
        <w:pStyle w:val="20"/>
        <w:spacing w:line="240" w:lineRule="auto"/>
        <w:rPr>
          <w:sz w:val="28"/>
          <w:szCs w:val="28"/>
          <w:lang w:val="pt-BR"/>
        </w:rPr>
      </w:pPr>
      <w:r w:rsidRPr="00CA62F2">
        <w:rPr>
          <w:sz w:val="28"/>
          <w:szCs w:val="28"/>
          <w:lang w:val="pt-BR"/>
        </w:rPr>
        <w:t xml:space="preserve">3.3. Solutions to develop </w:t>
      </w:r>
      <w:r w:rsidR="00503047" w:rsidRPr="00CA62F2">
        <w:rPr>
          <w:sz w:val="28"/>
          <w:szCs w:val="28"/>
          <w:lang w:val="pt-BR"/>
        </w:rPr>
        <w:t>management competencies</w:t>
      </w:r>
      <w:r w:rsidRPr="00CA62F2">
        <w:rPr>
          <w:sz w:val="28"/>
          <w:szCs w:val="28"/>
          <w:lang w:val="pt-BR"/>
        </w:rPr>
        <w:t xml:space="preserve"> for principals of </w:t>
      </w:r>
      <w:r w:rsidR="008F364F" w:rsidRPr="00CA62F2">
        <w:rPr>
          <w:sz w:val="28"/>
          <w:szCs w:val="28"/>
          <w:lang w:val="pt-BR"/>
        </w:rPr>
        <w:t>public high schools with financial autonomy</w:t>
      </w:r>
      <w:r w:rsidRPr="00CA62F2">
        <w:rPr>
          <w:sz w:val="28"/>
          <w:szCs w:val="28"/>
          <w:lang w:val="pt-BR"/>
        </w:rPr>
        <w:t xml:space="preserve"> </w:t>
      </w:r>
      <w:r w:rsidR="00733900" w:rsidRPr="00CA62F2">
        <w:rPr>
          <w:sz w:val="28"/>
          <w:szCs w:val="28"/>
          <w:lang w:val="pt-BR"/>
        </w:rPr>
        <w:t>in the context of educational reform</w:t>
      </w:r>
    </w:p>
    <w:p w14:paraId="610E4E19" w14:textId="6969B1C5" w:rsidR="0095013D" w:rsidRPr="00CA62F2" w:rsidRDefault="0095013D" w:rsidP="00F86580">
      <w:pPr>
        <w:pStyle w:val="30"/>
        <w:shd w:val="clear" w:color="auto" w:fill="auto"/>
        <w:spacing w:line="240" w:lineRule="auto"/>
        <w:rPr>
          <w:sz w:val="28"/>
          <w:szCs w:val="28"/>
          <w:lang w:val="pt-BR"/>
        </w:rPr>
      </w:pPr>
      <w:r w:rsidRPr="00CA62F2">
        <w:rPr>
          <w:sz w:val="28"/>
          <w:szCs w:val="28"/>
          <w:lang w:val="pt-BR"/>
        </w:rPr>
        <w:t xml:space="preserve">3.3.1. Organize the concretization and implementation of the competency framework of the principals of the </w:t>
      </w:r>
      <w:r w:rsidR="001A32C3" w:rsidRPr="00CA62F2">
        <w:rPr>
          <w:sz w:val="28"/>
          <w:szCs w:val="28"/>
          <w:lang w:val="pt-BR"/>
        </w:rPr>
        <w:t>public high schools with financial autonomy</w:t>
      </w:r>
      <w:r w:rsidRPr="00CA62F2">
        <w:rPr>
          <w:sz w:val="28"/>
          <w:szCs w:val="28"/>
          <w:lang w:val="pt-BR"/>
        </w:rPr>
        <w:t xml:space="preserve"> in accordance with practical conditions and meet the requirements of educational innovation.</w:t>
      </w:r>
    </w:p>
    <w:p w14:paraId="099067A0" w14:textId="77777777" w:rsidR="00D53C80" w:rsidRPr="00CA62F2" w:rsidRDefault="00D53C80" w:rsidP="00F86580">
      <w:pPr>
        <w:jc w:val="both"/>
        <w:rPr>
          <w:rFonts w:ascii="Times New Roman" w:hAnsi="Times New Roman"/>
          <w:i/>
          <w:color w:val="auto"/>
          <w:szCs w:val="28"/>
          <w:lang w:val="pt-BR"/>
        </w:rPr>
      </w:pPr>
      <w:r w:rsidRPr="00CA62F2">
        <w:rPr>
          <w:rFonts w:ascii="Times New Roman" w:hAnsi="Times New Roman"/>
          <w:i/>
          <w:color w:val="auto"/>
          <w:szCs w:val="28"/>
          <w:lang w:val="pt-BR"/>
        </w:rPr>
        <w:t>3.3.1.1 Objectives and meanings</w:t>
      </w:r>
    </w:p>
    <w:p w14:paraId="03E42498" w14:textId="3400807D" w:rsidR="00D53C80" w:rsidRPr="00CA62F2" w:rsidRDefault="00D53C80" w:rsidP="00F86580">
      <w:pPr>
        <w:jc w:val="both"/>
        <w:rPr>
          <w:rFonts w:ascii="Times New Roman" w:hAnsi="Times New Roman"/>
          <w:color w:val="auto"/>
          <w:szCs w:val="28"/>
          <w:lang w:val="pt-BR"/>
        </w:rPr>
      </w:pPr>
      <w:r w:rsidRPr="00CA62F2">
        <w:rPr>
          <w:rFonts w:ascii="Times New Roman" w:hAnsi="Times New Roman"/>
          <w:color w:val="auto"/>
          <w:szCs w:val="28"/>
          <w:lang w:val="pt-BR"/>
        </w:rPr>
        <w:t xml:space="preserve">  </w:t>
      </w:r>
      <w:r w:rsidR="006850C4" w:rsidRPr="00CA62F2">
        <w:rPr>
          <w:rFonts w:ascii="Times New Roman" w:hAnsi="Times New Roman"/>
          <w:color w:val="auto"/>
          <w:szCs w:val="28"/>
          <w:lang w:val="pt-BR"/>
        </w:rPr>
        <w:tab/>
      </w:r>
      <w:r w:rsidRPr="00CA62F2">
        <w:rPr>
          <w:rFonts w:ascii="Times New Roman" w:hAnsi="Times New Roman"/>
          <w:color w:val="auto"/>
          <w:szCs w:val="28"/>
          <w:lang w:val="pt-BR"/>
        </w:rPr>
        <w:t>- Detailing the competency framework to clarify standards/criteria/indicators and demonstrate activities to help managers assess the achieved levels of administrative competence of principals of high schools. financial autonomy;</w:t>
      </w:r>
    </w:p>
    <w:p w14:paraId="3B442B3D" w14:textId="708D3C93" w:rsidR="00D53C80" w:rsidRPr="00CA62F2" w:rsidRDefault="00D53C80" w:rsidP="00F86580">
      <w:pPr>
        <w:ind w:firstLine="720"/>
        <w:jc w:val="both"/>
        <w:rPr>
          <w:rFonts w:ascii="Times New Roman" w:hAnsi="Times New Roman"/>
          <w:color w:val="auto"/>
          <w:szCs w:val="28"/>
          <w:lang w:val="pt-BR"/>
        </w:rPr>
      </w:pPr>
      <w:r w:rsidRPr="00CA62F2">
        <w:rPr>
          <w:rFonts w:ascii="Times New Roman" w:hAnsi="Times New Roman"/>
          <w:color w:val="auto"/>
          <w:szCs w:val="28"/>
          <w:lang w:val="pt-BR"/>
        </w:rPr>
        <w:t xml:space="preserve">- As a basis for developing programs, content and materials, and implementing </w:t>
      </w:r>
      <w:r w:rsidR="00503047" w:rsidRPr="00CA62F2">
        <w:rPr>
          <w:rFonts w:ascii="Times New Roman" w:hAnsi="Times New Roman"/>
          <w:color w:val="auto"/>
          <w:szCs w:val="28"/>
          <w:lang w:val="pt-BR"/>
        </w:rPr>
        <w:t>management competencies</w:t>
      </w:r>
      <w:r w:rsidRPr="00CA62F2">
        <w:rPr>
          <w:rFonts w:ascii="Times New Roman" w:hAnsi="Times New Roman"/>
          <w:color w:val="auto"/>
          <w:szCs w:val="28"/>
          <w:lang w:val="pt-BR"/>
        </w:rPr>
        <w:t xml:space="preserve"> building activities for principals and at the same time helping principals self-assess and improve themselves in the process of school administration.</w:t>
      </w:r>
    </w:p>
    <w:p w14:paraId="2D25E7DB" w14:textId="77777777" w:rsidR="006D3934" w:rsidRPr="00CA62F2" w:rsidRDefault="006D3934" w:rsidP="00F86580">
      <w:pPr>
        <w:jc w:val="both"/>
        <w:rPr>
          <w:rFonts w:ascii="Times New Roman" w:hAnsi="Times New Roman"/>
          <w:i/>
          <w:color w:val="auto"/>
          <w:szCs w:val="28"/>
          <w:lang w:val="pt-BR"/>
        </w:rPr>
      </w:pPr>
      <w:r w:rsidRPr="00CA62F2">
        <w:rPr>
          <w:rFonts w:ascii="Times New Roman" w:hAnsi="Times New Roman"/>
          <w:i/>
          <w:color w:val="auto"/>
          <w:szCs w:val="28"/>
          <w:lang w:val="pt-BR"/>
        </w:rPr>
        <w:t>3.3.1.2. Contents of the solution</w:t>
      </w:r>
    </w:p>
    <w:p w14:paraId="42036BE9" w14:textId="262E00D3" w:rsidR="00621838" w:rsidRPr="00CA62F2" w:rsidRDefault="006D3934" w:rsidP="00F86580">
      <w:pPr>
        <w:ind w:firstLine="720"/>
        <w:jc w:val="both"/>
        <w:rPr>
          <w:rFonts w:ascii="Times New Roman" w:hAnsi="Times New Roman"/>
          <w:i/>
          <w:color w:val="auto"/>
          <w:szCs w:val="28"/>
          <w:lang w:val="pt-BR"/>
        </w:rPr>
      </w:pPr>
      <w:r w:rsidRPr="00CA62F2">
        <w:rPr>
          <w:rFonts w:ascii="Times New Roman" w:hAnsi="Times New Roman"/>
          <w:color w:val="auto"/>
          <w:szCs w:val="28"/>
          <w:lang w:val="pt-BR"/>
        </w:rPr>
        <w:t xml:space="preserve">- Develop performance criteria/indicators based on the principal's </w:t>
      </w:r>
      <w:r w:rsidR="0074233F" w:rsidRPr="00CA62F2">
        <w:rPr>
          <w:rFonts w:ascii="Times New Roman" w:hAnsi="Times New Roman"/>
          <w:color w:val="auto"/>
          <w:szCs w:val="28"/>
          <w:lang w:val="pt-BR"/>
        </w:rPr>
        <w:t>management</w:t>
      </w:r>
      <w:r w:rsidRPr="00CA62F2">
        <w:rPr>
          <w:rFonts w:ascii="Times New Roman" w:hAnsi="Times New Roman"/>
          <w:color w:val="auto"/>
          <w:szCs w:val="28"/>
          <w:lang w:val="pt-BR"/>
        </w:rPr>
        <w:t xml:space="preserve"> competency framework proposed in Table 1.1. Chapter 1 ensures that it is based on the principal's competency standards and the autonomy framework of </w:t>
      </w:r>
      <w:r w:rsidR="001A32C3" w:rsidRPr="00CA62F2">
        <w:rPr>
          <w:rFonts w:ascii="Times New Roman" w:hAnsi="Times New Roman"/>
          <w:color w:val="auto"/>
          <w:szCs w:val="28"/>
          <w:lang w:val="pt-BR"/>
        </w:rPr>
        <w:t>public high schools with financial autonomy</w:t>
      </w:r>
      <w:r w:rsidRPr="00CA62F2">
        <w:rPr>
          <w:rFonts w:ascii="Times New Roman" w:hAnsi="Times New Roman"/>
          <w:color w:val="auto"/>
          <w:szCs w:val="28"/>
          <w:lang w:val="pt-BR"/>
        </w:rPr>
        <w:t xml:space="preserve">. Based on the principal's </w:t>
      </w:r>
      <w:r w:rsidR="0074233F" w:rsidRPr="00CA62F2">
        <w:rPr>
          <w:rFonts w:ascii="Times New Roman" w:hAnsi="Times New Roman"/>
          <w:color w:val="auto"/>
          <w:szCs w:val="28"/>
          <w:lang w:val="pt-BR"/>
        </w:rPr>
        <w:t>management</w:t>
      </w:r>
      <w:r w:rsidRPr="00CA62F2">
        <w:rPr>
          <w:rFonts w:ascii="Times New Roman" w:hAnsi="Times New Roman"/>
          <w:color w:val="auto"/>
          <w:szCs w:val="28"/>
          <w:lang w:val="pt-BR"/>
        </w:rPr>
        <w:t xml:space="preserve"> framework with 6 standards, 31 criteria and 93 performance indicators</w:t>
      </w:r>
      <w:r w:rsidRPr="00CA62F2">
        <w:rPr>
          <w:rFonts w:ascii="Times New Roman" w:hAnsi="Times New Roman"/>
          <w:i/>
          <w:color w:val="auto"/>
          <w:szCs w:val="28"/>
          <w:lang w:val="pt-BR"/>
        </w:rPr>
        <w:t>.</w:t>
      </w:r>
    </w:p>
    <w:p w14:paraId="667CF9C6" w14:textId="5C8D0EED" w:rsidR="00887A17" w:rsidRPr="00CA62F2" w:rsidRDefault="00887A17" w:rsidP="00F86580">
      <w:pPr>
        <w:jc w:val="both"/>
        <w:rPr>
          <w:rFonts w:ascii="Times New Roman" w:hAnsi="Times New Roman"/>
          <w:i/>
          <w:color w:val="auto"/>
          <w:szCs w:val="28"/>
          <w:lang w:val="pt-BR"/>
        </w:rPr>
      </w:pPr>
      <w:r w:rsidRPr="00CA62F2">
        <w:rPr>
          <w:rFonts w:ascii="Times New Roman" w:hAnsi="Times New Roman"/>
          <w:i/>
          <w:color w:val="auto"/>
          <w:szCs w:val="28"/>
          <w:lang w:val="pt-BR"/>
        </w:rPr>
        <w:t xml:space="preserve">3.3.1.3. </w:t>
      </w:r>
      <w:r w:rsidR="00D24E2A" w:rsidRPr="00CA62F2">
        <w:rPr>
          <w:rFonts w:ascii="Times New Roman" w:hAnsi="Times New Roman"/>
          <w:i/>
          <w:color w:val="auto"/>
          <w:szCs w:val="28"/>
          <w:lang w:val="pt-BR"/>
        </w:rPr>
        <w:t>The way to</w:t>
      </w:r>
      <w:r w:rsidRPr="00CA62F2">
        <w:rPr>
          <w:rFonts w:ascii="Times New Roman" w:hAnsi="Times New Roman"/>
          <w:i/>
          <w:color w:val="auto"/>
          <w:szCs w:val="28"/>
          <w:lang w:val="pt-BR"/>
        </w:rPr>
        <w:t xml:space="preserve"> implement the solution</w:t>
      </w:r>
    </w:p>
    <w:p w14:paraId="160CDFC1" w14:textId="5E52A22D" w:rsidR="003E7787" w:rsidRPr="00CA62F2" w:rsidRDefault="003E7787" w:rsidP="00F86580">
      <w:pPr>
        <w:ind w:firstLine="720"/>
        <w:jc w:val="both"/>
        <w:rPr>
          <w:rFonts w:ascii="Times New Roman" w:hAnsi="Times New Roman"/>
          <w:color w:val="auto"/>
          <w:szCs w:val="28"/>
        </w:rPr>
      </w:pPr>
      <w:r w:rsidRPr="00CA62F2">
        <w:rPr>
          <w:rFonts w:ascii="Times New Roman" w:hAnsi="Times New Roman"/>
          <w:color w:val="auto"/>
          <w:szCs w:val="28"/>
        </w:rPr>
        <w:t xml:space="preserve">- Develop documents and specific guidance documents for the organization of principal </w:t>
      </w:r>
      <w:r w:rsidR="00C82CB9" w:rsidRPr="00CA62F2">
        <w:rPr>
          <w:rFonts w:ascii="Times New Roman" w:hAnsi="Times New Roman"/>
          <w:color w:val="auto"/>
          <w:szCs w:val="28"/>
        </w:rPr>
        <w:t>competency</w:t>
      </w:r>
      <w:r w:rsidRPr="00CA62F2">
        <w:rPr>
          <w:rFonts w:ascii="Times New Roman" w:hAnsi="Times New Roman"/>
          <w:color w:val="auto"/>
          <w:szCs w:val="28"/>
        </w:rPr>
        <w:t xml:space="preserve"> development activities according to the proposed </w:t>
      </w:r>
      <w:r w:rsidR="00F7480B" w:rsidRPr="00CA62F2">
        <w:rPr>
          <w:rFonts w:ascii="Times New Roman" w:hAnsi="Times New Roman"/>
          <w:color w:val="auto"/>
          <w:szCs w:val="28"/>
        </w:rPr>
        <w:t>management competencies</w:t>
      </w:r>
      <w:r w:rsidRPr="00CA62F2">
        <w:rPr>
          <w:rFonts w:ascii="Times New Roman" w:hAnsi="Times New Roman"/>
          <w:color w:val="auto"/>
          <w:szCs w:val="28"/>
        </w:rPr>
        <w:t xml:space="preserve"> framework.</w:t>
      </w:r>
    </w:p>
    <w:p w14:paraId="06F0A178" w14:textId="77777777" w:rsidR="003E7787" w:rsidRPr="00CA62F2" w:rsidRDefault="003E7787" w:rsidP="00F86580">
      <w:pPr>
        <w:ind w:firstLine="720"/>
        <w:jc w:val="both"/>
        <w:rPr>
          <w:rFonts w:ascii="Times New Roman" w:hAnsi="Times New Roman"/>
          <w:color w:val="auto"/>
          <w:szCs w:val="28"/>
        </w:rPr>
      </w:pPr>
      <w:r w:rsidRPr="00CA62F2">
        <w:rPr>
          <w:rFonts w:ascii="Times New Roman" w:hAnsi="Times New Roman"/>
          <w:color w:val="auto"/>
          <w:szCs w:val="28"/>
        </w:rPr>
        <w:t>- Determine the implementation conditions such as: guidelines, policies and resources for appropriate and effective implementation.</w:t>
      </w:r>
    </w:p>
    <w:p w14:paraId="0EE75074" w14:textId="5D9E8335" w:rsidR="00CF12FB" w:rsidRPr="00CA62F2" w:rsidRDefault="003E7787" w:rsidP="00F86580">
      <w:pPr>
        <w:ind w:firstLine="567"/>
        <w:jc w:val="both"/>
        <w:rPr>
          <w:rFonts w:ascii="Times New Roman" w:hAnsi="Times New Roman"/>
          <w:color w:val="auto"/>
          <w:szCs w:val="28"/>
        </w:rPr>
      </w:pPr>
      <w:r w:rsidRPr="00CA62F2">
        <w:rPr>
          <w:rFonts w:ascii="Times New Roman" w:hAnsi="Times New Roman"/>
          <w:color w:val="auto"/>
          <w:szCs w:val="28"/>
        </w:rPr>
        <w:t xml:space="preserve">- Determining the competency framework is the basis for building a set of criteria to evaluate the management </w:t>
      </w:r>
      <w:r w:rsidR="00C82CB9" w:rsidRPr="00CA62F2">
        <w:rPr>
          <w:rFonts w:ascii="Times New Roman" w:hAnsi="Times New Roman"/>
          <w:color w:val="auto"/>
          <w:szCs w:val="28"/>
        </w:rPr>
        <w:t>competency</w:t>
      </w:r>
      <w:r w:rsidRPr="00CA62F2">
        <w:rPr>
          <w:rFonts w:ascii="Times New Roman" w:hAnsi="Times New Roman"/>
          <w:color w:val="auto"/>
          <w:szCs w:val="28"/>
        </w:rPr>
        <w:t xml:space="preserve"> of principals of </w:t>
      </w:r>
      <w:r w:rsidR="008F364F" w:rsidRPr="00CA62F2">
        <w:rPr>
          <w:rFonts w:ascii="Times New Roman" w:hAnsi="Times New Roman"/>
          <w:color w:val="auto"/>
          <w:szCs w:val="28"/>
        </w:rPr>
        <w:t>public high schools with financial autonomy</w:t>
      </w:r>
      <w:r w:rsidRPr="00CA62F2">
        <w:rPr>
          <w:rFonts w:ascii="Times New Roman" w:hAnsi="Times New Roman"/>
          <w:color w:val="auto"/>
          <w:szCs w:val="28"/>
        </w:rPr>
        <w:t xml:space="preserve"> </w:t>
      </w:r>
      <w:r w:rsidR="001F4711" w:rsidRPr="00CA62F2">
        <w:rPr>
          <w:rFonts w:ascii="Times New Roman" w:hAnsi="Times New Roman"/>
          <w:color w:val="auto"/>
          <w:szCs w:val="28"/>
        </w:rPr>
        <w:t>in the context of current educational reform</w:t>
      </w:r>
      <w:r w:rsidRPr="00CA62F2">
        <w:rPr>
          <w:rFonts w:ascii="Times New Roman" w:hAnsi="Times New Roman"/>
          <w:color w:val="auto"/>
          <w:szCs w:val="28"/>
        </w:rPr>
        <w:t>.</w:t>
      </w:r>
    </w:p>
    <w:p w14:paraId="37407E41" w14:textId="0BFE14BA" w:rsidR="005C621C" w:rsidRPr="00CA62F2" w:rsidRDefault="005C621C" w:rsidP="00F86580">
      <w:pPr>
        <w:jc w:val="both"/>
        <w:rPr>
          <w:rFonts w:ascii="Times New Roman" w:hAnsi="Times New Roman"/>
          <w:i/>
          <w:color w:val="auto"/>
          <w:szCs w:val="28"/>
          <w:lang w:val="pt-BR"/>
        </w:rPr>
      </w:pPr>
      <w:r w:rsidRPr="00CA62F2">
        <w:rPr>
          <w:rFonts w:ascii="Times New Roman" w:hAnsi="Times New Roman"/>
          <w:i/>
          <w:color w:val="auto"/>
          <w:szCs w:val="28"/>
          <w:lang w:val="pt-BR"/>
        </w:rPr>
        <w:t>3.3.1.4. Conditions for implementing the solution</w:t>
      </w:r>
    </w:p>
    <w:p w14:paraId="2EF211AF" w14:textId="4C8D28A8" w:rsidR="005B6A29" w:rsidRPr="00CA62F2" w:rsidRDefault="005B6A29" w:rsidP="00F86580">
      <w:pPr>
        <w:tabs>
          <w:tab w:val="left" w:pos="360"/>
          <w:tab w:val="left" w:pos="2709"/>
        </w:tabs>
        <w:ind w:firstLine="567"/>
        <w:jc w:val="both"/>
        <w:rPr>
          <w:rFonts w:ascii="Times New Roman" w:hAnsi="Times New Roman"/>
          <w:color w:val="auto"/>
          <w:spacing w:val="4"/>
          <w:szCs w:val="28"/>
          <w:lang w:val="pt-BR"/>
        </w:rPr>
      </w:pPr>
      <w:r w:rsidRPr="00CA62F2">
        <w:rPr>
          <w:rFonts w:ascii="Times New Roman" w:hAnsi="Times New Roman"/>
          <w:color w:val="auto"/>
          <w:spacing w:val="4"/>
          <w:szCs w:val="28"/>
          <w:lang w:val="pt-BR"/>
        </w:rPr>
        <w:t xml:space="preserve">In order to concretize the </w:t>
      </w:r>
      <w:r w:rsidR="00F7480B" w:rsidRPr="00CA62F2">
        <w:rPr>
          <w:rFonts w:ascii="Times New Roman" w:hAnsi="Times New Roman"/>
          <w:color w:val="auto"/>
          <w:spacing w:val="4"/>
          <w:szCs w:val="28"/>
          <w:lang w:val="pt-BR"/>
        </w:rPr>
        <w:t>management competencies</w:t>
      </w:r>
      <w:r w:rsidRPr="00CA62F2">
        <w:rPr>
          <w:rFonts w:ascii="Times New Roman" w:hAnsi="Times New Roman"/>
          <w:color w:val="auto"/>
          <w:spacing w:val="4"/>
          <w:szCs w:val="28"/>
          <w:lang w:val="pt-BR"/>
        </w:rPr>
        <w:t xml:space="preserve"> framework of the principals of </w:t>
      </w:r>
      <w:r w:rsidR="008F364F" w:rsidRPr="00CA62F2">
        <w:rPr>
          <w:rFonts w:ascii="Times New Roman" w:hAnsi="Times New Roman"/>
          <w:color w:val="auto"/>
          <w:spacing w:val="4"/>
          <w:szCs w:val="28"/>
          <w:lang w:val="pt-BR"/>
        </w:rPr>
        <w:t>public high schools with financial autonomy</w:t>
      </w:r>
      <w:r w:rsidRPr="00CA62F2">
        <w:rPr>
          <w:rFonts w:ascii="Times New Roman" w:hAnsi="Times New Roman"/>
          <w:color w:val="auto"/>
          <w:spacing w:val="4"/>
          <w:szCs w:val="28"/>
          <w:lang w:val="pt-BR"/>
        </w:rPr>
        <w:t xml:space="preserve"> in an effective and scientific manner, it is necessary to have a unified direction from all levels of management and be associated with the needs and conditions. reality of the school.</w:t>
      </w:r>
    </w:p>
    <w:p w14:paraId="7425C03D" w14:textId="449C1BE2" w:rsidR="00EB3B37" w:rsidRPr="00CA62F2" w:rsidRDefault="00EB3B37" w:rsidP="00F86580">
      <w:pPr>
        <w:pStyle w:val="30"/>
        <w:shd w:val="clear" w:color="auto" w:fill="auto"/>
        <w:spacing w:line="240" w:lineRule="auto"/>
        <w:rPr>
          <w:spacing w:val="-4"/>
          <w:sz w:val="28"/>
          <w:szCs w:val="28"/>
          <w:lang w:val="pt-BR"/>
        </w:rPr>
      </w:pPr>
      <w:bookmarkStart w:id="54" w:name="_Toc16844037"/>
      <w:r w:rsidRPr="00CA62F2">
        <w:rPr>
          <w:spacing w:val="-4"/>
          <w:sz w:val="28"/>
          <w:szCs w:val="28"/>
          <w:lang w:val="pt-BR"/>
        </w:rPr>
        <w:t xml:space="preserve">3.3.2. Organize the development and implementation of the management </w:t>
      </w:r>
      <w:r w:rsidR="00C82CB9" w:rsidRPr="00CA62F2">
        <w:rPr>
          <w:spacing w:val="-4"/>
          <w:sz w:val="28"/>
          <w:szCs w:val="28"/>
          <w:lang w:val="pt-BR"/>
        </w:rPr>
        <w:t>competency</w:t>
      </w:r>
      <w:r w:rsidRPr="00CA62F2">
        <w:rPr>
          <w:spacing w:val="-4"/>
          <w:sz w:val="28"/>
          <w:szCs w:val="28"/>
          <w:lang w:val="pt-BR"/>
        </w:rPr>
        <w:t xml:space="preserve"> development plan for principals of public high schools with financial autonomy based on the </w:t>
      </w:r>
      <w:r w:rsidR="0074233F" w:rsidRPr="00CA62F2">
        <w:rPr>
          <w:spacing w:val="-4"/>
          <w:sz w:val="28"/>
          <w:szCs w:val="28"/>
          <w:lang w:val="pt-BR"/>
        </w:rPr>
        <w:t>management</w:t>
      </w:r>
      <w:r w:rsidRPr="00CA62F2">
        <w:rPr>
          <w:spacing w:val="-4"/>
          <w:sz w:val="28"/>
          <w:szCs w:val="28"/>
          <w:lang w:val="pt-BR"/>
        </w:rPr>
        <w:t xml:space="preserve"> competency framework and in accordance with the requirements of the innovative practical context. education</w:t>
      </w:r>
    </w:p>
    <w:p w14:paraId="467E0245" w14:textId="77777777" w:rsidR="001614B0" w:rsidRPr="00CA62F2" w:rsidRDefault="00CD5477" w:rsidP="00F86580">
      <w:pPr>
        <w:jc w:val="both"/>
        <w:rPr>
          <w:rFonts w:ascii="Times New Roman" w:hAnsi="Times New Roman"/>
          <w:i/>
          <w:color w:val="auto"/>
          <w:szCs w:val="28"/>
          <w:lang w:val="pt-BR"/>
        </w:rPr>
      </w:pPr>
      <w:r w:rsidRPr="00CA62F2">
        <w:rPr>
          <w:rFonts w:ascii="Times New Roman" w:hAnsi="Times New Roman"/>
          <w:i/>
          <w:color w:val="auto"/>
          <w:szCs w:val="28"/>
          <w:lang w:val="pt-BR"/>
        </w:rPr>
        <w:t>3.</w:t>
      </w:r>
      <w:r w:rsidR="001450C2" w:rsidRPr="00CA62F2">
        <w:rPr>
          <w:rFonts w:ascii="Times New Roman" w:hAnsi="Times New Roman"/>
          <w:i/>
          <w:color w:val="auto"/>
          <w:szCs w:val="28"/>
          <w:lang w:val="pt-BR"/>
        </w:rPr>
        <w:t>3</w:t>
      </w:r>
      <w:r w:rsidRPr="00CA62F2">
        <w:rPr>
          <w:rFonts w:ascii="Times New Roman" w:hAnsi="Times New Roman"/>
          <w:i/>
          <w:color w:val="auto"/>
          <w:szCs w:val="28"/>
          <w:lang w:val="pt-BR"/>
        </w:rPr>
        <w:t xml:space="preserve">.2.1. </w:t>
      </w:r>
      <w:r w:rsidR="001614B0" w:rsidRPr="00CA62F2">
        <w:rPr>
          <w:rFonts w:ascii="Times New Roman" w:hAnsi="Times New Roman"/>
          <w:i/>
          <w:color w:val="auto"/>
          <w:szCs w:val="28"/>
          <w:lang w:val="pt-BR"/>
        </w:rPr>
        <w:t>Objectives and meanings</w:t>
      </w:r>
    </w:p>
    <w:p w14:paraId="0B6826AC" w14:textId="532292A9" w:rsidR="00241DD7" w:rsidRPr="00CA62F2" w:rsidRDefault="00241DD7" w:rsidP="00F86580">
      <w:pPr>
        <w:autoSpaceDE w:val="0"/>
        <w:autoSpaceDN w:val="0"/>
        <w:adjustRightInd w:val="0"/>
        <w:ind w:firstLine="720"/>
        <w:jc w:val="both"/>
        <w:rPr>
          <w:rFonts w:ascii="Times New Roman" w:hAnsi="Times New Roman"/>
          <w:color w:val="auto"/>
          <w:szCs w:val="28"/>
          <w:lang w:val="pt-BR"/>
        </w:rPr>
      </w:pPr>
      <w:r w:rsidRPr="00CA62F2">
        <w:rPr>
          <w:rFonts w:ascii="Times New Roman" w:hAnsi="Times New Roman"/>
          <w:color w:val="auto"/>
          <w:szCs w:val="28"/>
          <w:lang w:val="pt-BR"/>
        </w:rPr>
        <w:t xml:space="preserve">- To plan important human resources, organize and build a management model for public high schools to be financially self-sufficient in appropriate periods to meet the objectives of the educational strategic plan </w:t>
      </w:r>
      <w:r w:rsidR="00733900" w:rsidRPr="00CA62F2">
        <w:rPr>
          <w:rFonts w:ascii="Times New Roman" w:hAnsi="Times New Roman"/>
          <w:color w:val="auto"/>
          <w:szCs w:val="28"/>
          <w:lang w:val="pt-BR"/>
        </w:rPr>
        <w:t>in the context of educational reform</w:t>
      </w:r>
      <w:r w:rsidRPr="00CA62F2">
        <w:rPr>
          <w:rFonts w:ascii="Times New Roman" w:hAnsi="Times New Roman"/>
          <w:color w:val="auto"/>
          <w:szCs w:val="28"/>
          <w:lang w:val="pt-BR"/>
        </w:rPr>
        <w:t>.</w:t>
      </w:r>
    </w:p>
    <w:p w14:paraId="08C8DF70" w14:textId="2F655597" w:rsidR="00D72746" w:rsidRPr="00CA62F2" w:rsidRDefault="00CD5477" w:rsidP="00F86580">
      <w:pPr>
        <w:autoSpaceDE w:val="0"/>
        <w:autoSpaceDN w:val="0"/>
        <w:adjustRightInd w:val="0"/>
        <w:jc w:val="both"/>
        <w:rPr>
          <w:rFonts w:ascii="Times New Roman" w:hAnsi="Times New Roman"/>
          <w:i/>
          <w:color w:val="auto"/>
          <w:szCs w:val="28"/>
          <w:lang w:val="pt-BR"/>
        </w:rPr>
      </w:pPr>
      <w:r w:rsidRPr="00CA62F2">
        <w:rPr>
          <w:rFonts w:ascii="Times New Roman" w:hAnsi="Times New Roman"/>
          <w:i/>
          <w:color w:val="auto"/>
          <w:szCs w:val="28"/>
          <w:lang w:val="pt-BR"/>
        </w:rPr>
        <w:t>3.</w:t>
      </w:r>
      <w:r w:rsidR="001450C2" w:rsidRPr="00CA62F2">
        <w:rPr>
          <w:rFonts w:ascii="Times New Roman" w:hAnsi="Times New Roman"/>
          <w:i/>
          <w:color w:val="auto"/>
          <w:szCs w:val="28"/>
          <w:lang w:val="pt-BR"/>
        </w:rPr>
        <w:t>3</w:t>
      </w:r>
      <w:r w:rsidRPr="00CA62F2">
        <w:rPr>
          <w:rFonts w:ascii="Times New Roman" w:hAnsi="Times New Roman"/>
          <w:i/>
          <w:color w:val="auto"/>
          <w:szCs w:val="28"/>
          <w:lang w:val="pt-BR"/>
        </w:rPr>
        <w:t xml:space="preserve">.2.2. </w:t>
      </w:r>
      <w:r w:rsidR="000E1324" w:rsidRPr="00CA62F2">
        <w:rPr>
          <w:rFonts w:ascii="Times New Roman" w:hAnsi="Times New Roman"/>
          <w:i/>
          <w:color w:val="auto"/>
          <w:szCs w:val="28"/>
          <w:lang w:val="pt-BR"/>
        </w:rPr>
        <w:t>Contents of the solution</w:t>
      </w:r>
    </w:p>
    <w:p w14:paraId="57101F04" w14:textId="2F324D72" w:rsidR="00754A59" w:rsidRPr="00CA62F2" w:rsidRDefault="00754A59" w:rsidP="00F86580">
      <w:pPr>
        <w:tabs>
          <w:tab w:val="left" w:pos="180"/>
        </w:tabs>
        <w:autoSpaceDE w:val="0"/>
        <w:autoSpaceDN w:val="0"/>
        <w:adjustRightInd w:val="0"/>
        <w:ind w:firstLine="720"/>
        <w:jc w:val="both"/>
        <w:rPr>
          <w:rFonts w:ascii="Times New Roman" w:hAnsi="Times New Roman"/>
          <w:color w:val="auto"/>
          <w:spacing w:val="-2"/>
          <w:szCs w:val="28"/>
          <w:lang w:val="pt-BR"/>
        </w:rPr>
      </w:pPr>
      <w:r w:rsidRPr="00CA62F2">
        <w:rPr>
          <w:rFonts w:ascii="Times New Roman" w:hAnsi="Times New Roman"/>
          <w:color w:val="auto"/>
          <w:spacing w:val="-2"/>
          <w:szCs w:val="28"/>
          <w:lang w:val="pt-BR"/>
        </w:rPr>
        <w:t xml:space="preserve">Surveying and building predictive data on the management </w:t>
      </w:r>
      <w:r w:rsidR="00C82CB9" w:rsidRPr="00CA62F2">
        <w:rPr>
          <w:rFonts w:ascii="Times New Roman" w:hAnsi="Times New Roman"/>
          <w:color w:val="auto"/>
          <w:spacing w:val="-2"/>
          <w:szCs w:val="28"/>
          <w:lang w:val="pt-BR"/>
        </w:rPr>
        <w:t>competency</w:t>
      </w:r>
      <w:r w:rsidRPr="00CA62F2">
        <w:rPr>
          <w:rFonts w:ascii="Times New Roman" w:hAnsi="Times New Roman"/>
          <w:color w:val="auto"/>
          <w:spacing w:val="-2"/>
          <w:szCs w:val="28"/>
          <w:lang w:val="pt-BR"/>
        </w:rPr>
        <w:t xml:space="preserve"> of the principals of public high schools, self-financed, recurrent expenditures and investments.</w:t>
      </w:r>
    </w:p>
    <w:p w14:paraId="50C461CF" w14:textId="77777777" w:rsidR="004546F9" w:rsidRPr="00CA62F2" w:rsidRDefault="004546F9">
      <w:pPr>
        <w:spacing w:after="160" w:line="259" w:lineRule="auto"/>
        <w:rPr>
          <w:rFonts w:ascii="Times New Roman" w:hAnsi="Times New Roman"/>
          <w:i/>
          <w:color w:val="auto"/>
          <w:szCs w:val="28"/>
          <w:lang w:val="pt-BR"/>
        </w:rPr>
      </w:pPr>
      <w:r w:rsidRPr="00CA62F2">
        <w:rPr>
          <w:rFonts w:ascii="Times New Roman" w:hAnsi="Times New Roman"/>
          <w:i/>
          <w:color w:val="auto"/>
          <w:szCs w:val="28"/>
          <w:lang w:val="pt-BR"/>
        </w:rPr>
        <w:br w:type="page"/>
      </w:r>
    </w:p>
    <w:p w14:paraId="1EE780A8" w14:textId="7485EC3A" w:rsidR="00EA7146" w:rsidRPr="00CA62F2" w:rsidRDefault="00EA7146" w:rsidP="004546F9">
      <w:pPr>
        <w:autoSpaceDE w:val="0"/>
        <w:autoSpaceDN w:val="0"/>
        <w:adjustRightInd w:val="0"/>
        <w:spacing w:line="264" w:lineRule="auto"/>
        <w:jc w:val="both"/>
        <w:rPr>
          <w:rFonts w:ascii="Times New Roman" w:hAnsi="Times New Roman"/>
          <w:i/>
          <w:color w:val="auto"/>
          <w:szCs w:val="28"/>
          <w:lang w:val="pt-BR"/>
        </w:rPr>
      </w:pPr>
      <w:r w:rsidRPr="00CA62F2">
        <w:rPr>
          <w:rFonts w:ascii="Times New Roman" w:hAnsi="Times New Roman"/>
          <w:i/>
          <w:color w:val="auto"/>
          <w:szCs w:val="28"/>
          <w:lang w:val="pt-BR"/>
        </w:rPr>
        <w:lastRenderedPageBreak/>
        <w:t xml:space="preserve">3.3.2.3. </w:t>
      </w:r>
      <w:r w:rsidR="00865A98" w:rsidRPr="00CA62F2">
        <w:rPr>
          <w:rFonts w:ascii="Times New Roman" w:hAnsi="Times New Roman"/>
          <w:i/>
          <w:color w:val="auto"/>
          <w:szCs w:val="28"/>
          <w:lang w:val="pt-BR"/>
        </w:rPr>
        <w:t>The way to implement the solution</w:t>
      </w:r>
    </w:p>
    <w:p w14:paraId="398AC343" w14:textId="113A5D17" w:rsidR="000D59D7" w:rsidRPr="00CA62F2" w:rsidRDefault="000D59D7" w:rsidP="004546F9">
      <w:pPr>
        <w:autoSpaceDE w:val="0"/>
        <w:autoSpaceDN w:val="0"/>
        <w:adjustRightInd w:val="0"/>
        <w:spacing w:line="264" w:lineRule="auto"/>
        <w:ind w:firstLine="720"/>
        <w:jc w:val="both"/>
        <w:rPr>
          <w:rFonts w:ascii="Times New Roman" w:hAnsi="Times New Roman"/>
          <w:color w:val="auto"/>
          <w:szCs w:val="28"/>
          <w:lang w:val="pt-BR"/>
        </w:rPr>
      </w:pPr>
      <w:r w:rsidRPr="00CA62F2">
        <w:rPr>
          <w:rFonts w:ascii="Times New Roman" w:hAnsi="Times New Roman"/>
          <w:color w:val="auto"/>
          <w:szCs w:val="28"/>
          <w:lang w:val="pt-BR"/>
        </w:rPr>
        <w:t xml:space="preserve">- Develop specific goals for each stage in the strategy of developing </w:t>
      </w:r>
      <w:r w:rsidR="00503047" w:rsidRPr="00CA62F2">
        <w:rPr>
          <w:rFonts w:ascii="Times New Roman" w:hAnsi="Times New Roman"/>
          <w:color w:val="auto"/>
          <w:szCs w:val="28"/>
          <w:lang w:val="pt-BR"/>
        </w:rPr>
        <w:t>management competencies</w:t>
      </w:r>
      <w:r w:rsidRPr="00CA62F2">
        <w:rPr>
          <w:rFonts w:ascii="Times New Roman" w:hAnsi="Times New Roman"/>
          <w:color w:val="auto"/>
          <w:szCs w:val="28"/>
          <w:lang w:val="pt-BR"/>
        </w:rPr>
        <w:t xml:space="preserve"> for principals of public high schools to be self-sufficient in recurrent expenditure and investment.</w:t>
      </w:r>
    </w:p>
    <w:p w14:paraId="7D18D031" w14:textId="0A1B5F0C" w:rsidR="000D59D7" w:rsidRPr="00CA62F2" w:rsidRDefault="000D59D7" w:rsidP="004546F9">
      <w:pPr>
        <w:autoSpaceDE w:val="0"/>
        <w:autoSpaceDN w:val="0"/>
        <w:adjustRightInd w:val="0"/>
        <w:spacing w:line="264" w:lineRule="auto"/>
        <w:ind w:firstLine="720"/>
        <w:jc w:val="both"/>
        <w:rPr>
          <w:rFonts w:ascii="Times New Roman" w:hAnsi="Times New Roman"/>
          <w:color w:val="auto"/>
          <w:szCs w:val="28"/>
          <w:lang w:val="pt-BR"/>
        </w:rPr>
      </w:pPr>
      <w:r w:rsidRPr="00CA62F2">
        <w:rPr>
          <w:rFonts w:ascii="Times New Roman" w:hAnsi="Times New Roman"/>
          <w:color w:val="auto"/>
          <w:szCs w:val="28"/>
          <w:lang w:val="pt-BR"/>
        </w:rPr>
        <w:t xml:space="preserve">- Develop plans to develop management </w:t>
      </w:r>
      <w:r w:rsidR="00C82CB9" w:rsidRPr="00CA62F2">
        <w:rPr>
          <w:rFonts w:ascii="Times New Roman" w:hAnsi="Times New Roman"/>
          <w:color w:val="auto"/>
          <w:szCs w:val="28"/>
          <w:lang w:val="pt-BR"/>
        </w:rPr>
        <w:t>competency</w:t>
      </w:r>
      <w:r w:rsidRPr="00CA62F2">
        <w:rPr>
          <w:rFonts w:ascii="Times New Roman" w:hAnsi="Times New Roman"/>
          <w:color w:val="auto"/>
          <w:szCs w:val="28"/>
          <w:lang w:val="pt-BR"/>
        </w:rPr>
        <w:t xml:space="preserve"> for financial self-financed public high school principals</w:t>
      </w:r>
    </w:p>
    <w:p w14:paraId="5D8CB22E" w14:textId="74F13D35" w:rsidR="00D52485" w:rsidRPr="00CA62F2" w:rsidRDefault="00CD5477" w:rsidP="004546F9">
      <w:pPr>
        <w:autoSpaceDE w:val="0"/>
        <w:autoSpaceDN w:val="0"/>
        <w:adjustRightInd w:val="0"/>
        <w:spacing w:line="264" w:lineRule="auto"/>
        <w:jc w:val="both"/>
        <w:rPr>
          <w:rFonts w:ascii="Times New Roman" w:hAnsi="Times New Roman"/>
          <w:i/>
          <w:color w:val="auto"/>
          <w:szCs w:val="28"/>
          <w:lang w:val="pt-BR"/>
        </w:rPr>
      </w:pPr>
      <w:r w:rsidRPr="00CA62F2">
        <w:rPr>
          <w:rFonts w:ascii="Times New Roman" w:hAnsi="Times New Roman"/>
          <w:i/>
          <w:color w:val="auto"/>
          <w:szCs w:val="28"/>
          <w:lang w:val="pt-BR"/>
        </w:rPr>
        <w:t>3.</w:t>
      </w:r>
      <w:r w:rsidR="001450C2" w:rsidRPr="00CA62F2">
        <w:rPr>
          <w:rFonts w:ascii="Times New Roman" w:hAnsi="Times New Roman"/>
          <w:i/>
          <w:color w:val="auto"/>
          <w:szCs w:val="28"/>
          <w:lang w:val="pt-BR"/>
        </w:rPr>
        <w:t>3</w:t>
      </w:r>
      <w:r w:rsidRPr="00CA62F2">
        <w:rPr>
          <w:rFonts w:ascii="Times New Roman" w:hAnsi="Times New Roman"/>
          <w:i/>
          <w:color w:val="auto"/>
          <w:szCs w:val="28"/>
          <w:lang w:val="pt-BR"/>
        </w:rPr>
        <w:t>.2.</w:t>
      </w:r>
      <w:r w:rsidR="00131F16" w:rsidRPr="00CA62F2">
        <w:rPr>
          <w:rFonts w:ascii="Times New Roman" w:hAnsi="Times New Roman"/>
          <w:i/>
          <w:color w:val="auto"/>
          <w:szCs w:val="28"/>
          <w:lang w:val="pt-BR"/>
        </w:rPr>
        <w:t>4</w:t>
      </w:r>
      <w:r w:rsidRPr="00CA62F2">
        <w:rPr>
          <w:rFonts w:ascii="Times New Roman" w:hAnsi="Times New Roman"/>
          <w:i/>
          <w:color w:val="auto"/>
          <w:szCs w:val="28"/>
          <w:lang w:val="pt-BR"/>
        </w:rPr>
        <w:t xml:space="preserve">. </w:t>
      </w:r>
      <w:r w:rsidR="000958EF" w:rsidRPr="00CA62F2">
        <w:rPr>
          <w:rFonts w:ascii="Times New Roman" w:hAnsi="Times New Roman"/>
          <w:i/>
          <w:color w:val="auto"/>
          <w:szCs w:val="28"/>
          <w:lang w:val="pt-BR"/>
        </w:rPr>
        <w:t>Conditions for implementing the solution</w:t>
      </w:r>
    </w:p>
    <w:p w14:paraId="6518E226" w14:textId="1E69C0B5" w:rsidR="003803EE" w:rsidRPr="00CA62F2" w:rsidRDefault="003803EE" w:rsidP="004546F9">
      <w:pPr>
        <w:autoSpaceDE w:val="0"/>
        <w:autoSpaceDN w:val="0"/>
        <w:adjustRightInd w:val="0"/>
        <w:spacing w:line="264" w:lineRule="auto"/>
        <w:ind w:firstLine="720"/>
        <w:jc w:val="both"/>
        <w:rPr>
          <w:rFonts w:ascii="Times New Roman" w:hAnsi="Times New Roman"/>
          <w:iCs/>
          <w:color w:val="auto"/>
          <w:szCs w:val="28"/>
          <w:lang w:val="pt-BR"/>
        </w:rPr>
      </w:pPr>
      <w:r w:rsidRPr="00CA62F2">
        <w:rPr>
          <w:rFonts w:ascii="Times New Roman" w:hAnsi="Times New Roman"/>
          <w:iCs/>
          <w:color w:val="auto"/>
          <w:szCs w:val="28"/>
          <w:lang w:val="pt-BR"/>
        </w:rPr>
        <w:t xml:space="preserve">It is necessary to build the physical, financial and human resources conditions to implement the strategy of developing management </w:t>
      </w:r>
      <w:r w:rsidR="00C82CB9" w:rsidRPr="00CA62F2">
        <w:rPr>
          <w:rFonts w:ascii="Times New Roman" w:hAnsi="Times New Roman"/>
          <w:iCs/>
          <w:color w:val="auto"/>
          <w:szCs w:val="28"/>
          <w:lang w:val="pt-BR"/>
        </w:rPr>
        <w:t>competency</w:t>
      </w:r>
      <w:r w:rsidRPr="00CA62F2">
        <w:rPr>
          <w:rFonts w:ascii="Times New Roman" w:hAnsi="Times New Roman"/>
          <w:iCs/>
          <w:color w:val="auto"/>
          <w:szCs w:val="28"/>
          <w:lang w:val="pt-BR"/>
        </w:rPr>
        <w:t xml:space="preserve"> for the principals of public high schools with financial autonomy in a synchronous manner.</w:t>
      </w:r>
    </w:p>
    <w:bookmarkEnd w:id="54"/>
    <w:p w14:paraId="3E8842AB" w14:textId="78A0822F" w:rsidR="009C5A4B" w:rsidRPr="00CA62F2" w:rsidRDefault="009C5A4B" w:rsidP="004546F9">
      <w:pPr>
        <w:pStyle w:val="30"/>
        <w:shd w:val="clear" w:color="auto" w:fill="auto"/>
        <w:spacing w:line="264" w:lineRule="auto"/>
        <w:rPr>
          <w:sz w:val="28"/>
          <w:szCs w:val="28"/>
          <w:lang w:val="pt-BR"/>
        </w:rPr>
      </w:pPr>
      <w:r w:rsidRPr="00CA62F2">
        <w:rPr>
          <w:sz w:val="28"/>
          <w:szCs w:val="28"/>
          <w:lang w:val="pt-BR"/>
        </w:rPr>
        <w:t xml:space="preserve">3.3.3. Manage and develop management </w:t>
      </w:r>
      <w:r w:rsidR="00C82CB9" w:rsidRPr="00CA62F2">
        <w:rPr>
          <w:sz w:val="28"/>
          <w:szCs w:val="28"/>
          <w:lang w:val="pt-BR"/>
        </w:rPr>
        <w:t>competency</w:t>
      </w:r>
      <w:r w:rsidRPr="00CA62F2">
        <w:rPr>
          <w:sz w:val="28"/>
          <w:szCs w:val="28"/>
          <w:lang w:val="pt-BR"/>
        </w:rPr>
        <w:t xml:space="preserve"> building programs and contents for principals of </w:t>
      </w:r>
      <w:r w:rsidR="00006581" w:rsidRPr="00CA62F2">
        <w:rPr>
          <w:sz w:val="28"/>
          <w:szCs w:val="28"/>
          <w:lang w:val="pt-BR"/>
        </w:rPr>
        <w:t>public schools with financial autonomy</w:t>
      </w:r>
      <w:r w:rsidRPr="00CA62F2">
        <w:rPr>
          <w:sz w:val="28"/>
          <w:szCs w:val="28"/>
          <w:lang w:val="pt-BR"/>
        </w:rPr>
        <w:t xml:space="preserve"> based on the principal's </w:t>
      </w:r>
      <w:r w:rsidR="0074233F" w:rsidRPr="00CA62F2">
        <w:rPr>
          <w:sz w:val="28"/>
          <w:szCs w:val="28"/>
          <w:lang w:val="pt-BR"/>
        </w:rPr>
        <w:t>management</w:t>
      </w:r>
      <w:r w:rsidRPr="00CA62F2">
        <w:rPr>
          <w:sz w:val="28"/>
          <w:szCs w:val="28"/>
          <w:lang w:val="pt-BR"/>
        </w:rPr>
        <w:t xml:space="preserve"> competency framework</w:t>
      </w:r>
    </w:p>
    <w:p w14:paraId="657C2DDB" w14:textId="6AFFC72F" w:rsidR="00CC6224" w:rsidRPr="00CA62F2" w:rsidRDefault="00CD5477" w:rsidP="004546F9">
      <w:pPr>
        <w:autoSpaceDE w:val="0"/>
        <w:autoSpaceDN w:val="0"/>
        <w:adjustRightInd w:val="0"/>
        <w:spacing w:line="264" w:lineRule="auto"/>
        <w:jc w:val="both"/>
        <w:rPr>
          <w:rFonts w:ascii="Times New Roman" w:hAnsi="Times New Roman"/>
          <w:i/>
          <w:color w:val="auto"/>
          <w:szCs w:val="28"/>
          <w:lang w:val="pt-BR"/>
        </w:rPr>
      </w:pPr>
      <w:bookmarkStart w:id="55" w:name="_Toc48900340"/>
      <w:r w:rsidRPr="00CA62F2">
        <w:rPr>
          <w:rFonts w:ascii="Times New Roman" w:hAnsi="Times New Roman"/>
          <w:i/>
          <w:color w:val="auto"/>
          <w:szCs w:val="28"/>
          <w:lang w:val="pt-BR"/>
        </w:rPr>
        <w:t>3.</w:t>
      </w:r>
      <w:r w:rsidR="001450C2" w:rsidRPr="00CA62F2">
        <w:rPr>
          <w:rFonts w:ascii="Times New Roman" w:hAnsi="Times New Roman"/>
          <w:i/>
          <w:color w:val="auto"/>
          <w:szCs w:val="28"/>
          <w:lang w:val="pt-BR"/>
        </w:rPr>
        <w:t>3</w:t>
      </w:r>
      <w:r w:rsidRPr="00CA62F2">
        <w:rPr>
          <w:rFonts w:ascii="Times New Roman" w:hAnsi="Times New Roman"/>
          <w:i/>
          <w:color w:val="auto"/>
          <w:szCs w:val="28"/>
          <w:lang w:val="pt-BR"/>
        </w:rPr>
        <w:t>.3.1.</w:t>
      </w:r>
      <w:bookmarkEnd w:id="55"/>
      <w:r w:rsidR="00DD1047" w:rsidRPr="00CA62F2">
        <w:rPr>
          <w:rFonts w:ascii="Times New Roman" w:hAnsi="Times New Roman"/>
          <w:i/>
          <w:color w:val="auto"/>
          <w:szCs w:val="28"/>
          <w:lang w:val="pt-BR"/>
        </w:rPr>
        <w:t xml:space="preserve"> Objectives and meanings</w:t>
      </w:r>
    </w:p>
    <w:p w14:paraId="3D92CB1B" w14:textId="5FBB65FF" w:rsidR="00A83F96" w:rsidRPr="00CA62F2" w:rsidRDefault="00A83F96" w:rsidP="004546F9">
      <w:pPr>
        <w:autoSpaceDE w:val="0"/>
        <w:autoSpaceDN w:val="0"/>
        <w:adjustRightInd w:val="0"/>
        <w:spacing w:line="264" w:lineRule="auto"/>
        <w:ind w:firstLine="720"/>
        <w:jc w:val="both"/>
        <w:rPr>
          <w:rFonts w:ascii="Times New Roman" w:hAnsi="Times New Roman"/>
          <w:i/>
          <w:color w:val="auto"/>
          <w:szCs w:val="28"/>
          <w:lang w:val="pt-BR"/>
        </w:rPr>
      </w:pPr>
      <w:r w:rsidRPr="00CA62F2">
        <w:rPr>
          <w:rFonts w:ascii="Times New Roman" w:hAnsi="Times New Roman"/>
          <w:iCs/>
          <w:color w:val="auto"/>
          <w:szCs w:val="28"/>
          <w:lang w:val="pt-BR"/>
        </w:rPr>
        <w:t xml:space="preserve">- Help managers at all levels have programs and documents on developing </w:t>
      </w:r>
      <w:r w:rsidR="00503047" w:rsidRPr="00CA62F2">
        <w:rPr>
          <w:rFonts w:ascii="Times New Roman" w:hAnsi="Times New Roman"/>
          <w:iCs/>
          <w:color w:val="auto"/>
          <w:szCs w:val="28"/>
          <w:lang w:val="pt-BR"/>
        </w:rPr>
        <w:t>management competencies</w:t>
      </w:r>
      <w:r w:rsidRPr="00CA62F2">
        <w:rPr>
          <w:rFonts w:ascii="Times New Roman" w:hAnsi="Times New Roman"/>
          <w:iCs/>
          <w:color w:val="auto"/>
          <w:szCs w:val="28"/>
          <w:lang w:val="pt-BR"/>
        </w:rPr>
        <w:t xml:space="preserve"> for principals in order to develop a contingent of public high schools with financial autonomy </w:t>
      </w:r>
      <w:r w:rsidR="00733900" w:rsidRPr="00CA62F2">
        <w:rPr>
          <w:rFonts w:ascii="Times New Roman" w:hAnsi="Times New Roman"/>
          <w:iCs/>
          <w:color w:val="auto"/>
          <w:szCs w:val="28"/>
          <w:lang w:val="pt-BR"/>
        </w:rPr>
        <w:t>in the context of educational reform</w:t>
      </w:r>
      <w:r w:rsidRPr="00CA62F2">
        <w:rPr>
          <w:rFonts w:ascii="Times New Roman" w:hAnsi="Times New Roman"/>
          <w:iCs/>
          <w:color w:val="auto"/>
          <w:szCs w:val="28"/>
          <w:lang w:val="pt-BR"/>
        </w:rPr>
        <w:t>.</w:t>
      </w:r>
    </w:p>
    <w:p w14:paraId="05627B13" w14:textId="7FA58862" w:rsidR="00CC6224" w:rsidRPr="00CA62F2" w:rsidRDefault="00CD5477" w:rsidP="004546F9">
      <w:pPr>
        <w:autoSpaceDE w:val="0"/>
        <w:autoSpaceDN w:val="0"/>
        <w:adjustRightInd w:val="0"/>
        <w:spacing w:line="264" w:lineRule="auto"/>
        <w:jc w:val="both"/>
        <w:rPr>
          <w:rFonts w:ascii="Times New Roman" w:hAnsi="Times New Roman"/>
          <w:i/>
          <w:color w:val="auto"/>
          <w:szCs w:val="28"/>
          <w:lang w:val="pt-BR"/>
        </w:rPr>
      </w:pPr>
      <w:bookmarkStart w:id="56" w:name="_Toc48900341"/>
      <w:r w:rsidRPr="00CA62F2">
        <w:rPr>
          <w:rFonts w:ascii="Times New Roman" w:hAnsi="Times New Roman"/>
          <w:i/>
          <w:color w:val="auto"/>
          <w:szCs w:val="28"/>
          <w:lang w:val="pt-BR"/>
        </w:rPr>
        <w:t>3.</w:t>
      </w:r>
      <w:r w:rsidR="001450C2" w:rsidRPr="00CA62F2">
        <w:rPr>
          <w:rFonts w:ascii="Times New Roman" w:hAnsi="Times New Roman"/>
          <w:i/>
          <w:color w:val="auto"/>
          <w:szCs w:val="28"/>
          <w:lang w:val="pt-BR"/>
        </w:rPr>
        <w:t>3</w:t>
      </w:r>
      <w:r w:rsidRPr="00CA62F2">
        <w:rPr>
          <w:rFonts w:ascii="Times New Roman" w:hAnsi="Times New Roman"/>
          <w:i/>
          <w:color w:val="auto"/>
          <w:szCs w:val="28"/>
          <w:lang w:val="pt-BR"/>
        </w:rPr>
        <w:t xml:space="preserve">.3.2. </w:t>
      </w:r>
      <w:bookmarkEnd w:id="56"/>
      <w:r w:rsidR="009D5079" w:rsidRPr="00CA62F2">
        <w:rPr>
          <w:rFonts w:ascii="Times New Roman" w:hAnsi="Times New Roman"/>
          <w:i/>
          <w:color w:val="auto"/>
          <w:szCs w:val="28"/>
          <w:lang w:val="pt-BR"/>
        </w:rPr>
        <w:t>Contents of the solution</w:t>
      </w:r>
    </w:p>
    <w:p w14:paraId="2D00970D" w14:textId="26A7C25B" w:rsidR="00FE477D" w:rsidRPr="00CA62F2" w:rsidRDefault="00FE477D" w:rsidP="004546F9">
      <w:pPr>
        <w:autoSpaceDE w:val="0"/>
        <w:autoSpaceDN w:val="0"/>
        <w:adjustRightInd w:val="0"/>
        <w:spacing w:line="264" w:lineRule="auto"/>
        <w:ind w:firstLine="720"/>
        <w:jc w:val="both"/>
        <w:rPr>
          <w:rFonts w:ascii="Times New Roman" w:hAnsi="Times New Roman"/>
          <w:iCs/>
          <w:color w:val="auto"/>
          <w:szCs w:val="28"/>
          <w:lang w:val="pt-BR"/>
        </w:rPr>
      </w:pPr>
      <w:r w:rsidRPr="00CA62F2">
        <w:rPr>
          <w:rFonts w:ascii="Times New Roman" w:hAnsi="Times New Roman"/>
          <w:iCs/>
          <w:color w:val="auto"/>
          <w:szCs w:val="28"/>
          <w:lang w:val="pt-BR"/>
        </w:rPr>
        <w:t xml:space="preserve">- Develop training programs and content to improve management </w:t>
      </w:r>
      <w:r w:rsidR="00C82CB9" w:rsidRPr="00CA62F2">
        <w:rPr>
          <w:rFonts w:ascii="Times New Roman" w:hAnsi="Times New Roman"/>
          <w:iCs/>
          <w:color w:val="auto"/>
          <w:szCs w:val="28"/>
          <w:lang w:val="pt-BR"/>
        </w:rPr>
        <w:t>competency</w:t>
      </w:r>
      <w:r w:rsidRPr="00CA62F2">
        <w:rPr>
          <w:rFonts w:ascii="Times New Roman" w:hAnsi="Times New Roman"/>
          <w:iCs/>
          <w:color w:val="auto"/>
          <w:szCs w:val="28"/>
          <w:lang w:val="pt-BR"/>
        </w:rPr>
        <w:t xml:space="preserve"> of principals. High school is built with the specific characteristics of the financial autonomy school model</w:t>
      </w:r>
    </w:p>
    <w:p w14:paraId="2C0CA047" w14:textId="48C33741" w:rsidR="00891E79" w:rsidRPr="00CA62F2" w:rsidRDefault="00FE477D" w:rsidP="004546F9">
      <w:pPr>
        <w:autoSpaceDE w:val="0"/>
        <w:autoSpaceDN w:val="0"/>
        <w:adjustRightInd w:val="0"/>
        <w:spacing w:line="264" w:lineRule="auto"/>
        <w:ind w:firstLine="720"/>
        <w:jc w:val="both"/>
        <w:rPr>
          <w:rFonts w:ascii="Times New Roman" w:hAnsi="Times New Roman"/>
          <w:iCs/>
          <w:color w:val="auto"/>
          <w:szCs w:val="28"/>
          <w:lang w:val="pt-BR"/>
        </w:rPr>
      </w:pPr>
      <w:r w:rsidRPr="00CA62F2">
        <w:rPr>
          <w:rFonts w:ascii="Times New Roman" w:hAnsi="Times New Roman"/>
          <w:iCs/>
          <w:color w:val="auto"/>
          <w:szCs w:val="28"/>
          <w:lang w:val="pt-BR"/>
        </w:rPr>
        <w:t xml:space="preserve">- Develop scenarios for fostering the team of principals of public high schools to be financially self-sufficient according to their </w:t>
      </w:r>
      <w:r w:rsidR="00503047" w:rsidRPr="00CA62F2">
        <w:rPr>
          <w:rFonts w:ascii="Times New Roman" w:hAnsi="Times New Roman"/>
          <w:iCs/>
          <w:color w:val="auto"/>
          <w:szCs w:val="28"/>
          <w:lang w:val="pt-BR"/>
        </w:rPr>
        <w:t>management competencies</w:t>
      </w:r>
      <w:r w:rsidRPr="00CA62F2">
        <w:rPr>
          <w:rFonts w:ascii="Times New Roman" w:hAnsi="Times New Roman"/>
          <w:iCs/>
          <w:color w:val="auto"/>
          <w:szCs w:val="28"/>
          <w:lang w:val="pt-BR"/>
        </w:rPr>
        <w:t xml:space="preserve"> levels and the resources of the management team, which are classified into two types of subjects: the principal of the high school and the source of the </w:t>
      </w:r>
      <w:r w:rsidR="00063DD2" w:rsidRPr="00CA62F2">
        <w:rPr>
          <w:rFonts w:ascii="Times New Roman" w:hAnsi="Times New Roman"/>
          <w:iCs/>
          <w:color w:val="auto"/>
          <w:szCs w:val="28"/>
          <w:lang w:val="pt-BR"/>
        </w:rPr>
        <w:t>aspring principals.</w:t>
      </w:r>
    </w:p>
    <w:p w14:paraId="133E526C" w14:textId="323C4E52" w:rsidR="00CC6224" w:rsidRPr="00CA62F2" w:rsidRDefault="00CF4D20" w:rsidP="004546F9">
      <w:pPr>
        <w:autoSpaceDE w:val="0"/>
        <w:autoSpaceDN w:val="0"/>
        <w:adjustRightInd w:val="0"/>
        <w:spacing w:line="264" w:lineRule="auto"/>
        <w:jc w:val="both"/>
        <w:rPr>
          <w:rFonts w:ascii="Times New Roman" w:hAnsi="Times New Roman"/>
          <w:color w:val="auto"/>
          <w:szCs w:val="28"/>
        </w:rPr>
      </w:pPr>
      <w:r w:rsidRPr="00CA62F2">
        <w:rPr>
          <w:rFonts w:ascii="Times New Roman" w:hAnsi="Times New Roman"/>
          <w:i/>
          <w:color w:val="auto"/>
          <w:szCs w:val="28"/>
          <w:lang w:val="pt-BR"/>
        </w:rPr>
        <w:t xml:space="preserve">3.3.3.3. </w:t>
      </w:r>
      <w:r w:rsidR="001364E6" w:rsidRPr="00CA62F2">
        <w:rPr>
          <w:rFonts w:ascii="Times New Roman" w:hAnsi="Times New Roman"/>
          <w:i/>
          <w:color w:val="auto"/>
          <w:szCs w:val="28"/>
          <w:lang w:val="pt-BR"/>
        </w:rPr>
        <w:t>The way to implement the solution</w:t>
      </w:r>
    </w:p>
    <w:p w14:paraId="12E89478" w14:textId="4E8A67E4" w:rsidR="00D33E23" w:rsidRPr="00CA62F2" w:rsidRDefault="00D33E23" w:rsidP="004546F9">
      <w:pPr>
        <w:autoSpaceDE w:val="0"/>
        <w:autoSpaceDN w:val="0"/>
        <w:adjustRightInd w:val="0"/>
        <w:spacing w:line="264" w:lineRule="auto"/>
        <w:ind w:firstLine="720"/>
        <w:jc w:val="both"/>
        <w:rPr>
          <w:rFonts w:ascii="Times New Roman" w:hAnsi="Times New Roman"/>
          <w:iCs/>
          <w:color w:val="auto"/>
          <w:szCs w:val="28"/>
          <w:lang w:val="pt-BR"/>
        </w:rPr>
      </w:pPr>
      <w:r w:rsidRPr="00CA62F2">
        <w:rPr>
          <w:rFonts w:ascii="Times New Roman" w:hAnsi="Times New Roman"/>
          <w:iCs/>
          <w:color w:val="auto"/>
          <w:szCs w:val="28"/>
          <w:lang w:val="pt-BR"/>
        </w:rPr>
        <w:t xml:space="preserve">- Department of Education and Training is responsible for organizing the appraisal of management </w:t>
      </w:r>
      <w:r w:rsidR="00C82CB9" w:rsidRPr="00CA62F2">
        <w:rPr>
          <w:rFonts w:ascii="Times New Roman" w:hAnsi="Times New Roman"/>
          <w:iCs/>
          <w:color w:val="auto"/>
          <w:szCs w:val="28"/>
          <w:lang w:val="pt-BR"/>
        </w:rPr>
        <w:t>competency</w:t>
      </w:r>
      <w:r w:rsidRPr="00CA62F2">
        <w:rPr>
          <w:rFonts w:ascii="Times New Roman" w:hAnsi="Times New Roman"/>
          <w:iCs/>
          <w:color w:val="auto"/>
          <w:szCs w:val="28"/>
          <w:lang w:val="pt-BR"/>
        </w:rPr>
        <w:t xml:space="preserve"> training programs and documents for principals of public high schools with financial autonomy and approval for implementation.</w:t>
      </w:r>
    </w:p>
    <w:p w14:paraId="33F711A4" w14:textId="297DA409" w:rsidR="00D33E23" w:rsidRPr="00CA62F2" w:rsidRDefault="00D33E23" w:rsidP="004546F9">
      <w:pPr>
        <w:autoSpaceDE w:val="0"/>
        <w:autoSpaceDN w:val="0"/>
        <w:adjustRightInd w:val="0"/>
        <w:spacing w:line="264" w:lineRule="auto"/>
        <w:ind w:firstLine="720"/>
        <w:jc w:val="both"/>
        <w:rPr>
          <w:rFonts w:ascii="Times New Roman" w:hAnsi="Times New Roman"/>
          <w:iCs/>
          <w:color w:val="auto"/>
          <w:szCs w:val="28"/>
          <w:lang w:val="pt-BR"/>
        </w:rPr>
      </w:pPr>
      <w:r w:rsidRPr="00CA62F2">
        <w:rPr>
          <w:rFonts w:ascii="Times New Roman" w:hAnsi="Times New Roman"/>
          <w:iCs/>
          <w:color w:val="auto"/>
          <w:szCs w:val="28"/>
          <w:lang w:val="pt-BR"/>
        </w:rPr>
        <w:t xml:space="preserve">- The Ministry of Education and Training and education and training institutions cooperate in appraising the training program to meet the standards of the principal and the management competency framework that has been built and with the participation of the principals in the training program. the process of developing programs and compiling documents for fostering administrative competence for the principals of </w:t>
      </w:r>
      <w:r w:rsidR="004E4AF0" w:rsidRPr="00CA62F2">
        <w:rPr>
          <w:rFonts w:ascii="Times New Roman" w:hAnsi="Times New Roman"/>
          <w:iCs/>
          <w:color w:val="auto"/>
          <w:szCs w:val="28"/>
          <w:lang w:val="pt-BR"/>
        </w:rPr>
        <w:t>public high schools with financial autonomy</w:t>
      </w:r>
      <w:r w:rsidRPr="00CA62F2">
        <w:rPr>
          <w:rFonts w:ascii="Times New Roman" w:hAnsi="Times New Roman"/>
          <w:iCs/>
          <w:color w:val="auto"/>
          <w:szCs w:val="28"/>
          <w:lang w:val="pt-BR"/>
        </w:rPr>
        <w:t>.</w:t>
      </w:r>
    </w:p>
    <w:p w14:paraId="0CCD175F" w14:textId="231081BA" w:rsidR="00CC6224" w:rsidRPr="00CA62F2" w:rsidRDefault="00CD5477" w:rsidP="004546F9">
      <w:pPr>
        <w:autoSpaceDE w:val="0"/>
        <w:autoSpaceDN w:val="0"/>
        <w:adjustRightInd w:val="0"/>
        <w:spacing w:line="264" w:lineRule="auto"/>
        <w:jc w:val="both"/>
        <w:rPr>
          <w:rFonts w:ascii="Times New Roman" w:hAnsi="Times New Roman"/>
          <w:i/>
          <w:color w:val="auto"/>
          <w:szCs w:val="28"/>
          <w:lang w:val="pt-BR"/>
        </w:rPr>
      </w:pPr>
      <w:r w:rsidRPr="00CA62F2">
        <w:rPr>
          <w:rFonts w:ascii="Times New Roman" w:hAnsi="Times New Roman"/>
          <w:i/>
          <w:color w:val="auto"/>
          <w:szCs w:val="28"/>
          <w:lang w:val="pt-BR"/>
        </w:rPr>
        <w:t>3.3.</w:t>
      </w:r>
      <w:r w:rsidR="001450C2" w:rsidRPr="00CA62F2">
        <w:rPr>
          <w:rFonts w:ascii="Times New Roman" w:hAnsi="Times New Roman"/>
          <w:i/>
          <w:color w:val="auto"/>
          <w:szCs w:val="28"/>
          <w:lang w:val="pt-BR"/>
        </w:rPr>
        <w:t>3</w:t>
      </w:r>
      <w:r w:rsidR="00CF4D20" w:rsidRPr="00CA62F2">
        <w:rPr>
          <w:rFonts w:ascii="Times New Roman" w:hAnsi="Times New Roman"/>
          <w:i/>
          <w:color w:val="auto"/>
          <w:szCs w:val="28"/>
          <w:lang w:val="pt-BR"/>
        </w:rPr>
        <w:t>.4</w:t>
      </w:r>
      <w:r w:rsidRPr="00CA62F2">
        <w:rPr>
          <w:rFonts w:ascii="Times New Roman" w:hAnsi="Times New Roman"/>
          <w:i/>
          <w:color w:val="auto"/>
          <w:szCs w:val="28"/>
          <w:lang w:val="pt-BR"/>
        </w:rPr>
        <w:t xml:space="preserve">. </w:t>
      </w:r>
      <w:r w:rsidR="007E7976" w:rsidRPr="00CA62F2">
        <w:rPr>
          <w:rFonts w:ascii="Times New Roman" w:hAnsi="Times New Roman"/>
          <w:i/>
          <w:color w:val="auto"/>
          <w:szCs w:val="28"/>
          <w:lang w:val="pt-BR"/>
        </w:rPr>
        <w:t>Conditions for implementing the solution</w:t>
      </w:r>
    </w:p>
    <w:p w14:paraId="06AED51E" w14:textId="77777777" w:rsidR="00C06435" w:rsidRPr="00CA62F2" w:rsidRDefault="00C06435" w:rsidP="004546F9">
      <w:pPr>
        <w:autoSpaceDE w:val="0"/>
        <w:autoSpaceDN w:val="0"/>
        <w:adjustRightInd w:val="0"/>
        <w:spacing w:line="264" w:lineRule="auto"/>
        <w:ind w:firstLine="720"/>
        <w:jc w:val="both"/>
        <w:rPr>
          <w:rFonts w:ascii="Times New Roman" w:hAnsi="Times New Roman"/>
          <w:iCs/>
          <w:color w:val="auto"/>
          <w:szCs w:val="28"/>
          <w:lang w:val="pt-BR"/>
        </w:rPr>
      </w:pPr>
      <w:r w:rsidRPr="00CA62F2">
        <w:rPr>
          <w:rFonts w:ascii="Times New Roman" w:hAnsi="Times New Roman"/>
          <w:iCs/>
          <w:color w:val="auto"/>
          <w:szCs w:val="28"/>
          <w:lang w:val="pt-BR"/>
        </w:rPr>
        <w:t>- The guidelines of the localities on the policy of autonomy for public high schools to be financially self-sufficient.</w:t>
      </w:r>
    </w:p>
    <w:p w14:paraId="7C32813D" w14:textId="375DEA35" w:rsidR="00C06435" w:rsidRPr="00CA62F2" w:rsidRDefault="00C06435" w:rsidP="004546F9">
      <w:pPr>
        <w:autoSpaceDE w:val="0"/>
        <w:autoSpaceDN w:val="0"/>
        <w:adjustRightInd w:val="0"/>
        <w:spacing w:line="264" w:lineRule="auto"/>
        <w:ind w:firstLine="720"/>
        <w:jc w:val="both"/>
        <w:rPr>
          <w:rFonts w:ascii="Times New Roman" w:hAnsi="Times New Roman"/>
          <w:iCs/>
          <w:color w:val="auto"/>
          <w:szCs w:val="28"/>
          <w:lang w:val="pt-BR"/>
        </w:rPr>
      </w:pPr>
      <w:r w:rsidRPr="00CA62F2">
        <w:rPr>
          <w:rFonts w:ascii="Times New Roman" w:hAnsi="Times New Roman"/>
          <w:iCs/>
          <w:color w:val="auto"/>
          <w:szCs w:val="28"/>
          <w:lang w:val="pt-BR"/>
        </w:rPr>
        <w:t xml:space="preserve">- The development strategy for </w:t>
      </w:r>
      <w:r w:rsidR="004E4AF0" w:rsidRPr="00CA62F2">
        <w:rPr>
          <w:rFonts w:ascii="Times New Roman" w:hAnsi="Times New Roman"/>
          <w:iCs/>
          <w:color w:val="auto"/>
          <w:szCs w:val="28"/>
          <w:lang w:val="pt-BR"/>
        </w:rPr>
        <w:t>public high schools with financial autonomy</w:t>
      </w:r>
      <w:r w:rsidRPr="00CA62F2">
        <w:rPr>
          <w:rFonts w:ascii="Times New Roman" w:hAnsi="Times New Roman"/>
          <w:iCs/>
          <w:color w:val="auto"/>
          <w:szCs w:val="28"/>
          <w:lang w:val="pt-BR"/>
        </w:rPr>
        <w:t xml:space="preserve"> has been approved.</w:t>
      </w:r>
    </w:p>
    <w:p w14:paraId="23FBE418" w14:textId="68313213" w:rsidR="00C06435" w:rsidRPr="00CA62F2" w:rsidRDefault="00C06435" w:rsidP="004546F9">
      <w:pPr>
        <w:autoSpaceDE w:val="0"/>
        <w:autoSpaceDN w:val="0"/>
        <w:adjustRightInd w:val="0"/>
        <w:spacing w:line="264" w:lineRule="auto"/>
        <w:ind w:firstLine="720"/>
        <w:jc w:val="both"/>
        <w:rPr>
          <w:rFonts w:ascii="Times New Roman" w:hAnsi="Times New Roman"/>
          <w:iCs/>
          <w:color w:val="auto"/>
          <w:szCs w:val="28"/>
          <w:lang w:val="pt-BR"/>
        </w:rPr>
      </w:pPr>
      <w:r w:rsidRPr="00CA62F2">
        <w:rPr>
          <w:rFonts w:ascii="Times New Roman" w:hAnsi="Times New Roman"/>
          <w:iCs/>
          <w:color w:val="auto"/>
          <w:szCs w:val="28"/>
          <w:lang w:val="pt-BR"/>
        </w:rPr>
        <w:t xml:space="preserve">- The school management </w:t>
      </w:r>
      <w:r w:rsidR="00C82CB9" w:rsidRPr="00CA62F2">
        <w:rPr>
          <w:rFonts w:ascii="Times New Roman" w:hAnsi="Times New Roman"/>
          <w:iCs/>
          <w:color w:val="auto"/>
          <w:szCs w:val="28"/>
          <w:lang w:val="pt-BR"/>
        </w:rPr>
        <w:t>competency</w:t>
      </w:r>
      <w:r w:rsidRPr="00CA62F2">
        <w:rPr>
          <w:rFonts w:ascii="Times New Roman" w:hAnsi="Times New Roman"/>
          <w:iCs/>
          <w:color w:val="auto"/>
          <w:szCs w:val="28"/>
          <w:lang w:val="pt-BR"/>
        </w:rPr>
        <w:t xml:space="preserve"> framework of the principals of the </w:t>
      </w:r>
      <w:r w:rsidR="004E4AF0" w:rsidRPr="00CA62F2">
        <w:rPr>
          <w:rFonts w:ascii="Times New Roman" w:hAnsi="Times New Roman"/>
          <w:iCs/>
          <w:color w:val="auto"/>
          <w:szCs w:val="28"/>
          <w:lang w:val="pt-BR"/>
        </w:rPr>
        <w:t>public high schools with financial autonomy</w:t>
      </w:r>
      <w:r w:rsidRPr="00CA62F2">
        <w:rPr>
          <w:rFonts w:ascii="Times New Roman" w:hAnsi="Times New Roman"/>
          <w:iCs/>
          <w:color w:val="auto"/>
          <w:szCs w:val="28"/>
          <w:lang w:val="pt-BR"/>
        </w:rPr>
        <w:t xml:space="preserve"> is promulgated.</w:t>
      </w:r>
    </w:p>
    <w:p w14:paraId="1C789CE0" w14:textId="373CE3DF" w:rsidR="00B57951" w:rsidRPr="00CA62F2" w:rsidRDefault="00B57951" w:rsidP="00F86580">
      <w:pPr>
        <w:pStyle w:val="30"/>
        <w:shd w:val="clear" w:color="auto" w:fill="auto"/>
        <w:spacing w:line="240" w:lineRule="auto"/>
        <w:rPr>
          <w:sz w:val="28"/>
          <w:szCs w:val="28"/>
        </w:rPr>
      </w:pPr>
      <w:r w:rsidRPr="00CA62F2">
        <w:rPr>
          <w:sz w:val="28"/>
          <w:szCs w:val="28"/>
        </w:rPr>
        <w:lastRenderedPageBreak/>
        <w:t xml:space="preserve">3.3.4. Directing the implementation of </w:t>
      </w:r>
      <w:r w:rsidR="00503047" w:rsidRPr="00CA62F2">
        <w:rPr>
          <w:sz w:val="28"/>
          <w:szCs w:val="28"/>
        </w:rPr>
        <w:t>management competencies</w:t>
      </w:r>
      <w:r w:rsidRPr="00CA62F2">
        <w:rPr>
          <w:sz w:val="28"/>
          <w:szCs w:val="28"/>
        </w:rPr>
        <w:t xml:space="preserve"> development training for principals of </w:t>
      </w:r>
      <w:r w:rsidR="004E4AF0" w:rsidRPr="00CA62F2">
        <w:rPr>
          <w:sz w:val="28"/>
          <w:szCs w:val="28"/>
        </w:rPr>
        <w:t>public high schools with financial autonomy</w:t>
      </w:r>
      <w:r w:rsidRPr="00CA62F2">
        <w:rPr>
          <w:sz w:val="28"/>
          <w:szCs w:val="28"/>
        </w:rPr>
        <w:t xml:space="preserve"> based on the competency framework and proposed training programs and contents suitable to the target audience and reality. </w:t>
      </w:r>
      <w:proofErr w:type="gramStart"/>
      <w:r w:rsidRPr="00CA62F2">
        <w:rPr>
          <w:sz w:val="28"/>
          <w:szCs w:val="28"/>
        </w:rPr>
        <w:t>deployment</w:t>
      </w:r>
      <w:proofErr w:type="gramEnd"/>
    </w:p>
    <w:p w14:paraId="47B1B845" w14:textId="72F5711E" w:rsidR="00D52485" w:rsidRPr="00CA62F2" w:rsidRDefault="00CD5477" w:rsidP="00F86580">
      <w:pPr>
        <w:autoSpaceDE w:val="0"/>
        <w:autoSpaceDN w:val="0"/>
        <w:adjustRightInd w:val="0"/>
        <w:jc w:val="both"/>
        <w:rPr>
          <w:rFonts w:ascii="Times New Roman" w:hAnsi="Times New Roman"/>
          <w:i/>
          <w:color w:val="auto"/>
          <w:szCs w:val="28"/>
        </w:rPr>
      </w:pPr>
      <w:r w:rsidRPr="00CA62F2">
        <w:rPr>
          <w:rFonts w:ascii="Times New Roman" w:hAnsi="Times New Roman"/>
          <w:i/>
          <w:color w:val="auto"/>
          <w:szCs w:val="28"/>
        </w:rPr>
        <w:t>3.</w:t>
      </w:r>
      <w:r w:rsidR="001450C2" w:rsidRPr="00CA62F2">
        <w:rPr>
          <w:rFonts w:ascii="Times New Roman" w:hAnsi="Times New Roman"/>
          <w:i/>
          <w:color w:val="auto"/>
          <w:szCs w:val="28"/>
        </w:rPr>
        <w:t>3</w:t>
      </w:r>
      <w:r w:rsidR="00626997" w:rsidRPr="00CA62F2">
        <w:rPr>
          <w:rFonts w:ascii="Times New Roman" w:hAnsi="Times New Roman"/>
          <w:i/>
          <w:color w:val="auto"/>
          <w:szCs w:val="28"/>
        </w:rPr>
        <w:t xml:space="preserve">.4.1. </w:t>
      </w:r>
      <w:r w:rsidR="00B12286" w:rsidRPr="00CA62F2">
        <w:rPr>
          <w:rFonts w:ascii="Times New Roman" w:hAnsi="Times New Roman"/>
          <w:i/>
          <w:color w:val="auto"/>
          <w:szCs w:val="28"/>
          <w:lang w:val="pt-BR"/>
        </w:rPr>
        <w:t>Objectives and meanings</w:t>
      </w:r>
    </w:p>
    <w:p w14:paraId="5672280B" w14:textId="07291B01" w:rsidR="00AF028D" w:rsidRPr="00CA62F2" w:rsidRDefault="00AF028D" w:rsidP="00F86580">
      <w:pPr>
        <w:autoSpaceDE w:val="0"/>
        <w:autoSpaceDN w:val="0"/>
        <w:adjustRightInd w:val="0"/>
        <w:ind w:firstLine="720"/>
        <w:jc w:val="both"/>
        <w:rPr>
          <w:rFonts w:ascii="Times New Roman" w:hAnsi="Times New Roman"/>
          <w:iCs/>
          <w:color w:val="auto"/>
          <w:spacing w:val="2"/>
          <w:szCs w:val="28"/>
          <w:lang w:val="vi-VN"/>
        </w:rPr>
      </w:pPr>
      <w:r w:rsidRPr="00CA62F2">
        <w:rPr>
          <w:rFonts w:ascii="Times New Roman" w:hAnsi="Times New Roman"/>
          <w:iCs/>
          <w:color w:val="auto"/>
          <w:spacing w:val="2"/>
          <w:szCs w:val="28"/>
          <w:lang w:val="vi-VN"/>
        </w:rPr>
        <w:t xml:space="preserve">- The goal of the solution is to ensure that principals in </w:t>
      </w:r>
      <w:r w:rsidR="004E4AF0" w:rsidRPr="00CA62F2">
        <w:rPr>
          <w:rFonts w:ascii="Times New Roman" w:hAnsi="Times New Roman"/>
          <w:iCs/>
          <w:color w:val="auto"/>
          <w:spacing w:val="2"/>
          <w:szCs w:val="28"/>
          <w:lang w:val="vi-VN"/>
        </w:rPr>
        <w:t>public high schools with financial autonomy</w:t>
      </w:r>
      <w:r w:rsidRPr="00CA62F2">
        <w:rPr>
          <w:rFonts w:ascii="Times New Roman" w:hAnsi="Times New Roman"/>
          <w:iCs/>
          <w:color w:val="auto"/>
          <w:spacing w:val="2"/>
          <w:szCs w:val="28"/>
          <w:lang w:val="vi-VN"/>
        </w:rPr>
        <w:t xml:space="preserve"> have sufficient administrative </w:t>
      </w:r>
      <w:r w:rsidR="00C82CB9" w:rsidRPr="00CA62F2">
        <w:rPr>
          <w:rFonts w:ascii="Times New Roman" w:hAnsi="Times New Roman"/>
          <w:iCs/>
          <w:color w:val="auto"/>
          <w:spacing w:val="2"/>
          <w:szCs w:val="28"/>
          <w:lang w:val="vi-VN"/>
        </w:rPr>
        <w:t>competency</w:t>
      </w:r>
      <w:r w:rsidRPr="00CA62F2">
        <w:rPr>
          <w:rFonts w:ascii="Times New Roman" w:hAnsi="Times New Roman"/>
          <w:iCs/>
          <w:color w:val="auto"/>
          <w:spacing w:val="2"/>
          <w:szCs w:val="28"/>
          <w:lang w:val="vi-VN"/>
        </w:rPr>
        <w:t xml:space="preserve"> to carry out school activities effectively and achieve the stated educational objectives. go out.</w:t>
      </w:r>
    </w:p>
    <w:p w14:paraId="5A837840" w14:textId="23F75F1E" w:rsidR="00D52485" w:rsidRPr="00CA62F2" w:rsidRDefault="00CD5477" w:rsidP="00F86580">
      <w:pPr>
        <w:autoSpaceDE w:val="0"/>
        <w:autoSpaceDN w:val="0"/>
        <w:adjustRightInd w:val="0"/>
        <w:jc w:val="both"/>
        <w:rPr>
          <w:rFonts w:ascii="Times New Roman" w:hAnsi="Times New Roman"/>
          <w:i/>
          <w:color w:val="auto"/>
          <w:szCs w:val="28"/>
        </w:rPr>
      </w:pPr>
      <w:r w:rsidRPr="00CA62F2">
        <w:rPr>
          <w:rFonts w:ascii="Times New Roman" w:hAnsi="Times New Roman"/>
          <w:i/>
          <w:color w:val="auto"/>
          <w:szCs w:val="28"/>
        </w:rPr>
        <w:t>3.</w:t>
      </w:r>
      <w:r w:rsidR="001450C2" w:rsidRPr="00CA62F2">
        <w:rPr>
          <w:rFonts w:ascii="Times New Roman" w:hAnsi="Times New Roman"/>
          <w:i/>
          <w:color w:val="auto"/>
          <w:szCs w:val="28"/>
        </w:rPr>
        <w:t>3</w:t>
      </w:r>
      <w:r w:rsidRPr="00CA62F2">
        <w:rPr>
          <w:rFonts w:ascii="Times New Roman" w:hAnsi="Times New Roman"/>
          <w:i/>
          <w:color w:val="auto"/>
          <w:szCs w:val="28"/>
        </w:rPr>
        <w:t xml:space="preserve">.4.2. </w:t>
      </w:r>
      <w:r w:rsidR="003324BF" w:rsidRPr="00CA62F2">
        <w:rPr>
          <w:rFonts w:ascii="Times New Roman" w:hAnsi="Times New Roman"/>
          <w:i/>
          <w:color w:val="auto"/>
          <w:szCs w:val="28"/>
          <w:lang w:val="pt-BR"/>
        </w:rPr>
        <w:t>Contents of the solution</w:t>
      </w:r>
    </w:p>
    <w:p w14:paraId="1AE9DB68" w14:textId="494F8F61" w:rsidR="001C16D5" w:rsidRPr="00CA62F2" w:rsidRDefault="001C16D5" w:rsidP="00F86580">
      <w:pPr>
        <w:ind w:firstLine="720"/>
        <w:jc w:val="both"/>
        <w:rPr>
          <w:rFonts w:ascii="Times New Roman" w:hAnsi="Times New Roman"/>
          <w:color w:val="auto"/>
          <w:szCs w:val="28"/>
          <w:lang w:val="vi-VN"/>
        </w:rPr>
      </w:pPr>
      <w:r w:rsidRPr="00CA62F2">
        <w:rPr>
          <w:rFonts w:ascii="Times New Roman" w:hAnsi="Times New Roman"/>
          <w:color w:val="auto"/>
          <w:szCs w:val="28"/>
          <w:lang w:val="vi-VN"/>
        </w:rPr>
        <w:t xml:space="preserve">- Develop a strategic plan to foster the management </w:t>
      </w:r>
      <w:r w:rsidR="00C82CB9" w:rsidRPr="00CA62F2">
        <w:rPr>
          <w:rFonts w:ascii="Times New Roman" w:hAnsi="Times New Roman"/>
          <w:color w:val="auto"/>
          <w:szCs w:val="28"/>
          <w:lang w:val="vi-VN"/>
        </w:rPr>
        <w:t>competency</w:t>
      </w:r>
      <w:r w:rsidRPr="00CA62F2">
        <w:rPr>
          <w:rFonts w:ascii="Times New Roman" w:hAnsi="Times New Roman"/>
          <w:color w:val="auto"/>
          <w:szCs w:val="28"/>
          <w:lang w:val="vi-VN"/>
        </w:rPr>
        <w:t xml:space="preserve"> of the principals of </w:t>
      </w:r>
      <w:r w:rsidR="008F364F" w:rsidRPr="00CA62F2">
        <w:rPr>
          <w:rFonts w:ascii="Times New Roman" w:hAnsi="Times New Roman"/>
          <w:color w:val="auto"/>
          <w:szCs w:val="28"/>
          <w:lang w:val="vi-VN"/>
        </w:rPr>
        <w:t>public high schools with financial autonomy</w:t>
      </w:r>
      <w:r w:rsidRPr="00CA62F2">
        <w:rPr>
          <w:rFonts w:ascii="Times New Roman" w:hAnsi="Times New Roman"/>
          <w:color w:val="auto"/>
          <w:szCs w:val="28"/>
          <w:lang w:val="vi-VN"/>
        </w:rPr>
        <w:t xml:space="preserve"> in each specific period of each specific locality.</w:t>
      </w:r>
    </w:p>
    <w:p w14:paraId="675A209C" w14:textId="065E6D4B" w:rsidR="00760839" w:rsidRPr="00CA62F2" w:rsidRDefault="00760839" w:rsidP="00F86580">
      <w:pPr>
        <w:autoSpaceDE w:val="0"/>
        <w:autoSpaceDN w:val="0"/>
        <w:adjustRightInd w:val="0"/>
        <w:jc w:val="both"/>
        <w:rPr>
          <w:rFonts w:ascii="Times New Roman" w:hAnsi="Times New Roman"/>
          <w:i/>
          <w:color w:val="auto"/>
          <w:szCs w:val="28"/>
        </w:rPr>
      </w:pPr>
      <w:r w:rsidRPr="00CA62F2">
        <w:rPr>
          <w:rFonts w:ascii="Times New Roman" w:hAnsi="Times New Roman"/>
          <w:i/>
          <w:color w:val="auto"/>
          <w:szCs w:val="28"/>
        </w:rPr>
        <w:t xml:space="preserve">3.3.4.3. </w:t>
      </w:r>
      <w:r w:rsidR="005B46EE" w:rsidRPr="00CA62F2">
        <w:rPr>
          <w:rFonts w:ascii="Times New Roman" w:hAnsi="Times New Roman"/>
          <w:i/>
          <w:color w:val="auto"/>
          <w:szCs w:val="28"/>
          <w:lang w:val="pt-BR"/>
        </w:rPr>
        <w:t>The way to implement the solution</w:t>
      </w:r>
    </w:p>
    <w:p w14:paraId="106D1E85" w14:textId="29D9B5AF" w:rsidR="00EE5E31" w:rsidRPr="00CA62F2" w:rsidRDefault="00EE5E31" w:rsidP="00F86580">
      <w:pPr>
        <w:ind w:firstLine="567"/>
        <w:jc w:val="both"/>
        <w:rPr>
          <w:rFonts w:ascii="Times New Roman" w:hAnsi="Times New Roman"/>
          <w:color w:val="auto"/>
          <w:szCs w:val="28"/>
        </w:rPr>
      </w:pPr>
      <w:r w:rsidRPr="00CA62F2">
        <w:rPr>
          <w:rFonts w:ascii="Times New Roman" w:hAnsi="Times New Roman"/>
          <w:color w:val="auto"/>
          <w:szCs w:val="28"/>
        </w:rPr>
        <w:t xml:space="preserve">- Organize the implementation of the management </w:t>
      </w:r>
      <w:r w:rsidR="00C82CB9" w:rsidRPr="00CA62F2">
        <w:rPr>
          <w:rFonts w:ascii="Times New Roman" w:hAnsi="Times New Roman"/>
          <w:color w:val="auto"/>
          <w:szCs w:val="28"/>
        </w:rPr>
        <w:t>competency</w:t>
      </w:r>
      <w:r w:rsidRPr="00CA62F2">
        <w:rPr>
          <w:rFonts w:ascii="Times New Roman" w:hAnsi="Times New Roman"/>
          <w:color w:val="auto"/>
          <w:szCs w:val="28"/>
        </w:rPr>
        <w:t xml:space="preserve"> training program for the principals of public high schools with financial autonomy in a flexible manner according to the actual socio-economic situation of each locality.</w:t>
      </w:r>
    </w:p>
    <w:p w14:paraId="43BF7326" w14:textId="45389ECC" w:rsidR="00EE5E31" w:rsidRPr="00CA62F2" w:rsidRDefault="00EE5E31" w:rsidP="00F86580">
      <w:pPr>
        <w:ind w:firstLine="567"/>
        <w:jc w:val="both"/>
        <w:rPr>
          <w:rFonts w:ascii="Times New Roman" w:hAnsi="Times New Roman"/>
          <w:color w:val="auto"/>
          <w:szCs w:val="28"/>
        </w:rPr>
      </w:pPr>
      <w:r w:rsidRPr="00CA62F2">
        <w:rPr>
          <w:rFonts w:ascii="Times New Roman" w:hAnsi="Times New Roman"/>
          <w:color w:val="auto"/>
          <w:szCs w:val="28"/>
        </w:rPr>
        <w:t>- Determine the implementation conditions such as: guidelines, policies and resources for appropriate and effective implementation.</w:t>
      </w:r>
    </w:p>
    <w:p w14:paraId="0BBFC575" w14:textId="1100398B" w:rsidR="00D52485" w:rsidRPr="00CA62F2" w:rsidRDefault="00CD5477" w:rsidP="00F86580">
      <w:pPr>
        <w:autoSpaceDE w:val="0"/>
        <w:autoSpaceDN w:val="0"/>
        <w:adjustRightInd w:val="0"/>
        <w:jc w:val="both"/>
        <w:rPr>
          <w:rFonts w:ascii="Times New Roman" w:hAnsi="Times New Roman"/>
          <w:i/>
          <w:color w:val="auto"/>
          <w:szCs w:val="28"/>
        </w:rPr>
      </w:pPr>
      <w:r w:rsidRPr="00CA62F2">
        <w:rPr>
          <w:rFonts w:ascii="Times New Roman" w:hAnsi="Times New Roman"/>
          <w:i/>
          <w:color w:val="auto"/>
          <w:szCs w:val="28"/>
        </w:rPr>
        <w:t>3.</w:t>
      </w:r>
      <w:r w:rsidR="001450C2" w:rsidRPr="00CA62F2">
        <w:rPr>
          <w:rFonts w:ascii="Times New Roman" w:hAnsi="Times New Roman"/>
          <w:i/>
          <w:color w:val="auto"/>
          <w:szCs w:val="28"/>
        </w:rPr>
        <w:t>3</w:t>
      </w:r>
      <w:r w:rsidRPr="00CA62F2">
        <w:rPr>
          <w:rFonts w:ascii="Times New Roman" w:hAnsi="Times New Roman"/>
          <w:i/>
          <w:color w:val="auto"/>
          <w:szCs w:val="28"/>
        </w:rPr>
        <w:t>.4.</w:t>
      </w:r>
      <w:r w:rsidR="004F12A4" w:rsidRPr="00CA62F2">
        <w:rPr>
          <w:rFonts w:ascii="Times New Roman" w:hAnsi="Times New Roman"/>
          <w:i/>
          <w:color w:val="auto"/>
          <w:szCs w:val="28"/>
        </w:rPr>
        <w:t>4</w:t>
      </w:r>
      <w:r w:rsidRPr="00CA62F2">
        <w:rPr>
          <w:rFonts w:ascii="Times New Roman" w:hAnsi="Times New Roman"/>
          <w:i/>
          <w:color w:val="auto"/>
          <w:szCs w:val="28"/>
        </w:rPr>
        <w:t xml:space="preserve">. </w:t>
      </w:r>
      <w:r w:rsidR="00C41B92" w:rsidRPr="00CA62F2">
        <w:rPr>
          <w:rFonts w:ascii="Times New Roman" w:hAnsi="Times New Roman"/>
          <w:i/>
          <w:color w:val="auto"/>
          <w:szCs w:val="28"/>
          <w:lang w:val="pt-BR"/>
        </w:rPr>
        <w:t>Conditions for implementing the solution</w:t>
      </w:r>
    </w:p>
    <w:p w14:paraId="6608B75A" w14:textId="628EE7C5" w:rsidR="00207970" w:rsidRPr="00CA62F2" w:rsidRDefault="00207970" w:rsidP="00F86580">
      <w:pPr>
        <w:autoSpaceDE w:val="0"/>
        <w:autoSpaceDN w:val="0"/>
        <w:adjustRightInd w:val="0"/>
        <w:ind w:firstLine="720"/>
        <w:jc w:val="both"/>
        <w:rPr>
          <w:rFonts w:ascii="Times New Roman" w:hAnsi="Times New Roman"/>
          <w:iCs/>
          <w:color w:val="auto"/>
          <w:szCs w:val="28"/>
        </w:rPr>
      </w:pPr>
      <w:r w:rsidRPr="00CA62F2">
        <w:rPr>
          <w:rFonts w:ascii="Times New Roman" w:hAnsi="Times New Roman"/>
          <w:iCs/>
          <w:color w:val="auto"/>
          <w:szCs w:val="28"/>
        </w:rPr>
        <w:t xml:space="preserve">- To implement the training program, it is necessary to have sufficient human, financial, equipment and facilities resources to ensure the training quality. This also applies to improving the administrative </w:t>
      </w:r>
      <w:r w:rsidR="00C82CB9" w:rsidRPr="00CA62F2">
        <w:rPr>
          <w:rFonts w:ascii="Times New Roman" w:hAnsi="Times New Roman"/>
          <w:iCs/>
          <w:color w:val="auto"/>
          <w:szCs w:val="28"/>
        </w:rPr>
        <w:t>competency</w:t>
      </w:r>
      <w:r w:rsidRPr="00CA62F2">
        <w:rPr>
          <w:rFonts w:ascii="Times New Roman" w:hAnsi="Times New Roman"/>
          <w:iCs/>
          <w:color w:val="auto"/>
          <w:szCs w:val="28"/>
        </w:rPr>
        <w:t xml:space="preserve"> of principals.</w:t>
      </w:r>
    </w:p>
    <w:p w14:paraId="4026A32B" w14:textId="4252F5C8" w:rsidR="00222F02" w:rsidRPr="00CA62F2" w:rsidRDefault="00222F02" w:rsidP="00F86580">
      <w:pPr>
        <w:pStyle w:val="30"/>
        <w:shd w:val="clear" w:color="auto" w:fill="auto"/>
        <w:spacing w:line="240" w:lineRule="auto"/>
        <w:rPr>
          <w:sz w:val="28"/>
          <w:szCs w:val="28"/>
        </w:rPr>
      </w:pPr>
      <w:r w:rsidRPr="00CA62F2">
        <w:rPr>
          <w:sz w:val="28"/>
          <w:szCs w:val="28"/>
        </w:rPr>
        <w:t xml:space="preserve">3.3.5. Managing and completing the recruitment and employment policy of principals of public high schools with financial autonomy based on the </w:t>
      </w:r>
      <w:r w:rsidR="0074233F" w:rsidRPr="00CA62F2">
        <w:rPr>
          <w:sz w:val="28"/>
          <w:szCs w:val="28"/>
        </w:rPr>
        <w:t>management</w:t>
      </w:r>
      <w:r w:rsidRPr="00CA62F2">
        <w:rPr>
          <w:sz w:val="28"/>
          <w:szCs w:val="28"/>
        </w:rPr>
        <w:t xml:space="preserve"> competency framework and in line with the requirements for the implementation of the 2018 General Education Program</w:t>
      </w:r>
    </w:p>
    <w:p w14:paraId="78481A84" w14:textId="108E8CB7" w:rsidR="00D52485" w:rsidRPr="00CA62F2" w:rsidRDefault="00CD5477" w:rsidP="00F86580">
      <w:pPr>
        <w:autoSpaceDE w:val="0"/>
        <w:autoSpaceDN w:val="0"/>
        <w:adjustRightInd w:val="0"/>
        <w:jc w:val="both"/>
        <w:rPr>
          <w:rFonts w:ascii="Times New Roman" w:hAnsi="Times New Roman"/>
          <w:i/>
          <w:color w:val="auto"/>
          <w:szCs w:val="28"/>
        </w:rPr>
      </w:pPr>
      <w:r w:rsidRPr="00CA62F2">
        <w:rPr>
          <w:rFonts w:ascii="Times New Roman" w:hAnsi="Times New Roman"/>
          <w:i/>
          <w:color w:val="auto"/>
          <w:szCs w:val="28"/>
        </w:rPr>
        <w:t>3.</w:t>
      </w:r>
      <w:r w:rsidR="001450C2" w:rsidRPr="00CA62F2">
        <w:rPr>
          <w:rFonts w:ascii="Times New Roman" w:hAnsi="Times New Roman"/>
          <w:i/>
          <w:color w:val="auto"/>
          <w:szCs w:val="28"/>
        </w:rPr>
        <w:t>3</w:t>
      </w:r>
      <w:r w:rsidRPr="00CA62F2">
        <w:rPr>
          <w:rFonts w:ascii="Times New Roman" w:hAnsi="Times New Roman"/>
          <w:i/>
          <w:color w:val="auto"/>
          <w:szCs w:val="28"/>
        </w:rPr>
        <w:t xml:space="preserve">.5.1. </w:t>
      </w:r>
      <w:r w:rsidR="006B6F71" w:rsidRPr="00CA62F2">
        <w:rPr>
          <w:rFonts w:ascii="Times New Roman" w:hAnsi="Times New Roman"/>
          <w:i/>
          <w:color w:val="auto"/>
          <w:szCs w:val="28"/>
          <w:lang w:val="pt-BR"/>
        </w:rPr>
        <w:t>Objectives and meanings</w:t>
      </w:r>
    </w:p>
    <w:p w14:paraId="54C085D8" w14:textId="7FCDC54F" w:rsidR="00952102" w:rsidRPr="00CA62F2" w:rsidRDefault="00952102" w:rsidP="00F86580">
      <w:pPr>
        <w:autoSpaceDE w:val="0"/>
        <w:autoSpaceDN w:val="0"/>
        <w:adjustRightInd w:val="0"/>
        <w:ind w:firstLine="720"/>
        <w:jc w:val="both"/>
        <w:rPr>
          <w:rFonts w:ascii="Times New Roman" w:hAnsi="Times New Roman"/>
          <w:iCs/>
          <w:color w:val="auto"/>
          <w:szCs w:val="28"/>
        </w:rPr>
      </w:pPr>
      <w:r w:rsidRPr="00CA62F2">
        <w:rPr>
          <w:rFonts w:ascii="Times New Roman" w:hAnsi="Times New Roman"/>
          <w:iCs/>
          <w:color w:val="auto"/>
          <w:szCs w:val="28"/>
        </w:rPr>
        <w:t xml:space="preserve">- Completing the policy of building autonomous public models of the State according to Decree 16 and completing the requirements of state management levels for recruitment and use of principals of </w:t>
      </w:r>
      <w:r w:rsidR="008F364F" w:rsidRPr="00CA62F2">
        <w:rPr>
          <w:rFonts w:ascii="Times New Roman" w:hAnsi="Times New Roman"/>
          <w:iCs/>
          <w:color w:val="auto"/>
          <w:szCs w:val="28"/>
        </w:rPr>
        <w:t>public high schools with financial autonomy</w:t>
      </w:r>
      <w:r w:rsidRPr="00CA62F2">
        <w:rPr>
          <w:rFonts w:ascii="Times New Roman" w:hAnsi="Times New Roman"/>
          <w:iCs/>
          <w:color w:val="auto"/>
          <w:szCs w:val="28"/>
        </w:rPr>
        <w:t xml:space="preserve">. </w:t>
      </w:r>
      <w:proofErr w:type="gramStart"/>
      <w:r w:rsidRPr="00CA62F2">
        <w:rPr>
          <w:rFonts w:ascii="Times New Roman" w:hAnsi="Times New Roman"/>
          <w:iCs/>
          <w:color w:val="auto"/>
          <w:szCs w:val="28"/>
        </w:rPr>
        <w:t>financiers</w:t>
      </w:r>
      <w:proofErr w:type="gramEnd"/>
      <w:r w:rsidRPr="00CA62F2">
        <w:rPr>
          <w:rFonts w:ascii="Times New Roman" w:hAnsi="Times New Roman"/>
          <w:iCs/>
          <w:color w:val="auto"/>
          <w:szCs w:val="28"/>
        </w:rPr>
        <w:t xml:space="preserve"> in the current context.</w:t>
      </w:r>
    </w:p>
    <w:p w14:paraId="78410181" w14:textId="113AC441" w:rsidR="00D52485" w:rsidRPr="00CA62F2" w:rsidRDefault="00CD5477" w:rsidP="00F86580">
      <w:pPr>
        <w:autoSpaceDE w:val="0"/>
        <w:autoSpaceDN w:val="0"/>
        <w:adjustRightInd w:val="0"/>
        <w:jc w:val="both"/>
        <w:rPr>
          <w:rFonts w:ascii="Times New Roman" w:hAnsi="Times New Roman"/>
          <w:i/>
          <w:color w:val="auto"/>
          <w:szCs w:val="28"/>
        </w:rPr>
      </w:pPr>
      <w:r w:rsidRPr="00CA62F2">
        <w:rPr>
          <w:rFonts w:ascii="Times New Roman" w:hAnsi="Times New Roman"/>
          <w:i/>
          <w:color w:val="auto"/>
          <w:szCs w:val="28"/>
        </w:rPr>
        <w:t>3.</w:t>
      </w:r>
      <w:r w:rsidR="001450C2" w:rsidRPr="00CA62F2">
        <w:rPr>
          <w:rFonts w:ascii="Times New Roman" w:hAnsi="Times New Roman"/>
          <w:i/>
          <w:color w:val="auto"/>
          <w:szCs w:val="28"/>
        </w:rPr>
        <w:t>3</w:t>
      </w:r>
      <w:r w:rsidRPr="00CA62F2">
        <w:rPr>
          <w:rFonts w:ascii="Times New Roman" w:hAnsi="Times New Roman"/>
          <w:i/>
          <w:color w:val="auto"/>
          <w:szCs w:val="28"/>
        </w:rPr>
        <w:t xml:space="preserve">.5.2. </w:t>
      </w:r>
      <w:r w:rsidR="002843A7" w:rsidRPr="00CA62F2">
        <w:rPr>
          <w:rFonts w:ascii="Times New Roman" w:hAnsi="Times New Roman"/>
          <w:i/>
          <w:color w:val="auto"/>
          <w:szCs w:val="28"/>
          <w:lang w:val="pt-BR"/>
        </w:rPr>
        <w:t>Contents of the solution</w:t>
      </w:r>
    </w:p>
    <w:p w14:paraId="5F20D277" w14:textId="71B68F22" w:rsidR="00A11474" w:rsidRPr="00CA62F2" w:rsidRDefault="00A11474" w:rsidP="00F86580">
      <w:pPr>
        <w:ind w:firstLine="720"/>
        <w:jc w:val="both"/>
        <w:rPr>
          <w:rFonts w:ascii="Times New Roman" w:hAnsi="Times New Roman"/>
          <w:color w:val="auto"/>
          <w:szCs w:val="28"/>
          <w:lang w:eastAsia="vi-VN"/>
        </w:rPr>
      </w:pPr>
      <w:r w:rsidRPr="00CA62F2">
        <w:rPr>
          <w:rFonts w:ascii="Times New Roman" w:hAnsi="Times New Roman"/>
          <w:color w:val="auto"/>
          <w:szCs w:val="28"/>
          <w:lang w:eastAsia="vi-VN"/>
        </w:rPr>
        <w:t xml:space="preserve">- </w:t>
      </w:r>
      <w:r w:rsidR="00E129B5" w:rsidRPr="00CA62F2">
        <w:rPr>
          <w:rFonts w:ascii="Times New Roman" w:hAnsi="Times New Roman"/>
          <w:color w:val="auto"/>
          <w:szCs w:val="28"/>
          <w:lang w:eastAsia="vi-VN"/>
        </w:rPr>
        <w:t>Improve</w:t>
      </w:r>
      <w:r w:rsidRPr="00CA62F2">
        <w:rPr>
          <w:rFonts w:ascii="Times New Roman" w:hAnsi="Times New Roman"/>
          <w:color w:val="auto"/>
          <w:szCs w:val="28"/>
          <w:lang w:eastAsia="vi-VN"/>
        </w:rPr>
        <w:t xml:space="preserve"> the recruitment policy of principals of </w:t>
      </w:r>
      <w:r w:rsidR="004E4AF0" w:rsidRPr="00CA62F2">
        <w:rPr>
          <w:rFonts w:ascii="Times New Roman" w:hAnsi="Times New Roman"/>
          <w:color w:val="auto"/>
          <w:szCs w:val="28"/>
          <w:lang w:eastAsia="vi-VN"/>
        </w:rPr>
        <w:t>public high schools with financial autonomy</w:t>
      </w:r>
      <w:r w:rsidRPr="00CA62F2">
        <w:rPr>
          <w:rFonts w:ascii="Times New Roman" w:hAnsi="Times New Roman"/>
          <w:color w:val="auto"/>
          <w:szCs w:val="28"/>
          <w:lang w:eastAsia="vi-VN"/>
        </w:rPr>
        <w:t xml:space="preserve"> </w:t>
      </w:r>
      <w:r w:rsidR="00733900" w:rsidRPr="00CA62F2">
        <w:rPr>
          <w:rFonts w:ascii="Times New Roman" w:hAnsi="Times New Roman"/>
          <w:color w:val="auto"/>
          <w:szCs w:val="28"/>
          <w:lang w:eastAsia="vi-VN"/>
        </w:rPr>
        <w:t>in the context of educational reform</w:t>
      </w:r>
    </w:p>
    <w:p w14:paraId="2EE0B66A" w14:textId="5D9361EB" w:rsidR="00A11474" w:rsidRPr="00CA62F2" w:rsidRDefault="00A11474" w:rsidP="00F86580">
      <w:pPr>
        <w:ind w:firstLine="720"/>
        <w:jc w:val="both"/>
        <w:rPr>
          <w:rFonts w:ascii="Times New Roman" w:hAnsi="Times New Roman"/>
          <w:color w:val="auto"/>
          <w:szCs w:val="28"/>
          <w:lang w:eastAsia="vi-VN"/>
        </w:rPr>
      </w:pPr>
      <w:r w:rsidRPr="00CA62F2">
        <w:rPr>
          <w:rFonts w:ascii="Times New Roman" w:hAnsi="Times New Roman"/>
          <w:color w:val="auto"/>
          <w:szCs w:val="28"/>
          <w:lang w:eastAsia="vi-VN"/>
        </w:rPr>
        <w:t xml:space="preserve">- </w:t>
      </w:r>
      <w:r w:rsidR="009862BF" w:rsidRPr="00CA62F2">
        <w:rPr>
          <w:rFonts w:ascii="Times New Roman" w:hAnsi="Times New Roman"/>
          <w:color w:val="auto"/>
          <w:szCs w:val="28"/>
          <w:lang w:eastAsia="vi-VN"/>
        </w:rPr>
        <w:t xml:space="preserve">Improve </w:t>
      </w:r>
      <w:r w:rsidRPr="00CA62F2">
        <w:rPr>
          <w:rFonts w:ascii="Times New Roman" w:hAnsi="Times New Roman"/>
          <w:color w:val="auto"/>
          <w:szCs w:val="28"/>
          <w:lang w:eastAsia="vi-VN"/>
        </w:rPr>
        <w:t xml:space="preserve">the policy on using the contingent of principals of </w:t>
      </w:r>
      <w:r w:rsidR="004E4AF0" w:rsidRPr="00CA62F2">
        <w:rPr>
          <w:rFonts w:ascii="Times New Roman" w:hAnsi="Times New Roman"/>
          <w:color w:val="auto"/>
          <w:szCs w:val="28"/>
          <w:lang w:eastAsia="vi-VN"/>
        </w:rPr>
        <w:t>public high schools with financial autonomy</w:t>
      </w:r>
      <w:r w:rsidRPr="00CA62F2">
        <w:rPr>
          <w:rFonts w:ascii="Times New Roman" w:hAnsi="Times New Roman"/>
          <w:color w:val="auto"/>
          <w:szCs w:val="28"/>
          <w:lang w:eastAsia="vi-VN"/>
        </w:rPr>
        <w:t xml:space="preserve"> </w:t>
      </w:r>
      <w:r w:rsidR="00733900" w:rsidRPr="00CA62F2">
        <w:rPr>
          <w:rFonts w:ascii="Times New Roman" w:hAnsi="Times New Roman"/>
          <w:color w:val="auto"/>
          <w:szCs w:val="28"/>
          <w:lang w:eastAsia="vi-VN"/>
        </w:rPr>
        <w:t>in the context of educational reform</w:t>
      </w:r>
      <w:r w:rsidRPr="00CA62F2">
        <w:rPr>
          <w:rFonts w:ascii="Times New Roman" w:hAnsi="Times New Roman"/>
          <w:color w:val="auto"/>
          <w:szCs w:val="28"/>
          <w:lang w:eastAsia="vi-VN"/>
        </w:rPr>
        <w:t>.</w:t>
      </w:r>
    </w:p>
    <w:p w14:paraId="1CB87414" w14:textId="11A7F8D1" w:rsidR="008F278F" w:rsidRPr="00CA62F2" w:rsidRDefault="008F278F" w:rsidP="00F86580">
      <w:pPr>
        <w:autoSpaceDE w:val="0"/>
        <w:autoSpaceDN w:val="0"/>
        <w:adjustRightInd w:val="0"/>
        <w:jc w:val="both"/>
        <w:rPr>
          <w:rFonts w:ascii="Times New Roman" w:hAnsi="Times New Roman"/>
          <w:i/>
          <w:color w:val="auto"/>
          <w:szCs w:val="28"/>
        </w:rPr>
      </w:pPr>
      <w:r w:rsidRPr="00CA62F2">
        <w:rPr>
          <w:rFonts w:ascii="Times New Roman" w:hAnsi="Times New Roman"/>
          <w:i/>
          <w:color w:val="auto"/>
          <w:szCs w:val="28"/>
        </w:rPr>
        <w:t>3.3</w:t>
      </w:r>
      <w:r w:rsidR="00213DA7" w:rsidRPr="00CA62F2">
        <w:rPr>
          <w:rFonts w:ascii="Times New Roman" w:hAnsi="Times New Roman"/>
          <w:i/>
          <w:color w:val="auto"/>
          <w:szCs w:val="28"/>
        </w:rPr>
        <w:t>.5.3</w:t>
      </w:r>
      <w:r w:rsidRPr="00CA62F2">
        <w:rPr>
          <w:rFonts w:ascii="Times New Roman" w:hAnsi="Times New Roman"/>
          <w:i/>
          <w:color w:val="auto"/>
          <w:szCs w:val="28"/>
        </w:rPr>
        <w:t xml:space="preserve">. </w:t>
      </w:r>
      <w:r w:rsidR="001A5879" w:rsidRPr="00CA62F2">
        <w:rPr>
          <w:rFonts w:ascii="Times New Roman" w:hAnsi="Times New Roman"/>
          <w:i/>
          <w:color w:val="auto"/>
          <w:szCs w:val="28"/>
          <w:lang w:val="pt-BR"/>
        </w:rPr>
        <w:t>Contents of the solution</w:t>
      </w:r>
    </w:p>
    <w:p w14:paraId="07431520" w14:textId="4930A811" w:rsidR="00A97B6A" w:rsidRPr="00CA62F2" w:rsidRDefault="00A97B6A" w:rsidP="00F86580">
      <w:pPr>
        <w:ind w:firstLine="720"/>
        <w:jc w:val="both"/>
        <w:rPr>
          <w:rFonts w:ascii="Times New Roman" w:hAnsi="Times New Roman"/>
          <w:color w:val="auto"/>
          <w:szCs w:val="28"/>
          <w:lang w:eastAsia="vi-VN"/>
        </w:rPr>
      </w:pPr>
      <w:r w:rsidRPr="00CA62F2">
        <w:rPr>
          <w:rFonts w:ascii="Times New Roman" w:hAnsi="Times New Roman"/>
          <w:color w:val="auto"/>
          <w:szCs w:val="28"/>
          <w:lang w:eastAsia="vi-VN"/>
        </w:rPr>
        <w:t xml:space="preserve">- Assess the current situation of recruitment and use of principals of </w:t>
      </w:r>
      <w:r w:rsidR="004E4AF0" w:rsidRPr="00CA62F2">
        <w:rPr>
          <w:rFonts w:ascii="Times New Roman" w:hAnsi="Times New Roman"/>
          <w:color w:val="auto"/>
          <w:szCs w:val="28"/>
          <w:lang w:eastAsia="vi-VN"/>
        </w:rPr>
        <w:t>public high schools with financial autonomy</w:t>
      </w:r>
      <w:r w:rsidRPr="00CA62F2">
        <w:rPr>
          <w:rFonts w:ascii="Times New Roman" w:hAnsi="Times New Roman"/>
          <w:color w:val="auto"/>
          <w:szCs w:val="28"/>
          <w:lang w:eastAsia="vi-VN"/>
        </w:rPr>
        <w:t>. Identify the strengths and weaknesses of current hiring and employment policies.</w:t>
      </w:r>
    </w:p>
    <w:p w14:paraId="70E72690" w14:textId="338E1157" w:rsidR="00A97B6A" w:rsidRPr="00CA62F2" w:rsidRDefault="00A97B6A" w:rsidP="00F86580">
      <w:pPr>
        <w:ind w:firstLine="720"/>
        <w:jc w:val="both"/>
        <w:rPr>
          <w:rFonts w:ascii="Times New Roman" w:hAnsi="Times New Roman"/>
          <w:color w:val="auto"/>
          <w:szCs w:val="28"/>
          <w:lang w:eastAsia="vi-VN"/>
        </w:rPr>
      </w:pPr>
      <w:r w:rsidRPr="00CA62F2">
        <w:rPr>
          <w:rFonts w:ascii="Times New Roman" w:hAnsi="Times New Roman"/>
          <w:color w:val="auto"/>
          <w:szCs w:val="28"/>
          <w:lang w:eastAsia="vi-VN"/>
        </w:rPr>
        <w:t>- Implement processes for recruiting and using Principals to ensure compliance with regulations and find capable and enthusiastic principals to meet educational innovation requirements.</w:t>
      </w:r>
    </w:p>
    <w:p w14:paraId="73B69039" w14:textId="77777777" w:rsidR="004546F9" w:rsidRPr="00CA62F2" w:rsidRDefault="004546F9">
      <w:pPr>
        <w:spacing w:after="160" w:line="259" w:lineRule="auto"/>
        <w:rPr>
          <w:rFonts w:ascii="Times New Roman" w:hAnsi="Times New Roman"/>
          <w:i/>
          <w:color w:val="auto"/>
          <w:szCs w:val="28"/>
        </w:rPr>
      </w:pPr>
      <w:r w:rsidRPr="00CA62F2">
        <w:rPr>
          <w:rFonts w:ascii="Times New Roman" w:hAnsi="Times New Roman"/>
          <w:i/>
          <w:color w:val="auto"/>
          <w:szCs w:val="28"/>
        </w:rPr>
        <w:br w:type="page"/>
      </w:r>
    </w:p>
    <w:p w14:paraId="02D40095" w14:textId="0A90E53A" w:rsidR="00D52485" w:rsidRPr="00CA62F2" w:rsidRDefault="00CD5477" w:rsidP="00F86580">
      <w:pPr>
        <w:autoSpaceDE w:val="0"/>
        <w:autoSpaceDN w:val="0"/>
        <w:adjustRightInd w:val="0"/>
        <w:jc w:val="both"/>
        <w:rPr>
          <w:rFonts w:ascii="Times New Roman" w:hAnsi="Times New Roman"/>
          <w:i/>
          <w:color w:val="auto"/>
          <w:szCs w:val="28"/>
        </w:rPr>
      </w:pPr>
      <w:r w:rsidRPr="00CA62F2">
        <w:rPr>
          <w:rFonts w:ascii="Times New Roman" w:hAnsi="Times New Roman"/>
          <w:i/>
          <w:color w:val="auto"/>
          <w:szCs w:val="28"/>
        </w:rPr>
        <w:lastRenderedPageBreak/>
        <w:t>3.</w:t>
      </w:r>
      <w:r w:rsidR="001450C2" w:rsidRPr="00CA62F2">
        <w:rPr>
          <w:rFonts w:ascii="Times New Roman" w:hAnsi="Times New Roman"/>
          <w:i/>
          <w:color w:val="auto"/>
          <w:szCs w:val="28"/>
        </w:rPr>
        <w:t>3</w:t>
      </w:r>
      <w:r w:rsidR="000F23B1" w:rsidRPr="00CA62F2">
        <w:rPr>
          <w:rFonts w:ascii="Times New Roman" w:hAnsi="Times New Roman"/>
          <w:i/>
          <w:color w:val="auto"/>
          <w:szCs w:val="28"/>
        </w:rPr>
        <w:t>.5.4</w:t>
      </w:r>
      <w:r w:rsidRPr="00CA62F2">
        <w:rPr>
          <w:rFonts w:ascii="Times New Roman" w:hAnsi="Times New Roman"/>
          <w:i/>
          <w:color w:val="auto"/>
          <w:szCs w:val="28"/>
        </w:rPr>
        <w:t xml:space="preserve">. </w:t>
      </w:r>
      <w:r w:rsidR="00372A9A" w:rsidRPr="00CA62F2">
        <w:rPr>
          <w:rFonts w:ascii="Times New Roman" w:hAnsi="Times New Roman"/>
          <w:i/>
          <w:color w:val="auto"/>
          <w:szCs w:val="28"/>
          <w:lang w:val="pt-BR"/>
        </w:rPr>
        <w:t>Conditions for implementing the solution</w:t>
      </w:r>
    </w:p>
    <w:p w14:paraId="7BD751C2" w14:textId="77777777" w:rsidR="009529D1" w:rsidRPr="00CA62F2" w:rsidRDefault="009529D1" w:rsidP="00F86580">
      <w:pPr>
        <w:ind w:firstLine="720"/>
        <w:jc w:val="both"/>
        <w:rPr>
          <w:rFonts w:ascii="Times New Roman" w:hAnsi="Times New Roman"/>
          <w:color w:val="auto"/>
          <w:szCs w:val="28"/>
          <w:lang w:eastAsia="vi-VN"/>
        </w:rPr>
      </w:pPr>
      <w:r w:rsidRPr="00CA62F2">
        <w:rPr>
          <w:rFonts w:ascii="Times New Roman" w:hAnsi="Times New Roman"/>
          <w:color w:val="auto"/>
          <w:szCs w:val="28"/>
          <w:lang w:eastAsia="vi-VN"/>
        </w:rPr>
        <w:t>- Consensus and support of educational management levels, including the Ministry of Education and Training, Department of Education and Training, educational management agencies under the province and localities.</w:t>
      </w:r>
    </w:p>
    <w:p w14:paraId="0E6877E4" w14:textId="74B7991B" w:rsidR="009529D1" w:rsidRPr="00CA62F2" w:rsidRDefault="009529D1" w:rsidP="00F86580">
      <w:pPr>
        <w:ind w:firstLine="720"/>
        <w:jc w:val="both"/>
        <w:rPr>
          <w:rFonts w:ascii="Times New Roman" w:hAnsi="Times New Roman"/>
          <w:color w:val="auto"/>
          <w:szCs w:val="28"/>
          <w:lang w:eastAsia="vi-VN"/>
        </w:rPr>
      </w:pPr>
      <w:r w:rsidRPr="00CA62F2">
        <w:rPr>
          <w:rFonts w:ascii="Times New Roman" w:hAnsi="Times New Roman"/>
          <w:color w:val="auto"/>
          <w:szCs w:val="28"/>
          <w:lang w:eastAsia="vi-VN"/>
        </w:rPr>
        <w:t xml:space="preserve">- The strengthening of cooperation between </w:t>
      </w:r>
      <w:r w:rsidR="004E4AF0" w:rsidRPr="00CA62F2">
        <w:rPr>
          <w:rFonts w:ascii="Times New Roman" w:hAnsi="Times New Roman"/>
          <w:color w:val="auto"/>
          <w:szCs w:val="28"/>
          <w:lang w:eastAsia="vi-VN"/>
        </w:rPr>
        <w:t>public high schools with financial autonomy</w:t>
      </w:r>
      <w:r w:rsidRPr="00CA62F2">
        <w:rPr>
          <w:rFonts w:ascii="Times New Roman" w:hAnsi="Times New Roman"/>
          <w:color w:val="auto"/>
          <w:szCs w:val="28"/>
          <w:lang w:eastAsia="vi-VN"/>
        </w:rPr>
        <w:t xml:space="preserve"> and human resource management and recruitment agencies.</w:t>
      </w:r>
    </w:p>
    <w:p w14:paraId="65E4AC68" w14:textId="58CC1568" w:rsidR="009529D1" w:rsidRPr="00CA62F2" w:rsidRDefault="009529D1" w:rsidP="00F86580">
      <w:pPr>
        <w:ind w:firstLine="720"/>
        <w:jc w:val="both"/>
        <w:rPr>
          <w:rFonts w:ascii="Times New Roman" w:hAnsi="Times New Roman"/>
          <w:color w:val="auto"/>
          <w:szCs w:val="28"/>
          <w:lang w:eastAsia="vi-VN"/>
        </w:rPr>
      </w:pPr>
      <w:r w:rsidRPr="00CA62F2">
        <w:rPr>
          <w:rFonts w:ascii="Times New Roman" w:hAnsi="Times New Roman"/>
          <w:color w:val="auto"/>
          <w:szCs w:val="28"/>
          <w:lang w:eastAsia="vi-VN"/>
        </w:rPr>
        <w:t>- Completing and improving the quality of the policy on recruitment and use of the Principal, including regulations on recruitment standards, incentive policies and performance evaluation of the Principal.</w:t>
      </w:r>
    </w:p>
    <w:p w14:paraId="719B6250" w14:textId="1A2EEB1D" w:rsidR="00E70839" w:rsidRPr="00CA62F2" w:rsidRDefault="00E70839" w:rsidP="00F86580">
      <w:pPr>
        <w:pStyle w:val="30"/>
        <w:shd w:val="clear" w:color="auto" w:fill="auto"/>
        <w:spacing w:line="240" w:lineRule="auto"/>
        <w:rPr>
          <w:spacing w:val="4"/>
          <w:sz w:val="28"/>
          <w:szCs w:val="28"/>
        </w:rPr>
      </w:pPr>
      <w:r w:rsidRPr="00CA62F2">
        <w:rPr>
          <w:spacing w:val="4"/>
          <w:sz w:val="28"/>
          <w:szCs w:val="28"/>
        </w:rPr>
        <w:t>3.3.6. Establish relationships and strengthen the principal's involvement with local government action on improving the quality of school education</w:t>
      </w:r>
    </w:p>
    <w:p w14:paraId="5DA3C045" w14:textId="2127BAD7" w:rsidR="00D52485" w:rsidRPr="00CA62F2" w:rsidRDefault="00CD5477" w:rsidP="00F86580">
      <w:pPr>
        <w:autoSpaceDE w:val="0"/>
        <w:autoSpaceDN w:val="0"/>
        <w:adjustRightInd w:val="0"/>
        <w:jc w:val="both"/>
        <w:rPr>
          <w:rFonts w:ascii="Times New Roman" w:hAnsi="Times New Roman"/>
          <w:i/>
          <w:color w:val="auto"/>
          <w:szCs w:val="28"/>
        </w:rPr>
      </w:pPr>
      <w:r w:rsidRPr="00CA62F2">
        <w:rPr>
          <w:rFonts w:ascii="Times New Roman" w:hAnsi="Times New Roman"/>
          <w:i/>
          <w:color w:val="auto"/>
          <w:szCs w:val="28"/>
        </w:rPr>
        <w:t>3.</w:t>
      </w:r>
      <w:r w:rsidR="001450C2" w:rsidRPr="00CA62F2">
        <w:rPr>
          <w:rFonts w:ascii="Times New Roman" w:hAnsi="Times New Roman"/>
          <w:i/>
          <w:color w:val="auto"/>
          <w:szCs w:val="28"/>
        </w:rPr>
        <w:t>3</w:t>
      </w:r>
      <w:r w:rsidR="00D72C04" w:rsidRPr="00CA62F2">
        <w:rPr>
          <w:rFonts w:ascii="Times New Roman" w:hAnsi="Times New Roman"/>
          <w:i/>
          <w:color w:val="auto"/>
          <w:szCs w:val="28"/>
        </w:rPr>
        <w:t xml:space="preserve">.6.1. </w:t>
      </w:r>
      <w:r w:rsidR="006B6F71" w:rsidRPr="00CA62F2">
        <w:rPr>
          <w:rFonts w:ascii="Times New Roman" w:hAnsi="Times New Roman"/>
          <w:i/>
          <w:color w:val="auto"/>
          <w:szCs w:val="28"/>
          <w:lang w:val="pt-BR"/>
        </w:rPr>
        <w:t>Objectives and meanings</w:t>
      </w:r>
    </w:p>
    <w:p w14:paraId="26EFF0B6" w14:textId="0255E70E" w:rsidR="001A5288" w:rsidRPr="00CA62F2" w:rsidRDefault="001A5288" w:rsidP="00F86580">
      <w:pPr>
        <w:autoSpaceDE w:val="0"/>
        <w:autoSpaceDN w:val="0"/>
        <w:adjustRightInd w:val="0"/>
        <w:ind w:firstLine="720"/>
        <w:jc w:val="both"/>
        <w:rPr>
          <w:rFonts w:ascii="Times New Roman" w:hAnsi="Times New Roman"/>
          <w:iCs/>
          <w:color w:val="auto"/>
          <w:szCs w:val="28"/>
        </w:rPr>
      </w:pPr>
      <w:r w:rsidRPr="00CA62F2">
        <w:rPr>
          <w:rFonts w:ascii="Times New Roman" w:hAnsi="Times New Roman"/>
          <w:iCs/>
          <w:color w:val="auto"/>
          <w:szCs w:val="28"/>
        </w:rPr>
        <w:t xml:space="preserve">- Strengthen the management </w:t>
      </w:r>
      <w:r w:rsidR="00C82CB9" w:rsidRPr="00CA62F2">
        <w:rPr>
          <w:rFonts w:ascii="Times New Roman" w:hAnsi="Times New Roman"/>
          <w:iCs/>
          <w:color w:val="auto"/>
          <w:szCs w:val="28"/>
        </w:rPr>
        <w:t>competency</w:t>
      </w:r>
      <w:r w:rsidRPr="00CA62F2">
        <w:rPr>
          <w:rFonts w:ascii="Times New Roman" w:hAnsi="Times New Roman"/>
          <w:iCs/>
          <w:color w:val="auto"/>
          <w:szCs w:val="28"/>
        </w:rPr>
        <w:t xml:space="preserve"> of social and community relationships for the principals in order to mobilize community resources to improve the quality of education.</w:t>
      </w:r>
    </w:p>
    <w:p w14:paraId="279E6050" w14:textId="6BE3BFE3" w:rsidR="00D52485" w:rsidRPr="00CA62F2" w:rsidRDefault="00CD5477" w:rsidP="00F86580">
      <w:pPr>
        <w:autoSpaceDE w:val="0"/>
        <w:autoSpaceDN w:val="0"/>
        <w:adjustRightInd w:val="0"/>
        <w:jc w:val="both"/>
        <w:rPr>
          <w:rFonts w:ascii="Times New Roman" w:hAnsi="Times New Roman"/>
          <w:i/>
          <w:color w:val="auto"/>
          <w:szCs w:val="28"/>
        </w:rPr>
      </w:pPr>
      <w:r w:rsidRPr="00CA62F2">
        <w:rPr>
          <w:rFonts w:ascii="Times New Roman" w:hAnsi="Times New Roman"/>
          <w:i/>
          <w:color w:val="auto"/>
          <w:szCs w:val="28"/>
        </w:rPr>
        <w:t>3.</w:t>
      </w:r>
      <w:r w:rsidR="001450C2" w:rsidRPr="00CA62F2">
        <w:rPr>
          <w:rFonts w:ascii="Times New Roman" w:hAnsi="Times New Roman"/>
          <w:i/>
          <w:color w:val="auto"/>
          <w:szCs w:val="28"/>
        </w:rPr>
        <w:t>3</w:t>
      </w:r>
      <w:r w:rsidRPr="00CA62F2">
        <w:rPr>
          <w:rFonts w:ascii="Times New Roman" w:hAnsi="Times New Roman"/>
          <w:i/>
          <w:color w:val="auto"/>
          <w:szCs w:val="28"/>
        </w:rPr>
        <w:t xml:space="preserve">.6.2. </w:t>
      </w:r>
      <w:r w:rsidR="002843A7" w:rsidRPr="00CA62F2">
        <w:rPr>
          <w:rFonts w:ascii="Times New Roman" w:hAnsi="Times New Roman"/>
          <w:i/>
          <w:color w:val="auto"/>
          <w:szCs w:val="28"/>
          <w:lang w:val="pt-BR"/>
        </w:rPr>
        <w:t>Contents of the solution</w:t>
      </w:r>
    </w:p>
    <w:p w14:paraId="1E3B1BCF" w14:textId="7F47A022" w:rsidR="007D2BE3" w:rsidRPr="00CA62F2" w:rsidRDefault="007D2BE3" w:rsidP="00F86580">
      <w:pPr>
        <w:autoSpaceDE w:val="0"/>
        <w:autoSpaceDN w:val="0"/>
        <w:adjustRightInd w:val="0"/>
        <w:ind w:firstLine="720"/>
        <w:jc w:val="both"/>
        <w:rPr>
          <w:rFonts w:ascii="Times New Roman" w:hAnsi="Times New Roman"/>
          <w:iCs/>
          <w:color w:val="auto"/>
          <w:szCs w:val="28"/>
        </w:rPr>
      </w:pPr>
      <w:r w:rsidRPr="00CA62F2">
        <w:rPr>
          <w:rFonts w:ascii="Times New Roman" w:hAnsi="Times New Roman"/>
          <w:iCs/>
          <w:color w:val="auto"/>
          <w:szCs w:val="28"/>
        </w:rPr>
        <w:t>- Managing two-way information between local authorities and schools on the basis of unifying directions, coordinating guidelines, policies and tasks of the government for schools located in the area and working school counseling.</w:t>
      </w:r>
    </w:p>
    <w:p w14:paraId="793B7144" w14:textId="696D2E9D" w:rsidR="00C2078F" w:rsidRPr="00CA62F2" w:rsidRDefault="00C2078F" w:rsidP="00F86580">
      <w:pPr>
        <w:autoSpaceDE w:val="0"/>
        <w:autoSpaceDN w:val="0"/>
        <w:adjustRightInd w:val="0"/>
        <w:jc w:val="both"/>
        <w:rPr>
          <w:rFonts w:ascii="Times New Roman" w:hAnsi="Times New Roman"/>
          <w:i/>
          <w:color w:val="auto"/>
          <w:szCs w:val="28"/>
        </w:rPr>
      </w:pPr>
      <w:r w:rsidRPr="00CA62F2">
        <w:rPr>
          <w:rFonts w:ascii="Times New Roman" w:hAnsi="Times New Roman"/>
          <w:i/>
          <w:color w:val="auto"/>
          <w:szCs w:val="28"/>
        </w:rPr>
        <w:t>3.3.6.3</w:t>
      </w:r>
      <w:r w:rsidR="004739B3" w:rsidRPr="00CA62F2">
        <w:rPr>
          <w:rFonts w:ascii="Times New Roman" w:hAnsi="Times New Roman"/>
          <w:i/>
          <w:color w:val="auto"/>
          <w:szCs w:val="28"/>
        </w:rPr>
        <w:t xml:space="preserve">. </w:t>
      </w:r>
      <w:r w:rsidR="001A5879" w:rsidRPr="00CA62F2">
        <w:rPr>
          <w:rFonts w:ascii="Times New Roman" w:hAnsi="Times New Roman"/>
          <w:i/>
          <w:color w:val="auto"/>
          <w:szCs w:val="28"/>
          <w:lang w:val="pt-BR"/>
        </w:rPr>
        <w:t>Contents of the solution</w:t>
      </w:r>
    </w:p>
    <w:p w14:paraId="3476575F" w14:textId="77777777" w:rsidR="004A3532" w:rsidRPr="00CA62F2" w:rsidRDefault="004A3532" w:rsidP="00F86580">
      <w:pPr>
        <w:autoSpaceDE w:val="0"/>
        <w:autoSpaceDN w:val="0"/>
        <w:adjustRightInd w:val="0"/>
        <w:ind w:firstLine="720"/>
        <w:jc w:val="both"/>
        <w:rPr>
          <w:rFonts w:ascii="Times New Roman" w:hAnsi="Times New Roman"/>
          <w:iCs/>
          <w:color w:val="auto"/>
          <w:szCs w:val="28"/>
        </w:rPr>
      </w:pPr>
      <w:r w:rsidRPr="00CA62F2">
        <w:rPr>
          <w:rFonts w:ascii="Times New Roman" w:hAnsi="Times New Roman"/>
          <w:iCs/>
          <w:color w:val="auto"/>
          <w:szCs w:val="28"/>
        </w:rPr>
        <w:t>- Organize periodic meetings between principals and local authorities to discuss and propose solutions to improve the quality of education in the region.</w:t>
      </w:r>
    </w:p>
    <w:p w14:paraId="70491EDF" w14:textId="3D3CB839" w:rsidR="004A3532" w:rsidRPr="00CA62F2" w:rsidRDefault="004A3532" w:rsidP="00F86580">
      <w:pPr>
        <w:autoSpaceDE w:val="0"/>
        <w:autoSpaceDN w:val="0"/>
        <w:adjustRightInd w:val="0"/>
        <w:ind w:firstLine="720"/>
        <w:jc w:val="both"/>
        <w:rPr>
          <w:rFonts w:ascii="Times New Roman" w:hAnsi="Times New Roman"/>
          <w:iCs/>
          <w:color w:val="auto"/>
          <w:szCs w:val="28"/>
        </w:rPr>
      </w:pPr>
      <w:r w:rsidRPr="00CA62F2">
        <w:rPr>
          <w:rFonts w:ascii="Times New Roman" w:hAnsi="Times New Roman"/>
          <w:iCs/>
          <w:color w:val="auto"/>
          <w:szCs w:val="28"/>
        </w:rPr>
        <w:t>- Enhance the principal's participation in educational and social activities, act as a representative of the school in local events, to promote the image of the school and strengthen the relationship between the school and the community.</w:t>
      </w:r>
    </w:p>
    <w:p w14:paraId="2A75400C" w14:textId="62C6123B" w:rsidR="00D52485" w:rsidRPr="00CA62F2" w:rsidRDefault="00CD5477" w:rsidP="00F86580">
      <w:pPr>
        <w:autoSpaceDE w:val="0"/>
        <w:autoSpaceDN w:val="0"/>
        <w:adjustRightInd w:val="0"/>
        <w:jc w:val="both"/>
        <w:rPr>
          <w:rFonts w:ascii="Times New Roman" w:hAnsi="Times New Roman"/>
          <w:i/>
          <w:color w:val="auto"/>
          <w:szCs w:val="28"/>
        </w:rPr>
      </w:pPr>
      <w:r w:rsidRPr="00CA62F2">
        <w:rPr>
          <w:rFonts w:ascii="Times New Roman" w:hAnsi="Times New Roman"/>
          <w:i/>
          <w:color w:val="auto"/>
          <w:szCs w:val="28"/>
        </w:rPr>
        <w:t>3.</w:t>
      </w:r>
      <w:r w:rsidR="001450C2" w:rsidRPr="00CA62F2">
        <w:rPr>
          <w:rFonts w:ascii="Times New Roman" w:hAnsi="Times New Roman"/>
          <w:i/>
          <w:color w:val="auto"/>
          <w:szCs w:val="28"/>
        </w:rPr>
        <w:t>3</w:t>
      </w:r>
      <w:r w:rsidR="00365AA1" w:rsidRPr="00CA62F2">
        <w:rPr>
          <w:rFonts w:ascii="Times New Roman" w:hAnsi="Times New Roman"/>
          <w:i/>
          <w:color w:val="auto"/>
          <w:szCs w:val="28"/>
        </w:rPr>
        <w:t>.6.4</w:t>
      </w:r>
      <w:r w:rsidRPr="00CA62F2">
        <w:rPr>
          <w:rFonts w:ascii="Times New Roman" w:hAnsi="Times New Roman"/>
          <w:i/>
          <w:color w:val="auto"/>
          <w:szCs w:val="28"/>
        </w:rPr>
        <w:t xml:space="preserve">. </w:t>
      </w:r>
      <w:r w:rsidR="00372A9A" w:rsidRPr="00CA62F2">
        <w:rPr>
          <w:rFonts w:ascii="Times New Roman" w:hAnsi="Times New Roman"/>
          <w:i/>
          <w:color w:val="auto"/>
          <w:szCs w:val="28"/>
          <w:lang w:val="pt-BR"/>
        </w:rPr>
        <w:t>Conditions for implementing the solution</w:t>
      </w:r>
    </w:p>
    <w:p w14:paraId="45668666" w14:textId="7FDFC5AB" w:rsidR="008C7DB8" w:rsidRPr="00CA62F2" w:rsidRDefault="008C7DB8" w:rsidP="00F86580">
      <w:pPr>
        <w:autoSpaceDE w:val="0"/>
        <w:autoSpaceDN w:val="0"/>
        <w:adjustRightInd w:val="0"/>
        <w:ind w:firstLine="720"/>
        <w:jc w:val="both"/>
        <w:rPr>
          <w:rFonts w:ascii="Times New Roman" w:hAnsi="Times New Roman"/>
          <w:iCs/>
          <w:color w:val="auto"/>
          <w:szCs w:val="28"/>
        </w:rPr>
      </w:pPr>
      <w:r w:rsidRPr="00CA62F2">
        <w:rPr>
          <w:rFonts w:ascii="Times New Roman" w:hAnsi="Times New Roman"/>
          <w:iCs/>
          <w:color w:val="auto"/>
          <w:szCs w:val="28"/>
        </w:rPr>
        <w:t>- Consensus and support of local government: To implement this solution, the consensus and support of local government is very important. Local authorities need to show interest and be proactive in working with schools to improve the quality of education. The document coordinates the tasks of the local government, the social community and the self-financed public high school and is committed to improving the quality of education.</w:t>
      </w:r>
    </w:p>
    <w:p w14:paraId="0262E19E" w14:textId="29B9EBF5" w:rsidR="00E22107" w:rsidRPr="00CA62F2" w:rsidRDefault="00E22107" w:rsidP="00F86580">
      <w:pPr>
        <w:pStyle w:val="20"/>
        <w:spacing w:line="240" w:lineRule="auto"/>
        <w:rPr>
          <w:sz w:val="28"/>
          <w:szCs w:val="28"/>
        </w:rPr>
      </w:pPr>
      <w:r w:rsidRPr="00CA62F2">
        <w:rPr>
          <w:sz w:val="28"/>
          <w:szCs w:val="28"/>
        </w:rPr>
        <w:t>3.4. Relationship between solutions</w:t>
      </w:r>
    </w:p>
    <w:p w14:paraId="68A71FC6" w14:textId="7AF341FE" w:rsidR="007A19DF" w:rsidRPr="00CA62F2" w:rsidRDefault="007A19DF" w:rsidP="00F86580">
      <w:pPr>
        <w:ind w:firstLine="720"/>
        <w:jc w:val="both"/>
        <w:rPr>
          <w:rFonts w:ascii="Times New Roman" w:hAnsi="Times New Roman"/>
          <w:color w:val="auto"/>
          <w:szCs w:val="28"/>
          <w:lang w:val="vi-VN"/>
        </w:rPr>
      </w:pPr>
      <w:r w:rsidRPr="00CA62F2">
        <w:rPr>
          <w:rFonts w:ascii="Times New Roman" w:hAnsi="Times New Roman"/>
          <w:color w:val="auto"/>
          <w:szCs w:val="28"/>
          <w:lang w:val="vi-VN"/>
        </w:rPr>
        <w:t>The implementation solutions have a dialectical</w:t>
      </w:r>
      <w:r w:rsidR="002B726C" w:rsidRPr="00CA62F2">
        <w:rPr>
          <w:rFonts w:ascii="Times New Roman" w:hAnsi="Times New Roman"/>
          <w:color w:val="auto"/>
          <w:szCs w:val="28"/>
        </w:rPr>
        <w:t xml:space="preserve"> and </w:t>
      </w:r>
      <w:r w:rsidR="002B726C" w:rsidRPr="00CA62F2">
        <w:rPr>
          <w:rFonts w:ascii="Times New Roman" w:hAnsi="Times New Roman"/>
          <w:color w:val="auto"/>
          <w:szCs w:val="28"/>
          <w:lang w:val="vi-VN"/>
        </w:rPr>
        <w:t>synchronous</w:t>
      </w:r>
      <w:r w:rsidRPr="00CA62F2">
        <w:rPr>
          <w:rFonts w:ascii="Times New Roman" w:hAnsi="Times New Roman"/>
          <w:color w:val="auto"/>
          <w:szCs w:val="28"/>
          <w:lang w:val="vi-VN"/>
        </w:rPr>
        <w:t xml:space="preserve"> relationship</w:t>
      </w:r>
      <w:r w:rsidR="009F4B4C" w:rsidRPr="00CA62F2">
        <w:rPr>
          <w:rFonts w:ascii="Times New Roman" w:hAnsi="Times New Roman"/>
          <w:color w:val="auto"/>
          <w:szCs w:val="28"/>
        </w:rPr>
        <w:t>.</w:t>
      </w:r>
      <w:r w:rsidRPr="00CA62F2">
        <w:rPr>
          <w:rFonts w:ascii="Times New Roman" w:hAnsi="Times New Roman"/>
          <w:color w:val="auto"/>
          <w:szCs w:val="28"/>
          <w:lang w:val="vi-VN"/>
        </w:rPr>
        <w:t xml:space="preserve"> Solutions to be implemented synchronously and feasible need to be based on Solution 6 in terms of resources and conditions to ensure implementation.</w:t>
      </w:r>
    </w:p>
    <w:p w14:paraId="38EA1A43" w14:textId="6982FF67" w:rsidR="007D7403" w:rsidRPr="00CA62F2" w:rsidRDefault="007D7403" w:rsidP="00F86580">
      <w:pPr>
        <w:pStyle w:val="20"/>
        <w:spacing w:line="240" w:lineRule="auto"/>
        <w:rPr>
          <w:sz w:val="28"/>
          <w:szCs w:val="28"/>
        </w:rPr>
      </w:pPr>
      <w:r w:rsidRPr="00CA62F2">
        <w:rPr>
          <w:sz w:val="28"/>
          <w:szCs w:val="28"/>
        </w:rPr>
        <w:t xml:space="preserve">3.5. Testing the urgency and feasibility of </w:t>
      </w:r>
      <w:r w:rsidR="00C82CB9" w:rsidRPr="00CA62F2">
        <w:rPr>
          <w:sz w:val="28"/>
          <w:szCs w:val="28"/>
        </w:rPr>
        <w:t>competency</w:t>
      </w:r>
      <w:r w:rsidRPr="00CA62F2">
        <w:rPr>
          <w:sz w:val="28"/>
          <w:szCs w:val="28"/>
        </w:rPr>
        <w:t xml:space="preserve"> development management solutions for high school principals </w:t>
      </w:r>
      <w:r w:rsidR="00733900" w:rsidRPr="00CA62F2">
        <w:rPr>
          <w:sz w:val="28"/>
          <w:szCs w:val="28"/>
        </w:rPr>
        <w:t>in the context of educational reform</w:t>
      </w:r>
    </w:p>
    <w:p w14:paraId="6DC772A6" w14:textId="77777777" w:rsidR="00791FDD" w:rsidRPr="00CA62F2" w:rsidRDefault="00791FDD" w:rsidP="00F86580">
      <w:pPr>
        <w:pStyle w:val="30"/>
        <w:shd w:val="clear" w:color="auto" w:fill="auto"/>
        <w:spacing w:line="240" w:lineRule="auto"/>
        <w:rPr>
          <w:sz w:val="28"/>
          <w:szCs w:val="28"/>
        </w:rPr>
      </w:pPr>
      <w:r w:rsidRPr="00CA62F2">
        <w:rPr>
          <w:sz w:val="28"/>
          <w:szCs w:val="28"/>
        </w:rPr>
        <w:t>3.5.1. Purpose of testing</w:t>
      </w:r>
    </w:p>
    <w:p w14:paraId="23177D1E" w14:textId="178635D4" w:rsidR="00791FDD" w:rsidRPr="00CA62F2" w:rsidRDefault="00791FDD" w:rsidP="00F86580">
      <w:pPr>
        <w:pStyle w:val="30"/>
        <w:shd w:val="clear" w:color="auto" w:fill="auto"/>
        <w:spacing w:line="240" w:lineRule="auto"/>
        <w:rPr>
          <w:sz w:val="28"/>
          <w:szCs w:val="28"/>
        </w:rPr>
      </w:pPr>
      <w:r w:rsidRPr="00CA62F2">
        <w:rPr>
          <w:sz w:val="28"/>
          <w:szCs w:val="28"/>
        </w:rPr>
        <w:t>3.5.2. Test organization</w:t>
      </w:r>
    </w:p>
    <w:p w14:paraId="30194C1B" w14:textId="77777777" w:rsidR="003E37D7" w:rsidRPr="00CA62F2" w:rsidRDefault="003E37D7" w:rsidP="00F86580">
      <w:pPr>
        <w:ind w:firstLine="720"/>
        <w:jc w:val="both"/>
        <w:rPr>
          <w:rFonts w:ascii="Times New Roman" w:hAnsi="Times New Roman"/>
          <w:color w:val="auto"/>
          <w:spacing w:val="-4"/>
          <w:szCs w:val="28"/>
        </w:rPr>
      </w:pPr>
      <w:r w:rsidRPr="00CA62F2">
        <w:rPr>
          <w:rFonts w:ascii="Times New Roman" w:hAnsi="Times New Roman"/>
          <w:color w:val="auto"/>
          <w:spacing w:val="-4"/>
          <w:szCs w:val="28"/>
        </w:rPr>
        <w:t>- Organize surveys to get opinions on the urgency and feasibility of solutions.</w:t>
      </w:r>
    </w:p>
    <w:p w14:paraId="4CD6C814" w14:textId="5762C553" w:rsidR="003E37D7" w:rsidRPr="00CA62F2" w:rsidRDefault="003E37D7" w:rsidP="00F86580">
      <w:pPr>
        <w:ind w:firstLine="720"/>
        <w:jc w:val="both"/>
        <w:rPr>
          <w:rFonts w:ascii="Times New Roman" w:hAnsi="Times New Roman"/>
          <w:color w:val="auto"/>
          <w:spacing w:val="-4"/>
          <w:szCs w:val="28"/>
        </w:rPr>
      </w:pPr>
      <w:r w:rsidRPr="00CA62F2">
        <w:rPr>
          <w:rFonts w:ascii="Times New Roman" w:hAnsi="Times New Roman"/>
          <w:color w:val="auto"/>
          <w:spacing w:val="-4"/>
          <w:szCs w:val="28"/>
        </w:rPr>
        <w:t xml:space="preserve">- Number of participants in the test: 240 people including: 20 officials of the Department of Education and Training, 120 school-level </w:t>
      </w:r>
      <w:r w:rsidR="009B58FA" w:rsidRPr="00CA62F2">
        <w:rPr>
          <w:rFonts w:ascii="Times New Roman" w:hAnsi="Times New Roman"/>
          <w:color w:val="auto"/>
          <w:spacing w:val="-4"/>
          <w:szCs w:val="28"/>
        </w:rPr>
        <w:t>managers</w:t>
      </w:r>
      <w:r w:rsidRPr="00CA62F2">
        <w:rPr>
          <w:rFonts w:ascii="Times New Roman" w:hAnsi="Times New Roman"/>
          <w:color w:val="auto"/>
          <w:spacing w:val="-4"/>
          <w:szCs w:val="28"/>
        </w:rPr>
        <w:t xml:space="preserve"> and 100 teachers.</w:t>
      </w:r>
    </w:p>
    <w:p w14:paraId="67DDE1A2" w14:textId="77777777" w:rsidR="001D2458" w:rsidRPr="00CA62F2" w:rsidRDefault="001D2458" w:rsidP="00F86580">
      <w:pPr>
        <w:jc w:val="both"/>
        <w:rPr>
          <w:rFonts w:ascii="Times New Roman" w:hAnsi="Times New Roman"/>
          <w:b/>
          <w:i/>
          <w:color w:val="auto"/>
          <w:szCs w:val="28"/>
        </w:rPr>
      </w:pPr>
      <w:r w:rsidRPr="00CA62F2">
        <w:rPr>
          <w:rFonts w:ascii="Times New Roman" w:hAnsi="Times New Roman"/>
          <w:b/>
          <w:i/>
          <w:color w:val="auto"/>
          <w:szCs w:val="28"/>
        </w:rPr>
        <w:t>3.5.3. Test results</w:t>
      </w:r>
    </w:p>
    <w:p w14:paraId="5A145073" w14:textId="4625E316" w:rsidR="00747F54" w:rsidRPr="00CA62F2" w:rsidRDefault="001D2458" w:rsidP="00F86580">
      <w:pPr>
        <w:jc w:val="both"/>
        <w:rPr>
          <w:rFonts w:ascii="Times New Roman" w:hAnsi="Times New Roman"/>
          <w:i/>
          <w:color w:val="auto"/>
          <w:szCs w:val="28"/>
        </w:rPr>
      </w:pPr>
      <w:r w:rsidRPr="00CA62F2">
        <w:rPr>
          <w:rFonts w:ascii="Times New Roman" w:hAnsi="Times New Roman"/>
          <w:i/>
          <w:color w:val="auto"/>
          <w:szCs w:val="28"/>
        </w:rPr>
        <w:t>3.5.3.1. Results of testing the urgency of solutions</w:t>
      </w:r>
      <w:r w:rsidR="008B54EE" w:rsidRPr="00CA62F2">
        <w:rPr>
          <w:rFonts w:ascii="Times New Roman" w:hAnsi="Times New Roman"/>
          <w:i/>
          <w:color w:val="auto"/>
          <w:szCs w:val="28"/>
        </w:rPr>
        <w:tab/>
      </w:r>
    </w:p>
    <w:p w14:paraId="368E4243" w14:textId="77777777" w:rsidR="004546F9" w:rsidRPr="00CA62F2" w:rsidRDefault="004546F9">
      <w:pPr>
        <w:spacing w:after="160" w:line="259" w:lineRule="auto"/>
        <w:rPr>
          <w:rFonts w:ascii="Times New Roman" w:hAnsi="Times New Roman"/>
          <w:b/>
          <w:color w:val="auto"/>
          <w:szCs w:val="28"/>
          <w:lang w:val="vi-VN"/>
        </w:rPr>
      </w:pPr>
      <w:r w:rsidRPr="00CA62F2">
        <w:rPr>
          <w:rFonts w:ascii="Times New Roman" w:hAnsi="Times New Roman"/>
          <w:color w:val="auto"/>
          <w:szCs w:val="28"/>
        </w:rPr>
        <w:br w:type="page"/>
      </w:r>
    </w:p>
    <w:p w14:paraId="200FB660" w14:textId="372C38DD" w:rsidR="006D1DA6" w:rsidRPr="00CA62F2" w:rsidRDefault="006D1DA6" w:rsidP="00F86580">
      <w:pPr>
        <w:pStyle w:val="50"/>
        <w:spacing w:line="240" w:lineRule="auto"/>
        <w:rPr>
          <w:b w:val="0"/>
          <w:sz w:val="28"/>
          <w:szCs w:val="28"/>
        </w:rPr>
      </w:pPr>
      <w:r w:rsidRPr="00CA62F2">
        <w:rPr>
          <w:sz w:val="28"/>
          <w:szCs w:val="28"/>
        </w:rPr>
        <w:lastRenderedPageBreak/>
        <w:t>Table 3.3. Results of testing the urgency of solutions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1041"/>
        <w:gridCol w:w="5056"/>
        <w:gridCol w:w="411"/>
        <w:gridCol w:w="789"/>
        <w:gridCol w:w="769"/>
        <w:gridCol w:w="786"/>
        <w:gridCol w:w="776"/>
        <w:gridCol w:w="645"/>
      </w:tblGrid>
      <w:tr w:rsidR="00CA62F2" w:rsidRPr="00CA62F2" w14:paraId="66935DE7" w14:textId="77777777" w:rsidTr="00D32D61">
        <w:trPr>
          <w:trHeight w:val="20"/>
          <w:tblHeader/>
        </w:trPr>
        <w:tc>
          <w:tcPr>
            <w:tcW w:w="0" w:type="auto"/>
            <w:gridSpan w:val="3"/>
            <w:vMerge w:val="restart"/>
            <w:shd w:val="clear" w:color="auto" w:fill="auto"/>
            <w:vAlign w:val="center"/>
            <w:hideMark/>
          </w:tcPr>
          <w:p w14:paraId="50FBA0AA" w14:textId="6B8D9744" w:rsidR="00422169" w:rsidRPr="00CA62F2" w:rsidRDefault="00B55046" w:rsidP="00D32D61">
            <w:pPr>
              <w:jc w:val="center"/>
              <w:rPr>
                <w:rFonts w:ascii="Times New Roman" w:hAnsi="Times New Roman"/>
                <w:b/>
                <w:bCs/>
                <w:color w:val="auto"/>
                <w:szCs w:val="28"/>
                <w:lang w:val="en-GB" w:eastAsia="en-GB"/>
              </w:rPr>
            </w:pPr>
            <w:r w:rsidRPr="00CA62F2">
              <w:rPr>
                <w:rFonts w:ascii="Times New Roman" w:hAnsi="Times New Roman"/>
                <w:b/>
                <w:bCs/>
                <w:color w:val="auto"/>
                <w:szCs w:val="28"/>
                <w:lang w:val="en-GB" w:eastAsia="en-GB"/>
              </w:rPr>
              <w:t>Solutions</w:t>
            </w:r>
          </w:p>
        </w:tc>
        <w:tc>
          <w:tcPr>
            <w:tcW w:w="0" w:type="auto"/>
            <w:gridSpan w:val="5"/>
            <w:shd w:val="clear" w:color="auto" w:fill="auto"/>
            <w:vAlign w:val="center"/>
            <w:hideMark/>
          </w:tcPr>
          <w:p w14:paraId="604F8AF9" w14:textId="3E1A89D3" w:rsidR="00422169" w:rsidRPr="00CA62F2" w:rsidRDefault="00A540AA" w:rsidP="00D32D61">
            <w:pPr>
              <w:jc w:val="center"/>
              <w:rPr>
                <w:rFonts w:ascii="Times New Roman" w:hAnsi="Times New Roman"/>
                <w:b/>
                <w:bCs/>
                <w:color w:val="auto"/>
                <w:szCs w:val="28"/>
                <w:lang w:val="en-GB" w:eastAsia="en-GB"/>
              </w:rPr>
            </w:pPr>
            <w:r w:rsidRPr="00CA62F2">
              <w:rPr>
                <w:rFonts w:ascii="Times New Roman" w:hAnsi="Times New Roman"/>
                <w:b/>
                <w:bCs/>
                <w:color w:val="auto"/>
                <w:szCs w:val="28"/>
                <w:lang w:val="en-GB" w:eastAsia="en-GB"/>
              </w:rPr>
              <w:t>Level</w:t>
            </w:r>
          </w:p>
        </w:tc>
      </w:tr>
      <w:tr w:rsidR="00CA62F2" w:rsidRPr="00CA62F2" w14:paraId="50C0D2B6" w14:textId="77777777" w:rsidTr="00D32D61">
        <w:trPr>
          <w:trHeight w:val="20"/>
          <w:tblHeader/>
        </w:trPr>
        <w:tc>
          <w:tcPr>
            <w:tcW w:w="0" w:type="auto"/>
            <w:gridSpan w:val="3"/>
            <w:vMerge/>
            <w:vAlign w:val="center"/>
            <w:hideMark/>
          </w:tcPr>
          <w:p w14:paraId="3E8652E4" w14:textId="77777777" w:rsidR="00A75C81" w:rsidRPr="00CA62F2" w:rsidRDefault="00A75C81" w:rsidP="00D32D61">
            <w:pPr>
              <w:rPr>
                <w:rFonts w:ascii="Times New Roman" w:hAnsi="Times New Roman"/>
                <w:b/>
                <w:bCs/>
                <w:color w:val="auto"/>
                <w:szCs w:val="28"/>
                <w:lang w:val="en-GB" w:eastAsia="en-GB"/>
              </w:rPr>
            </w:pPr>
          </w:p>
        </w:tc>
        <w:tc>
          <w:tcPr>
            <w:tcW w:w="0" w:type="auto"/>
            <w:shd w:val="clear" w:color="auto" w:fill="auto"/>
            <w:vAlign w:val="center"/>
            <w:hideMark/>
          </w:tcPr>
          <w:p w14:paraId="4226C4DA" w14:textId="1F950552" w:rsidR="00A75C81" w:rsidRPr="00CA62F2" w:rsidRDefault="00A75C81" w:rsidP="00D32D61">
            <w:pPr>
              <w:ind w:left="-36" w:right="-72"/>
              <w:jc w:val="center"/>
              <w:rPr>
                <w:rFonts w:ascii="Times New Roman" w:hAnsi="Times New Roman"/>
                <w:b/>
                <w:bCs/>
                <w:i/>
                <w:iCs/>
                <w:color w:val="auto"/>
                <w:szCs w:val="28"/>
                <w:lang w:val="en-GB" w:eastAsia="en-GB"/>
              </w:rPr>
            </w:pPr>
            <w:r w:rsidRPr="00CA62F2">
              <w:rPr>
                <w:rFonts w:ascii="Times New Roman" w:hAnsi="Times New Roman"/>
                <w:b/>
                <w:bCs/>
                <w:i/>
                <w:iCs/>
                <w:color w:val="auto"/>
                <w:szCs w:val="28"/>
                <w:lang w:val="en-GB" w:eastAsia="en-GB"/>
              </w:rPr>
              <w:t>Very urgent</w:t>
            </w:r>
          </w:p>
        </w:tc>
        <w:tc>
          <w:tcPr>
            <w:tcW w:w="0" w:type="auto"/>
            <w:shd w:val="clear" w:color="auto" w:fill="auto"/>
            <w:vAlign w:val="center"/>
            <w:hideMark/>
          </w:tcPr>
          <w:p w14:paraId="645AB8BC" w14:textId="741AE0C4" w:rsidR="00A75C81" w:rsidRPr="00CA62F2" w:rsidRDefault="00A75C81" w:rsidP="00D32D61">
            <w:pPr>
              <w:ind w:left="-36" w:right="-72"/>
              <w:jc w:val="center"/>
              <w:rPr>
                <w:rFonts w:ascii="Times New Roman" w:hAnsi="Times New Roman"/>
                <w:b/>
                <w:bCs/>
                <w:i/>
                <w:iCs/>
                <w:color w:val="auto"/>
                <w:szCs w:val="28"/>
                <w:lang w:val="en-GB" w:eastAsia="en-GB"/>
              </w:rPr>
            </w:pPr>
            <w:r w:rsidRPr="00CA62F2">
              <w:rPr>
                <w:rFonts w:ascii="Times New Roman" w:hAnsi="Times New Roman"/>
                <w:b/>
                <w:bCs/>
                <w:i/>
                <w:iCs/>
                <w:color w:val="auto"/>
                <w:szCs w:val="28"/>
                <w:lang w:val="en-GB" w:eastAsia="en-GB"/>
              </w:rPr>
              <w:t>Urgent</w:t>
            </w:r>
          </w:p>
        </w:tc>
        <w:tc>
          <w:tcPr>
            <w:tcW w:w="0" w:type="auto"/>
            <w:shd w:val="clear" w:color="auto" w:fill="auto"/>
            <w:vAlign w:val="center"/>
            <w:hideMark/>
          </w:tcPr>
          <w:p w14:paraId="076DE076" w14:textId="13E141F0" w:rsidR="00A75C81" w:rsidRPr="00CA62F2" w:rsidRDefault="00A75C81" w:rsidP="00D32D61">
            <w:pPr>
              <w:ind w:left="-36" w:right="-72"/>
              <w:jc w:val="center"/>
              <w:rPr>
                <w:rFonts w:ascii="Times New Roman" w:hAnsi="Times New Roman"/>
                <w:b/>
                <w:bCs/>
                <w:i/>
                <w:iCs/>
                <w:color w:val="auto"/>
                <w:szCs w:val="28"/>
                <w:lang w:val="en-GB" w:eastAsia="en-GB"/>
              </w:rPr>
            </w:pPr>
            <w:r w:rsidRPr="00CA62F2">
              <w:rPr>
                <w:rFonts w:ascii="Times New Roman" w:hAnsi="Times New Roman"/>
                <w:b/>
                <w:bCs/>
                <w:i/>
                <w:iCs/>
                <w:color w:val="auto"/>
                <w:szCs w:val="28"/>
                <w:lang w:val="en-GB" w:eastAsia="en-GB"/>
              </w:rPr>
              <w:t>Less urgent</w:t>
            </w:r>
          </w:p>
        </w:tc>
        <w:tc>
          <w:tcPr>
            <w:tcW w:w="0" w:type="auto"/>
            <w:shd w:val="clear" w:color="auto" w:fill="auto"/>
            <w:vAlign w:val="center"/>
            <w:hideMark/>
          </w:tcPr>
          <w:p w14:paraId="1D48D261" w14:textId="66D1FB5F" w:rsidR="00A75C81" w:rsidRPr="00CA62F2" w:rsidRDefault="00A75C81" w:rsidP="00D32D61">
            <w:pPr>
              <w:ind w:left="-36" w:right="-72"/>
              <w:jc w:val="center"/>
              <w:rPr>
                <w:rFonts w:ascii="Times New Roman" w:hAnsi="Times New Roman"/>
                <w:b/>
                <w:bCs/>
                <w:i/>
                <w:iCs/>
                <w:color w:val="auto"/>
                <w:szCs w:val="28"/>
                <w:lang w:val="en-GB" w:eastAsia="en-GB"/>
              </w:rPr>
            </w:pPr>
            <w:r w:rsidRPr="00CA62F2">
              <w:rPr>
                <w:rFonts w:ascii="Times New Roman" w:hAnsi="Times New Roman"/>
                <w:b/>
                <w:bCs/>
                <w:i/>
                <w:iCs/>
                <w:color w:val="auto"/>
                <w:szCs w:val="28"/>
                <w:lang w:val="en-GB" w:eastAsia="en-GB"/>
              </w:rPr>
              <w:t>Not urgent</w:t>
            </w:r>
          </w:p>
        </w:tc>
        <w:tc>
          <w:tcPr>
            <w:tcW w:w="0" w:type="auto"/>
            <w:shd w:val="clear" w:color="auto" w:fill="auto"/>
            <w:noWrap/>
            <w:vAlign w:val="center"/>
            <w:hideMark/>
          </w:tcPr>
          <w:p w14:paraId="71F4A091" w14:textId="4E3FA177" w:rsidR="00A75C81" w:rsidRPr="00CA62F2" w:rsidRDefault="00A75C81" w:rsidP="00D32D61">
            <w:pPr>
              <w:ind w:left="-36" w:right="-72"/>
              <w:jc w:val="center"/>
              <w:rPr>
                <w:rFonts w:ascii="Times New Roman" w:hAnsi="Times New Roman"/>
                <w:b/>
                <w:bCs/>
                <w:color w:val="auto"/>
                <w:szCs w:val="28"/>
                <w:lang w:val="en-GB" w:eastAsia="en-GB"/>
              </w:rPr>
            </w:pPr>
            <w:r w:rsidRPr="00CA62F2">
              <w:rPr>
                <w:rFonts w:ascii="Times New Roman" w:hAnsi="Times New Roman"/>
                <w:b/>
                <w:bCs/>
                <w:color w:val="auto"/>
                <w:szCs w:val="28"/>
                <w:lang w:val="en-GB" w:eastAsia="en-GB"/>
              </w:rPr>
              <w:t>Mean</w:t>
            </w:r>
          </w:p>
        </w:tc>
      </w:tr>
      <w:tr w:rsidR="00CA62F2" w:rsidRPr="00CA62F2" w14:paraId="13E311C8" w14:textId="77777777" w:rsidTr="00D32D61">
        <w:trPr>
          <w:trHeight w:val="20"/>
        </w:trPr>
        <w:tc>
          <w:tcPr>
            <w:tcW w:w="0" w:type="auto"/>
            <w:vMerge w:val="restart"/>
            <w:shd w:val="clear" w:color="auto" w:fill="auto"/>
            <w:vAlign w:val="center"/>
            <w:hideMark/>
          </w:tcPr>
          <w:p w14:paraId="64A94BA5" w14:textId="77777777" w:rsidR="00067BD1" w:rsidRPr="00CA62F2" w:rsidRDefault="00067BD1" w:rsidP="00D32D61">
            <w:pPr>
              <w:jc w:val="center"/>
              <w:rPr>
                <w:rFonts w:ascii="Times New Roman" w:hAnsi="Times New Roman"/>
                <w:color w:val="auto"/>
                <w:szCs w:val="28"/>
              </w:rPr>
            </w:pPr>
            <w:r w:rsidRPr="00CA62F2">
              <w:rPr>
                <w:rFonts w:ascii="Times New Roman" w:hAnsi="Times New Roman"/>
                <w:color w:val="auto"/>
                <w:szCs w:val="28"/>
              </w:rPr>
              <w:t>Solution 1</w:t>
            </w:r>
          </w:p>
          <w:p w14:paraId="33D06843" w14:textId="42BCEBA7" w:rsidR="00067BD1" w:rsidRPr="00CA62F2" w:rsidRDefault="00067BD1" w:rsidP="00D32D61">
            <w:pPr>
              <w:jc w:val="center"/>
              <w:rPr>
                <w:rFonts w:ascii="Times New Roman" w:hAnsi="Times New Roman"/>
                <w:color w:val="auto"/>
                <w:szCs w:val="28"/>
              </w:rPr>
            </w:pPr>
          </w:p>
        </w:tc>
        <w:tc>
          <w:tcPr>
            <w:tcW w:w="0" w:type="auto"/>
            <w:vMerge w:val="restart"/>
            <w:shd w:val="clear" w:color="auto" w:fill="auto"/>
            <w:hideMark/>
          </w:tcPr>
          <w:p w14:paraId="5D3CA13D" w14:textId="5B4E32DC" w:rsidR="00067BD1" w:rsidRPr="00CA62F2" w:rsidRDefault="00067BD1" w:rsidP="00D32D61">
            <w:pPr>
              <w:jc w:val="both"/>
              <w:rPr>
                <w:rFonts w:ascii="Times New Roman" w:hAnsi="Times New Roman"/>
                <w:color w:val="auto"/>
                <w:szCs w:val="28"/>
              </w:rPr>
            </w:pPr>
            <w:r w:rsidRPr="00CA62F2">
              <w:rPr>
                <w:rFonts w:ascii="Times New Roman" w:hAnsi="Times New Roman"/>
                <w:color w:val="auto"/>
                <w:szCs w:val="28"/>
              </w:rPr>
              <w:t xml:space="preserve">Organize and concretize and implement the competency framework of principals of </w:t>
            </w:r>
            <w:r w:rsidR="004E4AF0" w:rsidRPr="00CA62F2">
              <w:rPr>
                <w:rFonts w:ascii="Times New Roman" w:hAnsi="Times New Roman"/>
                <w:color w:val="auto"/>
                <w:szCs w:val="28"/>
              </w:rPr>
              <w:t>public high schools with financial autonomy</w:t>
            </w:r>
            <w:r w:rsidRPr="00CA62F2">
              <w:rPr>
                <w:rFonts w:ascii="Times New Roman" w:hAnsi="Times New Roman"/>
                <w:color w:val="auto"/>
                <w:szCs w:val="28"/>
              </w:rPr>
              <w:t xml:space="preserve"> in accordance with practical conditions and meet educa</w:t>
            </w:r>
            <w:r w:rsidR="00D32D61" w:rsidRPr="00CA62F2">
              <w:rPr>
                <w:rFonts w:ascii="Times New Roman" w:hAnsi="Times New Roman"/>
                <w:color w:val="auto"/>
                <w:szCs w:val="28"/>
              </w:rPr>
              <w:t>tional innovation requirements.</w:t>
            </w:r>
          </w:p>
        </w:tc>
        <w:tc>
          <w:tcPr>
            <w:tcW w:w="0" w:type="auto"/>
            <w:shd w:val="clear" w:color="auto" w:fill="auto"/>
            <w:vAlign w:val="center"/>
            <w:hideMark/>
          </w:tcPr>
          <w:p w14:paraId="7A028543" w14:textId="53E7EF9E" w:rsidR="00067BD1" w:rsidRPr="00CA62F2" w:rsidRDefault="00067BD1" w:rsidP="00D32D61">
            <w:pPr>
              <w:spacing w:before="180" w:after="180"/>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No</w:t>
            </w:r>
          </w:p>
        </w:tc>
        <w:tc>
          <w:tcPr>
            <w:tcW w:w="0" w:type="auto"/>
            <w:shd w:val="clear" w:color="auto" w:fill="auto"/>
            <w:vAlign w:val="center"/>
            <w:hideMark/>
          </w:tcPr>
          <w:p w14:paraId="4DBF4EF4" w14:textId="77777777" w:rsidR="00067BD1" w:rsidRPr="00CA62F2" w:rsidRDefault="00067BD1" w:rsidP="00D32D61">
            <w:pPr>
              <w:spacing w:before="180" w:after="18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160</w:t>
            </w:r>
          </w:p>
        </w:tc>
        <w:tc>
          <w:tcPr>
            <w:tcW w:w="0" w:type="auto"/>
            <w:shd w:val="clear" w:color="auto" w:fill="auto"/>
            <w:vAlign w:val="center"/>
            <w:hideMark/>
          </w:tcPr>
          <w:p w14:paraId="3F44CAF8" w14:textId="77777777" w:rsidR="00067BD1" w:rsidRPr="00CA62F2" w:rsidRDefault="00067BD1" w:rsidP="00D32D61">
            <w:pPr>
              <w:spacing w:before="180" w:after="18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60</w:t>
            </w:r>
          </w:p>
        </w:tc>
        <w:tc>
          <w:tcPr>
            <w:tcW w:w="0" w:type="auto"/>
            <w:shd w:val="clear" w:color="auto" w:fill="auto"/>
            <w:vAlign w:val="center"/>
            <w:hideMark/>
          </w:tcPr>
          <w:p w14:paraId="4D2B6E40" w14:textId="77777777" w:rsidR="00067BD1" w:rsidRPr="00CA62F2" w:rsidRDefault="00067BD1" w:rsidP="00D32D61">
            <w:pPr>
              <w:spacing w:before="180" w:after="18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20</w:t>
            </w:r>
          </w:p>
        </w:tc>
        <w:tc>
          <w:tcPr>
            <w:tcW w:w="0" w:type="auto"/>
            <w:shd w:val="clear" w:color="auto" w:fill="auto"/>
            <w:vAlign w:val="center"/>
            <w:hideMark/>
          </w:tcPr>
          <w:p w14:paraId="16316525" w14:textId="77777777" w:rsidR="00067BD1" w:rsidRPr="00CA62F2" w:rsidRDefault="00067BD1" w:rsidP="00D32D61">
            <w:pPr>
              <w:spacing w:before="180" w:after="18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0</w:t>
            </w:r>
          </w:p>
        </w:tc>
        <w:tc>
          <w:tcPr>
            <w:tcW w:w="0" w:type="auto"/>
            <w:vMerge w:val="restart"/>
            <w:shd w:val="clear" w:color="auto" w:fill="auto"/>
            <w:noWrap/>
            <w:vAlign w:val="center"/>
            <w:hideMark/>
          </w:tcPr>
          <w:p w14:paraId="65BCB7C6" w14:textId="742ACCD7" w:rsidR="00067BD1" w:rsidRPr="00CA62F2" w:rsidRDefault="00067BD1" w:rsidP="00D32D61">
            <w:pPr>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1.92</w:t>
            </w:r>
          </w:p>
        </w:tc>
      </w:tr>
      <w:tr w:rsidR="00CA62F2" w:rsidRPr="00CA62F2" w14:paraId="3147073C" w14:textId="77777777" w:rsidTr="00D32D61">
        <w:trPr>
          <w:trHeight w:val="20"/>
        </w:trPr>
        <w:tc>
          <w:tcPr>
            <w:tcW w:w="0" w:type="auto"/>
            <w:vMerge/>
            <w:vAlign w:val="center"/>
            <w:hideMark/>
          </w:tcPr>
          <w:p w14:paraId="092DE7BF" w14:textId="77777777" w:rsidR="00067BD1" w:rsidRPr="00CA62F2" w:rsidRDefault="00067BD1" w:rsidP="00D32D61">
            <w:pPr>
              <w:jc w:val="center"/>
              <w:rPr>
                <w:rFonts w:ascii="Times New Roman" w:hAnsi="Times New Roman"/>
                <w:color w:val="auto"/>
                <w:szCs w:val="28"/>
              </w:rPr>
            </w:pPr>
          </w:p>
        </w:tc>
        <w:tc>
          <w:tcPr>
            <w:tcW w:w="0" w:type="auto"/>
            <w:vMerge/>
            <w:hideMark/>
          </w:tcPr>
          <w:p w14:paraId="412045CE" w14:textId="77777777" w:rsidR="00067BD1" w:rsidRPr="00CA62F2" w:rsidRDefault="00067BD1" w:rsidP="00D32D61">
            <w:pPr>
              <w:jc w:val="both"/>
              <w:rPr>
                <w:rFonts w:ascii="Times New Roman" w:hAnsi="Times New Roman"/>
                <w:color w:val="auto"/>
                <w:szCs w:val="28"/>
              </w:rPr>
            </w:pPr>
          </w:p>
        </w:tc>
        <w:tc>
          <w:tcPr>
            <w:tcW w:w="0" w:type="auto"/>
            <w:shd w:val="clear" w:color="auto" w:fill="auto"/>
            <w:vAlign w:val="center"/>
            <w:hideMark/>
          </w:tcPr>
          <w:p w14:paraId="0E22CB40" w14:textId="77777777" w:rsidR="00067BD1" w:rsidRPr="00CA62F2" w:rsidRDefault="00067BD1" w:rsidP="00D32D61">
            <w:pPr>
              <w:spacing w:before="180" w:after="180"/>
              <w:jc w:val="center"/>
              <w:rPr>
                <w:rFonts w:ascii="Times New Roman" w:hAnsi="Times New Roman"/>
                <w:b/>
                <w:bCs/>
                <w:i/>
                <w:iCs/>
                <w:color w:val="auto"/>
                <w:szCs w:val="28"/>
                <w:lang w:val="en-GB" w:eastAsia="en-GB"/>
              </w:rPr>
            </w:pPr>
            <w:r w:rsidRPr="00CA62F2">
              <w:rPr>
                <w:rFonts w:ascii="Times New Roman" w:hAnsi="Times New Roman"/>
                <w:b/>
                <w:bCs/>
                <w:i/>
                <w:iCs/>
                <w:color w:val="auto"/>
                <w:szCs w:val="28"/>
                <w:lang w:val="en-GB" w:eastAsia="en-GB"/>
              </w:rPr>
              <w:t>%</w:t>
            </w:r>
          </w:p>
        </w:tc>
        <w:tc>
          <w:tcPr>
            <w:tcW w:w="0" w:type="auto"/>
            <w:shd w:val="clear" w:color="auto" w:fill="auto"/>
            <w:vAlign w:val="center"/>
            <w:hideMark/>
          </w:tcPr>
          <w:p w14:paraId="67DC20CD" w14:textId="77777777" w:rsidR="00067BD1" w:rsidRPr="00CA62F2" w:rsidRDefault="00067BD1" w:rsidP="00D32D61">
            <w:pPr>
              <w:spacing w:before="180" w:after="18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66.67</w:t>
            </w:r>
          </w:p>
        </w:tc>
        <w:tc>
          <w:tcPr>
            <w:tcW w:w="0" w:type="auto"/>
            <w:shd w:val="clear" w:color="auto" w:fill="auto"/>
            <w:vAlign w:val="center"/>
            <w:hideMark/>
          </w:tcPr>
          <w:p w14:paraId="02E34E6A" w14:textId="77777777" w:rsidR="00067BD1" w:rsidRPr="00CA62F2" w:rsidRDefault="00067BD1" w:rsidP="00D32D61">
            <w:pPr>
              <w:spacing w:before="180" w:after="18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25</w:t>
            </w:r>
          </w:p>
        </w:tc>
        <w:tc>
          <w:tcPr>
            <w:tcW w:w="0" w:type="auto"/>
            <w:shd w:val="clear" w:color="auto" w:fill="auto"/>
            <w:vAlign w:val="center"/>
            <w:hideMark/>
          </w:tcPr>
          <w:p w14:paraId="6543E83C" w14:textId="77777777" w:rsidR="00067BD1" w:rsidRPr="00CA62F2" w:rsidRDefault="00067BD1" w:rsidP="00D32D61">
            <w:pPr>
              <w:spacing w:before="180" w:after="18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8.33</w:t>
            </w:r>
          </w:p>
        </w:tc>
        <w:tc>
          <w:tcPr>
            <w:tcW w:w="0" w:type="auto"/>
            <w:shd w:val="clear" w:color="auto" w:fill="auto"/>
            <w:vAlign w:val="center"/>
            <w:hideMark/>
          </w:tcPr>
          <w:p w14:paraId="79313AAF" w14:textId="77777777" w:rsidR="00067BD1" w:rsidRPr="00CA62F2" w:rsidRDefault="00067BD1" w:rsidP="00D32D61">
            <w:pPr>
              <w:spacing w:before="180" w:after="18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0</w:t>
            </w:r>
          </w:p>
        </w:tc>
        <w:tc>
          <w:tcPr>
            <w:tcW w:w="0" w:type="auto"/>
            <w:vMerge/>
            <w:vAlign w:val="center"/>
            <w:hideMark/>
          </w:tcPr>
          <w:p w14:paraId="101C85D5" w14:textId="77777777" w:rsidR="00067BD1" w:rsidRPr="00CA62F2" w:rsidRDefault="00067BD1" w:rsidP="00D32D61">
            <w:pPr>
              <w:ind w:left="-36" w:right="-72"/>
              <w:rPr>
                <w:rFonts w:ascii="Times New Roman" w:hAnsi="Times New Roman"/>
                <w:color w:val="auto"/>
                <w:szCs w:val="28"/>
                <w:lang w:val="en-GB" w:eastAsia="en-GB"/>
              </w:rPr>
            </w:pPr>
          </w:p>
        </w:tc>
      </w:tr>
      <w:tr w:rsidR="00CA62F2" w:rsidRPr="00CA62F2" w14:paraId="295156C8" w14:textId="77777777" w:rsidTr="00D32D61">
        <w:trPr>
          <w:trHeight w:val="20"/>
        </w:trPr>
        <w:tc>
          <w:tcPr>
            <w:tcW w:w="0" w:type="auto"/>
            <w:vMerge w:val="restart"/>
            <w:shd w:val="clear" w:color="auto" w:fill="auto"/>
            <w:vAlign w:val="center"/>
            <w:hideMark/>
          </w:tcPr>
          <w:p w14:paraId="7A16BF9B" w14:textId="77777777" w:rsidR="00067BD1" w:rsidRPr="00CA62F2" w:rsidRDefault="00067BD1" w:rsidP="00D32D61">
            <w:pPr>
              <w:jc w:val="center"/>
              <w:rPr>
                <w:rFonts w:ascii="Times New Roman" w:hAnsi="Times New Roman"/>
                <w:color w:val="auto"/>
                <w:szCs w:val="28"/>
              </w:rPr>
            </w:pPr>
            <w:r w:rsidRPr="00CA62F2">
              <w:rPr>
                <w:rFonts w:ascii="Times New Roman" w:hAnsi="Times New Roman"/>
                <w:color w:val="auto"/>
                <w:szCs w:val="28"/>
              </w:rPr>
              <w:t>Solution 2</w:t>
            </w:r>
          </w:p>
          <w:p w14:paraId="0CED4DE2" w14:textId="0D89C9FE" w:rsidR="00067BD1" w:rsidRPr="00CA62F2" w:rsidRDefault="00067BD1" w:rsidP="00D32D61">
            <w:pPr>
              <w:jc w:val="center"/>
              <w:rPr>
                <w:rFonts w:ascii="Times New Roman" w:hAnsi="Times New Roman"/>
                <w:color w:val="auto"/>
                <w:szCs w:val="28"/>
              </w:rPr>
            </w:pPr>
          </w:p>
        </w:tc>
        <w:tc>
          <w:tcPr>
            <w:tcW w:w="0" w:type="auto"/>
            <w:vMerge w:val="restart"/>
            <w:shd w:val="clear" w:color="auto" w:fill="auto"/>
            <w:hideMark/>
          </w:tcPr>
          <w:p w14:paraId="06D19CB7" w14:textId="018BB4DC" w:rsidR="00067BD1" w:rsidRPr="00CA62F2" w:rsidRDefault="00067BD1" w:rsidP="00D32D61">
            <w:pPr>
              <w:jc w:val="both"/>
              <w:rPr>
                <w:rFonts w:ascii="Times New Roman" w:hAnsi="Times New Roman"/>
                <w:color w:val="auto"/>
                <w:szCs w:val="28"/>
              </w:rPr>
            </w:pPr>
            <w:r w:rsidRPr="00CA62F2">
              <w:rPr>
                <w:rFonts w:ascii="Times New Roman" w:hAnsi="Times New Roman"/>
                <w:color w:val="auto"/>
                <w:szCs w:val="28"/>
              </w:rPr>
              <w:t xml:space="preserve">Organize the development and implementation of management capacity development plans for principals of duwaj public high schools with financial autonomy and </w:t>
            </w:r>
            <w:r w:rsidR="00ED71E2" w:rsidRPr="00CA62F2">
              <w:rPr>
                <w:rFonts w:ascii="Times New Roman" w:hAnsi="Times New Roman"/>
                <w:color w:val="auto"/>
                <w:szCs w:val="28"/>
              </w:rPr>
              <w:t>management</w:t>
            </w:r>
            <w:r w:rsidRPr="00CA62F2">
              <w:rPr>
                <w:rFonts w:ascii="Times New Roman" w:hAnsi="Times New Roman"/>
                <w:color w:val="auto"/>
                <w:szCs w:val="28"/>
              </w:rPr>
              <w:t xml:space="preserve"> capacity framework and in accordance with the requirements of the practical con</w:t>
            </w:r>
            <w:r w:rsidR="00D32D61" w:rsidRPr="00CA62F2">
              <w:rPr>
                <w:rFonts w:ascii="Times New Roman" w:hAnsi="Times New Roman"/>
                <w:color w:val="auto"/>
                <w:szCs w:val="28"/>
              </w:rPr>
              <w:t>text of educational innovation.</w:t>
            </w:r>
          </w:p>
        </w:tc>
        <w:tc>
          <w:tcPr>
            <w:tcW w:w="0" w:type="auto"/>
            <w:shd w:val="clear" w:color="auto" w:fill="auto"/>
            <w:vAlign w:val="center"/>
            <w:hideMark/>
          </w:tcPr>
          <w:p w14:paraId="3275C224" w14:textId="5B0AA15C" w:rsidR="00067BD1" w:rsidRPr="00CA62F2" w:rsidRDefault="00067BD1" w:rsidP="00D32D61">
            <w:pPr>
              <w:spacing w:before="300" w:after="300"/>
              <w:jc w:val="center"/>
              <w:rPr>
                <w:rFonts w:ascii="Times New Roman" w:hAnsi="Times New Roman"/>
                <w:b/>
                <w:bCs/>
                <w:color w:val="auto"/>
                <w:szCs w:val="28"/>
                <w:lang w:val="en-GB" w:eastAsia="en-GB"/>
              </w:rPr>
            </w:pPr>
            <w:r w:rsidRPr="00CA62F2">
              <w:rPr>
                <w:rFonts w:ascii="Times New Roman" w:hAnsi="Times New Roman"/>
                <w:bCs/>
                <w:color w:val="auto"/>
                <w:szCs w:val="28"/>
                <w:lang w:val="en-GB" w:eastAsia="en-GB"/>
              </w:rPr>
              <w:t>No</w:t>
            </w:r>
          </w:p>
        </w:tc>
        <w:tc>
          <w:tcPr>
            <w:tcW w:w="0" w:type="auto"/>
            <w:shd w:val="clear" w:color="auto" w:fill="auto"/>
            <w:vAlign w:val="center"/>
            <w:hideMark/>
          </w:tcPr>
          <w:p w14:paraId="6AA5B89D" w14:textId="77777777" w:rsidR="00067BD1" w:rsidRPr="00CA62F2" w:rsidRDefault="00067BD1" w:rsidP="00D32D61">
            <w:pPr>
              <w:spacing w:before="300" w:after="30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70</w:t>
            </w:r>
          </w:p>
        </w:tc>
        <w:tc>
          <w:tcPr>
            <w:tcW w:w="0" w:type="auto"/>
            <w:shd w:val="clear" w:color="auto" w:fill="auto"/>
            <w:vAlign w:val="center"/>
            <w:hideMark/>
          </w:tcPr>
          <w:p w14:paraId="72A8618F" w14:textId="77777777" w:rsidR="00067BD1" w:rsidRPr="00CA62F2" w:rsidRDefault="00067BD1" w:rsidP="00D32D61">
            <w:pPr>
              <w:spacing w:before="300" w:after="30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130</w:t>
            </w:r>
          </w:p>
        </w:tc>
        <w:tc>
          <w:tcPr>
            <w:tcW w:w="0" w:type="auto"/>
            <w:shd w:val="clear" w:color="auto" w:fill="auto"/>
            <w:vAlign w:val="center"/>
            <w:hideMark/>
          </w:tcPr>
          <w:p w14:paraId="40B394D3" w14:textId="77777777" w:rsidR="00067BD1" w:rsidRPr="00CA62F2" w:rsidRDefault="00067BD1" w:rsidP="00D32D61">
            <w:pPr>
              <w:spacing w:before="300" w:after="30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30</w:t>
            </w:r>
          </w:p>
        </w:tc>
        <w:tc>
          <w:tcPr>
            <w:tcW w:w="0" w:type="auto"/>
            <w:shd w:val="clear" w:color="auto" w:fill="auto"/>
            <w:vAlign w:val="center"/>
            <w:hideMark/>
          </w:tcPr>
          <w:p w14:paraId="44612F74" w14:textId="77777777" w:rsidR="00067BD1" w:rsidRPr="00CA62F2" w:rsidRDefault="00067BD1" w:rsidP="00D32D61">
            <w:pPr>
              <w:spacing w:before="300" w:after="30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10</w:t>
            </w:r>
          </w:p>
        </w:tc>
        <w:tc>
          <w:tcPr>
            <w:tcW w:w="0" w:type="auto"/>
            <w:vMerge w:val="restart"/>
            <w:shd w:val="clear" w:color="auto" w:fill="auto"/>
            <w:noWrap/>
            <w:vAlign w:val="center"/>
            <w:hideMark/>
          </w:tcPr>
          <w:p w14:paraId="73FC18D3" w14:textId="39538600" w:rsidR="00067BD1" w:rsidRPr="00CA62F2" w:rsidRDefault="00067BD1" w:rsidP="00D32D61">
            <w:pPr>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1.42</w:t>
            </w:r>
          </w:p>
        </w:tc>
      </w:tr>
      <w:tr w:rsidR="00CA62F2" w:rsidRPr="00CA62F2" w14:paraId="1B9F9F8B" w14:textId="77777777" w:rsidTr="00D32D61">
        <w:trPr>
          <w:trHeight w:val="20"/>
        </w:trPr>
        <w:tc>
          <w:tcPr>
            <w:tcW w:w="0" w:type="auto"/>
            <w:vMerge/>
            <w:vAlign w:val="center"/>
            <w:hideMark/>
          </w:tcPr>
          <w:p w14:paraId="307B0183" w14:textId="77777777" w:rsidR="00067BD1" w:rsidRPr="00CA62F2" w:rsidRDefault="00067BD1" w:rsidP="00D32D61">
            <w:pPr>
              <w:jc w:val="center"/>
              <w:rPr>
                <w:rFonts w:ascii="Times New Roman" w:hAnsi="Times New Roman"/>
                <w:color w:val="auto"/>
                <w:szCs w:val="28"/>
              </w:rPr>
            </w:pPr>
          </w:p>
        </w:tc>
        <w:tc>
          <w:tcPr>
            <w:tcW w:w="0" w:type="auto"/>
            <w:vMerge/>
            <w:hideMark/>
          </w:tcPr>
          <w:p w14:paraId="79F5C3AC" w14:textId="77777777" w:rsidR="00067BD1" w:rsidRPr="00CA62F2" w:rsidRDefault="00067BD1" w:rsidP="00D32D61">
            <w:pPr>
              <w:jc w:val="both"/>
              <w:rPr>
                <w:rFonts w:ascii="Times New Roman" w:hAnsi="Times New Roman"/>
                <w:color w:val="auto"/>
                <w:szCs w:val="28"/>
              </w:rPr>
            </w:pPr>
          </w:p>
        </w:tc>
        <w:tc>
          <w:tcPr>
            <w:tcW w:w="0" w:type="auto"/>
            <w:shd w:val="clear" w:color="auto" w:fill="auto"/>
            <w:vAlign w:val="center"/>
            <w:hideMark/>
          </w:tcPr>
          <w:p w14:paraId="64608974" w14:textId="5C1001C4" w:rsidR="00067BD1" w:rsidRPr="00CA62F2" w:rsidRDefault="00067BD1" w:rsidP="00D32D61">
            <w:pPr>
              <w:spacing w:before="300" w:after="300"/>
              <w:jc w:val="center"/>
              <w:rPr>
                <w:rFonts w:ascii="Times New Roman" w:hAnsi="Times New Roman"/>
                <w:b/>
                <w:bCs/>
                <w:i/>
                <w:iCs/>
                <w:color w:val="auto"/>
                <w:szCs w:val="28"/>
                <w:lang w:val="en-GB" w:eastAsia="en-GB"/>
              </w:rPr>
            </w:pPr>
            <w:r w:rsidRPr="00CA62F2">
              <w:rPr>
                <w:rFonts w:ascii="Times New Roman" w:hAnsi="Times New Roman"/>
                <w:b/>
                <w:bCs/>
                <w:i/>
                <w:iCs/>
                <w:color w:val="auto"/>
                <w:szCs w:val="28"/>
                <w:lang w:val="en-GB" w:eastAsia="en-GB"/>
              </w:rPr>
              <w:t>%</w:t>
            </w:r>
          </w:p>
        </w:tc>
        <w:tc>
          <w:tcPr>
            <w:tcW w:w="0" w:type="auto"/>
            <w:shd w:val="clear" w:color="auto" w:fill="auto"/>
            <w:vAlign w:val="center"/>
            <w:hideMark/>
          </w:tcPr>
          <w:p w14:paraId="66861D9A" w14:textId="77777777" w:rsidR="00067BD1" w:rsidRPr="00CA62F2" w:rsidRDefault="00067BD1" w:rsidP="00D32D61">
            <w:pPr>
              <w:spacing w:before="300" w:after="30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29.17</w:t>
            </w:r>
          </w:p>
        </w:tc>
        <w:tc>
          <w:tcPr>
            <w:tcW w:w="0" w:type="auto"/>
            <w:shd w:val="clear" w:color="auto" w:fill="auto"/>
            <w:vAlign w:val="center"/>
            <w:hideMark/>
          </w:tcPr>
          <w:p w14:paraId="422A7D74" w14:textId="77777777" w:rsidR="00067BD1" w:rsidRPr="00CA62F2" w:rsidRDefault="00067BD1" w:rsidP="00D32D61">
            <w:pPr>
              <w:spacing w:before="300" w:after="30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54.2</w:t>
            </w:r>
          </w:p>
        </w:tc>
        <w:tc>
          <w:tcPr>
            <w:tcW w:w="0" w:type="auto"/>
            <w:shd w:val="clear" w:color="auto" w:fill="auto"/>
            <w:vAlign w:val="center"/>
            <w:hideMark/>
          </w:tcPr>
          <w:p w14:paraId="731BA32E" w14:textId="77777777" w:rsidR="00067BD1" w:rsidRPr="00CA62F2" w:rsidRDefault="00067BD1" w:rsidP="00D32D61">
            <w:pPr>
              <w:spacing w:before="300" w:after="30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12.5</w:t>
            </w:r>
          </w:p>
        </w:tc>
        <w:tc>
          <w:tcPr>
            <w:tcW w:w="0" w:type="auto"/>
            <w:shd w:val="clear" w:color="auto" w:fill="auto"/>
            <w:vAlign w:val="center"/>
            <w:hideMark/>
          </w:tcPr>
          <w:p w14:paraId="065005F7" w14:textId="77777777" w:rsidR="00067BD1" w:rsidRPr="00CA62F2" w:rsidRDefault="00067BD1" w:rsidP="00D32D61">
            <w:pPr>
              <w:spacing w:before="300" w:after="30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4.17</w:t>
            </w:r>
          </w:p>
        </w:tc>
        <w:tc>
          <w:tcPr>
            <w:tcW w:w="0" w:type="auto"/>
            <w:vMerge/>
            <w:vAlign w:val="center"/>
            <w:hideMark/>
          </w:tcPr>
          <w:p w14:paraId="1E5AC761" w14:textId="77777777" w:rsidR="00067BD1" w:rsidRPr="00CA62F2" w:rsidRDefault="00067BD1" w:rsidP="00D32D61">
            <w:pPr>
              <w:ind w:left="-36" w:right="-72"/>
              <w:rPr>
                <w:rFonts w:ascii="Times New Roman" w:hAnsi="Times New Roman"/>
                <w:color w:val="auto"/>
                <w:szCs w:val="28"/>
                <w:lang w:val="en-GB" w:eastAsia="en-GB"/>
              </w:rPr>
            </w:pPr>
          </w:p>
        </w:tc>
      </w:tr>
      <w:tr w:rsidR="00CA62F2" w:rsidRPr="00CA62F2" w14:paraId="365539DA" w14:textId="77777777" w:rsidTr="00D32D61">
        <w:trPr>
          <w:trHeight w:val="20"/>
        </w:trPr>
        <w:tc>
          <w:tcPr>
            <w:tcW w:w="0" w:type="auto"/>
            <w:vMerge w:val="restart"/>
            <w:shd w:val="clear" w:color="auto" w:fill="auto"/>
            <w:vAlign w:val="center"/>
            <w:hideMark/>
          </w:tcPr>
          <w:p w14:paraId="470CD095" w14:textId="77777777" w:rsidR="00067BD1" w:rsidRPr="00CA62F2" w:rsidRDefault="00067BD1" w:rsidP="00D32D61">
            <w:pPr>
              <w:jc w:val="center"/>
              <w:rPr>
                <w:rFonts w:ascii="Times New Roman" w:hAnsi="Times New Roman"/>
                <w:color w:val="auto"/>
                <w:szCs w:val="28"/>
              </w:rPr>
            </w:pPr>
            <w:r w:rsidRPr="00CA62F2">
              <w:rPr>
                <w:rFonts w:ascii="Times New Roman" w:hAnsi="Times New Roman"/>
                <w:color w:val="auto"/>
                <w:szCs w:val="28"/>
              </w:rPr>
              <w:t>Solution 3</w:t>
            </w:r>
          </w:p>
          <w:p w14:paraId="55B86007" w14:textId="6956EE9C" w:rsidR="00067BD1" w:rsidRPr="00CA62F2" w:rsidRDefault="00067BD1" w:rsidP="00D32D61">
            <w:pPr>
              <w:jc w:val="center"/>
              <w:rPr>
                <w:rFonts w:ascii="Times New Roman" w:hAnsi="Times New Roman"/>
                <w:color w:val="auto"/>
                <w:szCs w:val="28"/>
              </w:rPr>
            </w:pPr>
          </w:p>
        </w:tc>
        <w:tc>
          <w:tcPr>
            <w:tcW w:w="0" w:type="auto"/>
            <w:vMerge w:val="restart"/>
            <w:shd w:val="clear" w:color="auto" w:fill="auto"/>
          </w:tcPr>
          <w:p w14:paraId="1D48BFCA" w14:textId="5AAB0622" w:rsidR="00067BD1" w:rsidRPr="00CA62F2" w:rsidRDefault="00067BD1" w:rsidP="00D32D61">
            <w:pPr>
              <w:jc w:val="both"/>
              <w:rPr>
                <w:rFonts w:ascii="Times New Roman" w:hAnsi="Times New Roman"/>
                <w:color w:val="auto"/>
                <w:szCs w:val="28"/>
              </w:rPr>
            </w:pPr>
            <w:r w:rsidRPr="00CA62F2">
              <w:rPr>
                <w:rFonts w:ascii="Times New Roman" w:hAnsi="Times New Roman"/>
                <w:color w:val="auto"/>
                <w:szCs w:val="28"/>
              </w:rPr>
              <w:t xml:space="preserve">Manage and develop management competency training programs and contents for principals of </w:t>
            </w:r>
            <w:r w:rsidR="00006581" w:rsidRPr="00CA62F2">
              <w:rPr>
                <w:rFonts w:ascii="Times New Roman" w:hAnsi="Times New Roman"/>
                <w:color w:val="auto"/>
                <w:szCs w:val="28"/>
              </w:rPr>
              <w:t>public schools with financial autonomy</w:t>
            </w:r>
            <w:r w:rsidRPr="00CA62F2">
              <w:rPr>
                <w:rFonts w:ascii="Times New Roman" w:hAnsi="Times New Roman"/>
                <w:color w:val="auto"/>
                <w:szCs w:val="28"/>
              </w:rPr>
              <w:t xml:space="preserve"> based on the principal's </w:t>
            </w:r>
            <w:r w:rsidR="00ED71E2" w:rsidRPr="00CA62F2">
              <w:rPr>
                <w:rFonts w:ascii="Times New Roman" w:hAnsi="Times New Roman"/>
                <w:color w:val="auto"/>
                <w:szCs w:val="28"/>
              </w:rPr>
              <w:t>management</w:t>
            </w:r>
            <w:r w:rsidRPr="00CA62F2">
              <w:rPr>
                <w:rFonts w:ascii="Times New Roman" w:hAnsi="Times New Roman"/>
                <w:color w:val="auto"/>
                <w:szCs w:val="28"/>
              </w:rPr>
              <w:t xml:space="preserve"> competency framework</w:t>
            </w:r>
          </w:p>
        </w:tc>
        <w:tc>
          <w:tcPr>
            <w:tcW w:w="0" w:type="auto"/>
            <w:shd w:val="clear" w:color="auto" w:fill="auto"/>
            <w:vAlign w:val="center"/>
            <w:hideMark/>
          </w:tcPr>
          <w:p w14:paraId="0AF27AA8" w14:textId="2E09B3C6" w:rsidR="00067BD1" w:rsidRPr="00CA62F2" w:rsidRDefault="00067BD1" w:rsidP="00D32D61">
            <w:pPr>
              <w:spacing w:before="180" w:after="180"/>
              <w:jc w:val="center"/>
              <w:rPr>
                <w:rFonts w:ascii="Times New Roman" w:hAnsi="Times New Roman"/>
                <w:b/>
                <w:bCs/>
                <w:color w:val="auto"/>
                <w:szCs w:val="28"/>
                <w:lang w:val="en-GB" w:eastAsia="en-GB"/>
              </w:rPr>
            </w:pPr>
            <w:r w:rsidRPr="00CA62F2">
              <w:rPr>
                <w:rFonts w:ascii="Times New Roman" w:hAnsi="Times New Roman"/>
                <w:bCs/>
                <w:color w:val="auto"/>
                <w:szCs w:val="28"/>
                <w:lang w:val="en-GB" w:eastAsia="en-GB"/>
              </w:rPr>
              <w:t>No</w:t>
            </w:r>
          </w:p>
        </w:tc>
        <w:tc>
          <w:tcPr>
            <w:tcW w:w="0" w:type="auto"/>
            <w:shd w:val="clear" w:color="auto" w:fill="auto"/>
            <w:vAlign w:val="center"/>
            <w:hideMark/>
          </w:tcPr>
          <w:p w14:paraId="13584372" w14:textId="77777777" w:rsidR="00067BD1" w:rsidRPr="00CA62F2" w:rsidRDefault="00067BD1" w:rsidP="00D32D61">
            <w:pPr>
              <w:spacing w:before="180" w:after="18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170</w:t>
            </w:r>
          </w:p>
        </w:tc>
        <w:tc>
          <w:tcPr>
            <w:tcW w:w="0" w:type="auto"/>
            <w:shd w:val="clear" w:color="auto" w:fill="auto"/>
            <w:vAlign w:val="center"/>
            <w:hideMark/>
          </w:tcPr>
          <w:p w14:paraId="3C2019AC" w14:textId="77777777" w:rsidR="00067BD1" w:rsidRPr="00CA62F2" w:rsidRDefault="00067BD1" w:rsidP="00D32D61">
            <w:pPr>
              <w:spacing w:before="180" w:after="18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40</w:t>
            </w:r>
          </w:p>
        </w:tc>
        <w:tc>
          <w:tcPr>
            <w:tcW w:w="0" w:type="auto"/>
            <w:shd w:val="clear" w:color="auto" w:fill="auto"/>
            <w:vAlign w:val="center"/>
            <w:hideMark/>
          </w:tcPr>
          <w:p w14:paraId="3685AA3C" w14:textId="77777777" w:rsidR="00067BD1" w:rsidRPr="00CA62F2" w:rsidRDefault="00067BD1" w:rsidP="00D32D61">
            <w:pPr>
              <w:spacing w:before="180" w:after="18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30</w:t>
            </w:r>
          </w:p>
        </w:tc>
        <w:tc>
          <w:tcPr>
            <w:tcW w:w="0" w:type="auto"/>
            <w:shd w:val="clear" w:color="auto" w:fill="auto"/>
            <w:vAlign w:val="center"/>
            <w:hideMark/>
          </w:tcPr>
          <w:p w14:paraId="40E095F7" w14:textId="77777777" w:rsidR="00067BD1" w:rsidRPr="00CA62F2" w:rsidRDefault="00067BD1" w:rsidP="00D32D61">
            <w:pPr>
              <w:spacing w:before="180" w:after="18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0</w:t>
            </w:r>
          </w:p>
        </w:tc>
        <w:tc>
          <w:tcPr>
            <w:tcW w:w="0" w:type="auto"/>
            <w:vMerge w:val="restart"/>
            <w:shd w:val="clear" w:color="auto" w:fill="auto"/>
            <w:noWrap/>
            <w:vAlign w:val="center"/>
            <w:hideMark/>
          </w:tcPr>
          <w:p w14:paraId="4BBD4036" w14:textId="39667982" w:rsidR="00067BD1" w:rsidRPr="00CA62F2" w:rsidRDefault="00067BD1" w:rsidP="00D32D61">
            <w:pPr>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1.58</w:t>
            </w:r>
          </w:p>
        </w:tc>
      </w:tr>
      <w:tr w:rsidR="00CA62F2" w:rsidRPr="00CA62F2" w14:paraId="31ACAC5F" w14:textId="77777777" w:rsidTr="00D32D61">
        <w:trPr>
          <w:trHeight w:val="20"/>
        </w:trPr>
        <w:tc>
          <w:tcPr>
            <w:tcW w:w="0" w:type="auto"/>
            <w:vMerge/>
            <w:vAlign w:val="center"/>
            <w:hideMark/>
          </w:tcPr>
          <w:p w14:paraId="7E992FB1" w14:textId="77777777" w:rsidR="00067BD1" w:rsidRPr="00CA62F2" w:rsidRDefault="00067BD1" w:rsidP="00D32D61">
            <w:pPr>
              <w:jc w:val="center"/>
              <w:rPr>
                <w:rFonts w:ascii="Times New Roman" w:hAnsi="Times New Roman"/>
                <w:color w:val="auto"/>
                <w:szCs w:val="28"/>
              </w:rPr>
            </w:pPr>
          </w:p>
        </w:tc>
        <w:tc>
          <w:tcPr>
            <w:tcW w:w="0" w:type="auto"/>
            <w:vMerge/>
            <w:hideMark/>
          </w:tcPr>
          <w:p w14:paraId="55C78ECA" w14:textId="77777777" w:rsidR="00067BD1" w:rsidRPr="00CA62F2" w:rsidRDefault="00067BD1" w:rsidP="00D32D61">
            <w:pPr>
              <w:jc w:val="both"/>
              <w:rPr>
                <w:rFonts w:ascii="Times New Roman" w:hAnsi="Times New Roman"/>
                <w:color w:val="auto"/>
                <w:szCs w:val="28"/>
              </w:rPr>
            </w:pPr>
          </w:p>
        </w:tc>
        <w:tc>
          <w:tcPr>
            <w:tcW w:w="0" w:type="auto"/>
            <w:shd w:val="clear" w:color="auto" w:fill="auto"/>
            <w:vAlign w:val="center"/>
            <w:hideMark/>
          </w:tcPr>
          <w:p w14:paraId="63BDAE07" w14:textId="221CD5E6" w:rsidR="00067BD1" w:rsidRPr="00CA62F2" w:rsidRDefault="00067BD1" w:rsidP="00D32D61">
            <w:pPr>
              <w:spacing w:before="180" w:after="180"/>
              <w:jc w:val="center"/>
              <w:rPr>
                <w:rFonts w:ascii="Times New Roman" w:hAnsi="Times New Roman"/>
                <w:b/>
                <w:bCs/>
                <w:i/>
                <w:iCs/>
                <w:color w:val="auto"/>
                <w:szCs w:val="28"/>
                <w:lang w:val="en-GB" w:eastAsia="en-GB"/>
              </w:rPr>
            </w:pPr>
            <w:r w:rsidRPr="00CA62F2">
              <w:rPr>
                <w:rFonts w:ascii="Times New Roman" w:hAnsi="Times New Roman"/>
                <w:b/>
                <w:bCs/>
                <w:i/>
                <w:iCs/>
                <w:color w:val="auto"/>
                <w:szCs w:val="28"/>
                <w:lang w:val="en-GB" w:eastAsia="en-GB"/>
              </w:rPr>
              <w:t>%</w:t>
            </w:r>
          </w:p>
        </w:tc>
        <w:tc>
          <w:tcPr>
            <w:tcW w:w="0" w:type="auto"/>
            <w:shd w:val="clear" w:color="auto" w:fill="auto"/>
            <w:vAlign w:val="center"/>
            <w:hideMark/>
          </w:tcPr>
          <w:p w14:paraId="7ECA29CA" w14:textId="77777777" w:rsidR="00067BD1" w:rsidRPr="00CA62F2" w:rsidRDefault="00067BD1" w:rsidP="00D32D61">
            <w:pPr>
              <w:spacing w:before="180" w:after="18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70.83</w:t>
            </w:r>
          </w:p>
        </w:tc>
        <w:tc>
          <w:tcPr>
            <w:tcW w:w="0" w:type="auto"/>
            <w:shd w:val="clear" w:color="auto" w:fill="auto"/>
            <w:vAlign w:val="center"/>
            <w:hideMark/>
          </w:tcPr>
          <w:p w14:paraId="2CB23620" w14:textId="77777777" w:rsidR="00067BD1" w:rsidRPr="00CA62F2" w:rsidRDefault="00067BD1" w:rsidP="00D32D61">
            <w:pPr>
              <w:spacing w:before="180" w:after="18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16.7</w:t>
            </w:r>
          </w:p>
        </w:tc>
        <w:tc>
          <w:tcPr>
            <w:tcW w:w="0" w:type="auto"/>
            <w:shd w:val="clear" w:color="auto" w:fill="auto"/>
            <w:vAlign w:val="center"/>
            <w:hideMark/>
          </w:tcPr>
          <w:p w14:paraId="4BD33A53" w14:textId="77777777" w:rsidR="00067BD1" w:rsidRPr="00CA62F2" w:rsidRDefault="00067BD1" w:rsidP="00D32D61">
            <w:pPr>
              <w:spacing w:before="180" w:after="18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12.5</w:t>
            </w:r>
          </w:p>
        </w:tc>
        <w:tc>
          <w:tcPr>
            <w:tcW w:w="0" w:type="auto"/>
            <w:shd w:val="clear" w:color="auto" w:fill="auto"/>
            <w:vAlign w:val="center"/>
            <w:hideMark/>
          </w:tcPr>
          <w:p w14:paraId="01714DAF" w14:textId="77777777" w:rsidR="00067BD1" w:rsidRPr="00CA62F2" w:rsidRDefault="00067BD1" w:rsidP="00D32D61">
            <w:pPr>
              <w:spacing w:before="180" w:after="18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0</w:t>
            </w:r>
          </w:p>
        </w:tc>
        <w:tc>
          <w:tcPr>
            <w:tcW w:w="0" w:type="auto"/>
            <w:vMerge/>
            <w:vAlign w:val="center"/>
            <w:hideMark/>
          </w:tcPr>
          <w:p w14:paraId="7AB94C2F" w14:textId="77777777" w:rsidR="00067BD1" w:rsidRPr="00CA62F2" w:rsidRDefault="00067BD1" w:rsidP="00D32D61">
            <w:pPr>
              <w:ind w:left="-36" w:right="-72"/>
              <w:rPr>
                <w:rFonts w:ascii="Times New Roman" w:hAnsi="Times New Roman"/>
                <w:color w:val="auto"/>
                <w:szCs w:val="28"/>
                <w:lang w:val="en-GB" w:eastAsia="en-GB"/>
              </w:rPr>
            </w:pPr>
          </w:p>
        </w:tc>
      </w:tr>
      <w:tr w:rsidR="00CA62F2" w:rsidRPr="00CA62F2" w14:paraId="3FE3BCDA" w14:textId="77777777" w:rsidTr="00D32D61">
        <w:trPr>
          <w:trHeight w:val="20"/>
        </w:trPr>
        <w:tc>
          <w:tcPr>
            <w:tcW w:w="0" w:type="auto"/>
            <w:vMerge w:val="restart"/>
            <w:shd w:val="clear" w:color="auto" w:fill="auto"/>
            <w:vAlign w:val="center"/>
            <w:hideMark/>
          </w:tcPr>
          <w:p w14:paraId="6B7D3093" w14:textId="77777777" w:rsidR="00067BD1" w:rsidRPr="00CA62F2" w:rsidRDefault="00067BD1" w:rsidP="00D32D61">
            <w:pPr>
              <w:jc w:val="center"/>
              <w:rPr>
                <w:rFonts w:ascii="Times New Roman" w:hAnsi="Times New Roman"/>
                <w:color w:val="auto"/>
                <w:szCs w:val="28"/>
              </w:rPr>
            </w:pPr>
            <w:r w:rsidRPr="00CA62F2">
              <w:rPr>
                <w:rFonts w:ascii="Times New Roman" w:hAnsi="Times New Roman"/>
                <w:color w:val="auto"/>
                <w:szCs w:val="28"/>
              </w:rPr>
              <w:t>Solution 4</w:t>
            </w:r>
          </w:p>
          <w:p w14:paraId="485D97BF" w14:textId="46E21CF1" w:rsidR="00067BD1" w:rsidRPr="00CA62F2" w:rsidRDefault="00067BD1" w:rsidP="00D32D61">
            <w:pPr>
              <w:jc w:val="center"/>
              <w:rPr>
                <w:rFonts w:ascii="Times New Roman" w:hAnsi="Times New Roman"/>
                <w:color w:val="auto"/>
                <w:szCs w:val="28"/>
              </w:rPr>
            </w:pPr>
          </w:p>
        </w:tc>
        <w:tc>
          <w:tcPr>
            <w:tcW w:w="0" w:type="auto"/>
            <w:vMerge w:val="restart"/>
            <w:shd w:val="clear" w:color="auto" w:fill="auto"/>
          </w:tcPr>
          <w:p w14:paraId="49934F0E" w14:textId="018B5CCD" w:rsidR="00067BD1" w:rsidRPr="00CA62F2" w:rsidRDefault="00067BD1" w:rsidP="00D32D61">
            <w:pPr>
              <w:jc w:val="both"/>
              <w:rPr>
                <w:rFonts w:ascii="Times New Roman" w:hAnsi="Times New Roman"/>
                <w:color w:val="auto"/>
                <w:szCs w:val="28"/>
              </w:rPr>
            </w:pPr>
            <w:r w:rsidRPr="00CA62F2">
              <w:rPr>
                <w:rFonts w:ascii="Times New Roman" w:hAnsi="Times New Roman"/>
                <w:color w:val="auto"/>
                <w:szCs w:val="28"/>
              </w:rPr>
              <w:t xml:space="preserve">Directing the implementation of </w:t>
            </w:r>
            <w:r w:rsidR="00661425" w:rsidRPr="00CA62F2">
              <w:rPr>
                <w:rFonts w:ascii="Times New Roman" w:hAnsi="Times New Roman"/>
                <w:color w:val="auto"/>
                <w:szCs w:val="28"/>
              </w:rPr>
              <w:t>management competency</w:t>
            </w:r>
            <w:r w:rsidRPr="00CA62F2">
              <w:rPr>
                <w:rFonts w:ascii="Times New Roman" w:hAnsi="Times New Roman"/>
                <w:color w:val="auto"/>
                <w:szCs w:val="28"/>
              </w:rPr>
              <w:t xml:space="preserve"> development training for principals of </w:t>
            </w:r>
            <w:r w:rsidR="004E4AF0" w:rsidRPr="00CA62F2">
              <w:rPr>
                <w:rFonts w:ascii="Times New Roman" w:hAnsi="Times New Roman"/>
                <w:color w:val="auto"/>
                <w:szCs w:val="28"/>
              </w:rPr>
              <w:t>public high schools with financial autonomy</w:t>
            </w:r>
            <w:r w:rsidRPr="00CA62F2">
              <w:rPr>
                <w:rFonts w:ascii="Times New Roman" w:hAnsi="Times New Roman"/>
                <w:color w:val="auto"/>
                <w:szCs w:val="28"/>
              </w:rPr>
              <w:t xml:space="preserve"> based on the competency framework and proposed training programs and contents suitable to the target audience and reality. deployment</w:t>
            </w:r>
          </w:p>
        </w:tc>
        <w:tc>
          <w:tcPr>
            <w:tcW w:w="0" w:type="auto"/>
            <w:shd w:val="clear" w:color="auto" w:fill="auto"/>
            <w:vAlign w:val="center"/>
            <w:hideMark/>
          </w:tcPr>
          <w:p w14:paraId="334CAFAB" w14:textId="5B36C6EF" w:rsidR="00067BD1" w:rsidRPr="00CA62F2" w:rsidRDefault="00067BD1" w:rsidP="00D32D61">
            <w:pPr>
              <w:spacing w:before="360" w:after="360"/>
              <w:jc w:val="center"/>
              <w:rPr>
                <w:rFonts w:ascii="Times New Roman" w:hAnsi="Times New Roman"/>
                <w:b/>
                <w:bCs/>
                <w:color w:val="auto"/>
                <w:szCs w:val="28"/>
                <w:lang w:val="en-GB" w:eastAsia="en-GB"/>
              </w:rPr>
            </w:pPr>
            <w:r w:rsidRPr="00CA62F2">
              <w:rPr>
                <w:rFonts w:ascii="Times New Roman" w:hAnsi="Times New Roman"/>
                <w:bCs/>
                <w:color w:val="auto"/>
                <w:szCs w:val="28"/>
                <w:lang w:val="en-GB" w:eastAsia="en-GB"/>
              </w:rPr>
              <w:t>No</w:t>
            </w:r>
          </w:p>
        </w:tc>
        <w:tc>
          <w:tcPr>
            <w:tcW w:w="0" w:type="auto"/>
            <w:shd w:val="clear" w:color="auto" w:fill="auto"/>
            <w:vAlign w:val="center"/>
            <w:hideMark/>
          </w:tcPr>
          <w:p w14:paraId="1FFBF5F6" w14:textId="77777777" w:rsidR="00067BD1" w:rsidRPr="00CA62F2" w:rsidRDefault="00067BD1" w:rsidP="00D32D61">
            <w:pPr>
              <w:spacing w:before="360" w:after="36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100</w:t>
            </w:r>
          </w:p>
        </w:tc>
        <w:tc>
          <w:tcPr>
            <w:tcW w:w="0" w:type="auto"/>
            <w:shd w:val="clear" w:color="auto" w:fill="auto"/>
            <w:vAlign w:val="center"/>
            <w:hideMark/>
          </w:tcPr>
          <w:p w14:paraId="201792BF" w14:textId="77777777" w:rsidR="00067BD1" w:rsidRPr="00CA62F2" w:rsidRDefault="00067BD1" w:rsidP="00D32D61">
            <w:pPr>
              <w:spacing w:before="360" w:after="36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140</w:t>
            </w:r>
          </w:p>
        </w:tc>
        <w:tc>
          <w:tcPr>
            <w:tcW w:w="0" w:type="auto"/>
            <w:shd w:val="clear" w:color="auto" w:fill="auto"/>
            <w:vAlign w:val="center"/>
            <w:hideMark/>
          </w:tcPr>
          <w:p w14:paraId="43655B97" w14:textId="77777777" w:rsidR="00067BD1" w:rsidRPr="00CA62F2" w:rsidRDefault="00067BD1" w:rsidP="00D32D61">
            <w:pPr>
              <w:spacing w:before="360" w:after="36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0</w:t>
            </w:r>
          </w:p>
        </w:tc>
        <w:tc>
          <w:tcPr>
            <w:tcW w:w="0" w:type="auto"/>
            <w:shd w:val="clear" w:color="auto" w:fill="auto"/>
            <w:vAlign w:val="center"/>
            <w:hideMark/>
          </w:tcPr>
          <w:p w14:paraId="22777E28" w14:textId="77777777" w:rsidR="00067BD1" w:rsidRPr="00CA62F2" w:rsidRDefault="00067BD1" w:rsidP="00D32D61">
            <w:pPr>
              <w:spacing w:before="360" w:after="36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0</w:t>
            </w:r>
          </w:p>
        </w:tc>
        <w:tc>
          <w:tcPr>
            <w:tcW w:w="0" w:type="auto"/>
            <w:vMerge w:val="restart"/>
            <w:shd w:val="clear" w:color="auto" w:fill="auto"/>
            <w:noWrap/>
            <w:vAlign w:val="center"/>
            <w:hideMark/>
          </w:tcPr>
          <w:p w14:paraId="05CA6079" w14:textId="6EB47076" w:rsidR="00067BD1" w:rsidRPr="00CA62F2" w:rsidRDefault="00067BD1" w:rsidP="00D32D61">
            <w:pPr>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1.92</w:t>
            </w:r>
          </w:p>
        </w:tc>
      </w:tr>
      <w:tr w:rsidR="00CA62F2" w:rsidRPr="00CA62F2" w14:paraId="6AA604D1" w14:textId="77777777" w:rsidTr="00D32D61">
        <w:trPr>
          <w:trHeight w:val="20"/>
        </w:trPr>
        <w:tc>
          <w:tcPr>
            <w:tcW w:w="0" w:type="auto"/>
            <w:vMerge/>
            <w:vAlign w:val="center"/>
            <w:hideMark/>
          </w:tcPr>
          <w:p w14:paraId="1ED0C832" w14:textId="77777777" w:rsidR="00067BD1" w:rsidRPr="00CA62F2" w:rsidRDefault="00067BD1" w:rsidP="00D32D61">
            <w:pPr>
              <w:jc w:val="center"/>
              <w:rPr>
                <w:rFonts w:ascii="Times New Roman" w:hAnsi="Times New Roman"/>
                <w:color w:val="auto"/>
                <w:szCs w:val="28"/>
              </w:rPr>
            </w:pPr>
          </w:p>
        </w:tc>
        <w:tc>
          <w:tcPr>
            <w:tcW w:w="0" w:type="auto"/>
            <w:vMerge/>
          </w:tcPr>
          <w:p w14:paraId="4A9CE734" w14:textId="77777777" w:rsidR="00067BD1" w:rsidRPr="00CA62F2" w:rsidRDefault="00067BD1" w:rsidP="00D32D61">
            <w:pPr>
              <w:jc w:val="both"/>
              <w:rPr>
                <w:rFonts w:ascii="Times New Roman" w:hAnsi="Times New Roman"/>
                <w:color w:val="auto"/>
                <w:szCs w:val="28"/>
              </w:rPr>
            </w:pPr>
          </w:p>
        </w:tc>
        <w:tc>
          <w:tcPr>
            <w:tcW w:w="0" w:type="auto"/>
            <w:shd w:val="clear" w:color="auto" w:fill="auto"/>
            <w:vAlign w:val="center"/>
            <w:hideMark/>
          </w:tcPr>
          <w:p w14:paraId="005E82D9" w14:textId="003C2108" w:rsidR="00067BD1" w:rsidRPr="00CA62F2" w:rsidRDefault="00067BD1" w:rsidP="00D32D61">
            <w:pPr>
              <w:spacing w:before="360" w:after="360"/>
              <w:jc w:val="center"/>
              <w:rPr>
                <w:rFonts w:ascii="Times New Roman" w:hAnsi="Times New Roman"/>
                <w:b/>
                <w:bCs/>
                <w:i/>
                <w:iCs/>
                <w:color w:val="auto"/>
                <w:szCs w:val="28"/>
                <w:lang w:val="en-GB" w:eastAsia="en-GB"/>
              </w:rPr>
            </w:pPr>
            <w:r w:rsidRPr="00CA62F2">
              <w:rPr>
                <w:rFonts w:ascii="Times New Roman" w:hAnsi="Times New Roman"/>
                <w:b/>
                <w:bCs/>
                <w:i/>
                <w:iCs/>
                <w:color w:val="auto"/>
                <w:szCs w:val="28"/>
                <w:lang w:val="en-GB" w:eastAsia="en-GB"/>
              </w:rPr>
              <w:t>%</w:t>
            </w:r>
          </w:p>
        </w:tc>
        <w:tc>
          <w:tcPr>
            <w:tcW w:w="0" w:type="auto"/>
            <w:shd w:val="clear" w:color="auto" w:fill="auto"/>
            <w:vAlign w:val="center"/>
            <w:hideMark/>
          </w:tcPr>
          <w:p w14:paraId="44CE60D9" w14:textId="77777777" w:rsidR="00067BD1" w:rsidRPr="00CA62F2" w:rsidRDefault="00067BD1" w:rsidP="00D32D61">
            <w:pPr>
              <w:spacing w:before="360" w:after="36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41.67</w:t>
            </w:r>
          </w:p>
        </w:tc>
        <w:tc>
          <w:tcPr>
            <w:tcW w:w="0" w:type="auto"/>
            <w:shd w:val="clear" w:color="auto" w:fill="auto"/>
            <w:vAlign w:val="center"/>
            <w:hideMark/>
          </w:tcPr>
          <w:p w14:paraId="3C665082" w14:textId="77777777" w:rsidR="00067BD1" w:rsidRPr="00CA62F2" w:rsidRDefault="00067BD1" w:rsidP="00D32D61">
            <w:pPr>
              <w:spacing w:before="360" w:after="36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58.3</w:t>
            </w:r>
          </w:p>
        </w:tc>
        <w:tc>
          <w:tcPr>
            <w:tcW w:w="0" w:type="auto"/>
            <w:shd w:val="clear" w:color="auto" w:fill="auto"/>
            <w:vAlign w:val="center"/>
            <w:hideMark/>
          </w:tcPr>
          <w:p w14:paraId="3C2B4DC3" w14:textId="77777777" w:rsidR="00067BD1" w:rsidRPr="00CA62F2" w:rsidRDefault="00067BD1" w:rsidP="00D32D61">
            <w:pPr>
              <w:spacing w:before="360" w:after="36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0</w:t>
            </w:r>
          </w:p>
        </w:tc>
        <w:tc>
          <w:tcPr>
            <w:tcW w:w="0" w:type="auto"/>
            <w:shd w:val="clear" w:color="auto" w:fill="auto"/>
            <w:vAlign w:val="center"/>
            <w:hideMark/>
          </w:tcPr>
          <w:p w14:paraId="64531711" w14:textId="77777777" w:rsidR="00067BD1" w:rsidRPr="00CA62F2" w:rsidRDefault="00067BD1" w:rsidP="00D32D61">
            <w:pPr>
              <w:spacing w:before="360" w:after="36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0</w:t>
            </w:r>
          </w:p>
        </w:tc>
        <w:tc>
          <w:tcPr>
            <w:tcW w:w="0" w:type="auto"/>
            <w:vMerge/>
            <w:vAlign w:val="center"/>
            <w:hideMark/>
          </w:tcPr>
          <w:p w14:paraId="01490DE0" w14:textId="77777777" w:rsidR="00067BD1" w:rsidRPr="00CA62F2" w:rsidRDefault="00067BD1" w:rsidP="00D32D61">
            <w:pPr>
              <w:ind w:left="-36" w:right="-72"/>
              <w:rPr>
                <w:rFonts w:ascii="Times New Roman" w:hAnsi="Times New Roman"/>
                <w:color w:val="auto"/>
                <w:szCs w:val="28"/>
                <w:lang w:val="en-GB" w:eastAsia="en-GB"/>
              </w:rPr>
            </w:pPr>
          </w:p>
        </w:tc>
      </w:tr>
      <w:tr w:rsidR="00CA62F2" w:rsidRPr="00CA62F2" w14:paraId="525AB0D0" w14:textId="77777777" w:rsidTr="00D32D61">
        <w:trPr>
          <w:trHeight w:val="20"/>
        </w:trPr>
        <w:tc>
          <w:tcPr>
            <w:tcW w:w="0" w:type="auto"/>
            <w:vMerge w:val="restart"/>
            <w:shd w:val="clear" w:color="auto" w:fill="auto"/>
            <w:vAlign w:val="center"/>
            <w:hideMark/>
          </w:tcPr>
          <w:p w14:paraId="245C5411" w14:textId="77777777" w:rsidR="00067BD1" w:rsidRPr="00CA62F2" w:rsidRDefault="00067BD1" w:rsidP="00D32D61">
            <w:pPr>
              <w:jc w:val="center"/>
              <w:rPr>
                <w:rFonts w:ascii="Times New Roman" w:hAnsi="Times New Roman"/>
                <w:color w:val="auto"/>
                <w:szCs w:val="28"/>
              </w:rPr>
            </w:pPr>
            <w:r w:rsidRPr="00CA62F2">
              <w:rPr>
                <w:rFonts w:ascii="Times New Roman" w:hAnsi="Times New Roman"/>
                <w:color w:val="auto"/>
                <w:szCs w:val="28"/>
              </w:rPr>
              <w:t>Solution 5</w:t>
            </w:r>
          </w:p>
          <w:p w14:paraId="7E13B9D6" w14:textId="532DEFFB" w:rsidR="00067BD1" w:rsidRPr="00CA62F2" w:rsidRDefault="00067BD1" w:rsidP="00D32D61">
            <w:pPr>
              <w:jc w:val="center"/>
              <w:rPr>
                <w:rFonts w:ascii="Times New Roman" w:hAnsi="Times New Roman"/>
                <w:color w:val="auto"/>
                <w:szCs w:val="28"/>
              </w:rPr>
            </w:pPr>
          </w:p>
        </w:tc>
        <w:tc>
          <w:tcPr>
            <w:tcW w:w="0" w:type="auto"/>
            <w:vMerge w:val="restart"/>
            <w:shd w:val="clear" w:color="auto" w:fill="auto"/>
          </w:tcPr>
          <w:p w14:paraId="55CD5255" w14:textId="0B2627DA" w:rsidR="00067BD1" w:rsidRPr="00CA62F2" w:rsidRDefault="00067BD1" w:rsidP="00D32D61">
            <w:pPr>
              <w:jc w:val="both"/>
              <w:rPr>
                <w:rFonts w:ascii="Times New Roman" w:hAnsi="Times New Roman"/>
                <w:color w:val="auto"/>
                <w:szCs w:val="28"/>
              </w:rPr>
            </w:pPr>
            <w:r w:rsidRPr="00CA62F2">
              <w:rPr>
                <w:rFonts w:ascii="Times New Roman" w:hAnsi="Times New Roman"/>
                <w:color w:val="auto"/>
                <w:szCs w:val="28"/>
              </w:rPr>
              <w:t xml:space="preserve">Managing and completing the recruitment and employment policy of principals of public high schools with financial autonomy based on the </w:t>
            </w:r>
            <w:r w:rsidR="00ED71E2" w:rsidRPr="00CA62F2">
              <w:rPr>
                <w:rFonts w:ascii="Times New Roman" w:hAnsi="Times New Roman"/>
                <w:color w:val="auto"/>
                <w:szCs w:val="28"/>
              </w:rPr>
              <w:t>management</w:t>
            </w:r>
            <w:r w:rsidRPr="00CA62F2">
              <w:rPr>
                <w:rFonts w:ascii="Times New Roman" w:hAnsi="Times New Roman"/>
                <w:color w:val="auto"/>
                <w:szCs w:val="28"/>
              </w:rPr>
              <w:t xml:space="preserve"> competency framework and in line with the requirements for the implementation of the 2018 </w:t>
            </w:r>
            <w:r w:rsidR="00CF3E7F" w:rsidRPr="00CA62F2">
              <w:rPr>
                <w:rFonts w:ascii="Times New Roman" w:hAnsi="Times New Roman"/>
                <w:color w:val="auto"/>
                <w:szCs w:val="28"/>
              </w:rPr>
              <w:t>national general education curriculum</w:t>
            </w:r>
          </w:p>
        </w:tc>
        <w:tc>
          <w:tcPr>
            <w:tcW w:w="0" w:type="auto"/>
            <w:shd w:val="clear" w:color="auto" w:fill="auto"/>
            <w:vAlign w:val="center"/>
            <w:hideMark/>
          </w:tcPr>
          <w:p w14:paraId="40DC7001" w14:textId="0AA0FDE8" w:rsidR="00067BD1" w:rsidRPr="00CA62F2" w:rsidRDefault="00067BD1" w:rsidP="00D32D61">
            <w:pPr>
              <w:spacing w:before="360" w:after="360"/>
              <w:jc w:val="center"/>
              <w:rPr>
                <w:rFonts w:ascii="Times New Roman" w:hAnsi="Times New Roman"/>
                <w:b/>
                <w:bCs/>
                <w:color w:val="auto"/>
                <w:szCs w:val="28"/>
                <w:lang w:val="en-GB" w:eastAsia="en-GB"/>
              </w:rPr>
            </w:pPr>
            <w:r w:rsidRPr="00CA62F2">
              <w:rPr>
                <w:rFonts w:ascii="Times New Roman" w:hAnsi="Times New Roman"/>
                <w:bCs/>
                <w:color w:val="auto"/>
                <w:szCs w:val="28"/>
                <w:lang w:val="en-GB" w:eastAsia="en-GB"/>
              </w:rPr>
              <w:t>No</w:t>
            </w:r>
          </w:p>
        </w:tc>
        <w:tc>
          <w:tcPr>
            <w:tcW w:w="0" w:type="auto"/>
            <w:shd w:val="clear" w:color="auto" w:fill="auto"/>
            <w:vAlign w:val="center"/>
            <w:hideMark/>
          </w:tcPr>
          <w:p w14:paraId="63C1AA22" w14:textId="77777777" w:rsidR="00067BD1" w:rsidRPr="00CA62F2" w:rsidRDefault="00067BD1" w:rsidP="00D32D61">
            <w:pPr>
              <w:spacing w:before="360" w:after="36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80</w:t>
            </w:r>
          </w:p>
        </w:tc>
        <w:tc>
          <w:tcPr>
            <w:tcW w:w="0" w:type="auto"/>
            <w:shd w:val="clear" w:color="auto" w:fill="auto"/>
            <w:vAlign w:val="center"/>
            <w:hideMark/>
          </w:tcPr>
          <w:p w14:paraId="17A8B70A" w14:textId="77777777" w:rsidR="00067BD1" w:rsidRPr="00CA62F2" w:rsidRDefault="00067BD1" w:rsidP="00D32D61">
            <w:pPr>
              <w:spacing w:before="360" w:after="36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120</w:t>
            </w:r>
          </w:p>
        </w:tc>
        <w:tc>
          <w:tcPr>
            <w:tcW w:w="0" w:type="auto"/>
            <w:shd w:val="clear" w:color="auto" w:fill="auto"/>
            <w:vAlign w:val="center"/>
            <w:hideMark/>
          </w:tcPr>
          <w:p w14:paraId="3E82C88F" w14:textId="77777777" w:rsidR="00067BD1" w:rsidRPr="00CA62F2" w:rsidRDefault="00067BD1" w:rsidP="00D32D61">
            <w:pPr>
              <w:spacing w:before="360" w:after="36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20</w:t>
            </w:r>
          </w:p>
        </w:tc>
        <w:tc>
          <w:tcPr>
            <w:tcW w:w="0" w:type="auto"/>
            <w:shd w:val="clear" w:color="auto" w:fill="auto"/>
            <w:vAlign w:val="center"/>
            <w:hideMark/>
          </w:tcPr>
          <w:p w14:paraId="3A54EC31" w14:textId="77777777" w:rsidR="00067BD1" w:rsidRPr="00CA62F2" w:rsidRDefault="00067BD1" w:rsidP="00D32D61">
            <w:pPr>
              <w:spacing w:before="360" w:after="36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20</w:t>
            </w:r>
          </w:p>
        </w:tc>
        <w:tc>
          <w:tcPr>
            <w:tcW w:w="0" w:type="auto"/>
            <w:vMerge w:val="restart"/>
            <w:shd w:val="clear" w:color="auto" w:fill="auto"/>
            <w:noWrap/>
            <w:vAlign w:val="center"/>
            <w:hideMark/>
          </w:tcPr>
          <w:p w14:paraId="040F19BA" w14:textId="2BC4EC96" w:rsidR="00067BD1" w:rsidRPr="00CA62F2" w:rsidRDefault="00067BD1" w:rsidP="00D32D61">
            <w:pPr>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1.92</w:t>
            </w:r>
          </w:p>
        </w:tc>
      </w:tr>
      <w:tr w:rsidR="00CA62F2" w:rsidRPr="00CA62F2" w14:paraId="0821637B" w14:textId="77777777" w:rsidTr="00D32D61">
        <w:trPr>
          <w:trHeight w:val="20"/>
        </w:trPr>
        <w:tc>
          <w:tcPr>
            <w:tcW w:w="0" w:type="auto"/>
            <w:vMerge/>
            <w:vAlign w:val="center"/>
            <w:hideMark/>
          </w:tcPr>
          <w:p w14:paraId="7C3DF6E6" w14:textId="77777777" w:rsidR="00067BD1" w:rsidRPr="00CA62F2" w:rsidRDefault="00067BD1" w:rsidP="00D32D61">
            <w:pPr>
              <w:jc w:val="center"/>
              <w:rPr>
                <w:rFonts w:ascii="Times New Roman" w:hAnsi="Times New Roman"/>
                <w:color w:val="auto"/>
                <w:szCs w:val="28"/>
              </w:rPr>
            </w:pPr>
          </w:p>
        </w:tc>
        <w:tc>
          <w:tcPr>
            <w:tcW w:w="0" w:type="auto"/>
            <w:vMerge/>
          </w:tcPr>
          <w:p w14:paraId="7035BF80" w14:textId="77777777" w:rsidR="00067BD1" w:rsidRPr="00CA62F2" w:rsidRDefault="00067BD1" w:rsidP="00D32D61">
            <w:pPr>
              <w:jc w:val="both"/>
              <w:rPr>
                <w:rFonts w:ascii="Times New Roman" w:hAnsi="Times New Roman"/>
                <w:color w:val="auto"/>
                <w:szCs w:val="28"/>
              </w:rPr>
            </w:pPr>
          </w:p>
        </w:tc>
        <w:tc>
          <w:tcPr>
            <w:tcW w:w="0" w:type="auto"/>
            <w:shd w:val="clear" w:color="auto" w:fill="auto"/>
            <w:vAlign w:val="center"/>
            <w:hideMark/>
          </w:tcPr>
          <w:p w14:paraId="59008BB5" w14:textId="7DCBBDF0" w:rsidR="00067BD1" w:rsidRPr="00CA62F2" w:rsidRDefault="00067BD1" w:rsidP="00D32D61">
            <w:pPr>
              <w:spacing w:before="360" w:after="360"/>
              <w:jc w:val="center"/>
              <w:rPr>
                <w:rFonts w:ascii="Times New Roman" w:hAnsi="Times New Roman"/>
                <w:b/>
                <w:bCs/>
                <w:i/>
                <w:iCs/>
                <w:color w:val="auto"/>
                <w:szCs w:val="28"/>
                <w:lang w:val="en-GB" w:eastAsia="en-GB"/>
              </w:rPr>
            </w:pPr>
            <w:r w:rsidRPr="00CA62F2">
              <w:rPr>
                <w:rFonts w:ascii="Times New Roman" w:hAnsi="Times New Roman"/>
                <w:b/>
                <w:bCs/>
                <w:i/>
                <w:iCs/>
                <w:color w:val="auto"/>
                <w:szCs w:val="28"/>
                <w:lang w:val="en-GB" w:eastAsia="en-GB"/>
              </w:rPr>
              <w:t>%</w:t>
            </w:r>
          </w:p>
        </w:tc>
        <w:tc>
          <w:tcPr>
            <w:tcW w:w="0" w:type="auto"/>
            <w:shd w:val="clear" w:color="auto" w:fill="auto"/>
            <w:vAlign w:val="center"/>
            <w:hideMark/>
          </w:tcPr>
          <w:p w14:paraId="04FC827D" w14:textId="77777777" w:rsidR="00067BD1" w:rsidRPr="00CA62F2" w:rsidRDefault="00067BD1" w:rsidP="00D32D61">
            <w:pPr>
              <w:spacing w:before="360" w:after="36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33.33</w:t>
            </w:r>
          </w:p>
        </w:tc>
        <w:tc>
          <w:tcPr>
            <w:tcW w:w="0" w:type="auto"/>
            <w:shd w:val="clear" w:color="auto" w:fill="auto"/>
            <w:vAlign w:val="center"/>
            <w:hideMark/>
          </w:tcPr>
          <w:p w14:paraId="66269FD1" w14:textId="77777777" w:rsidR="00067BD1" w:rsidRPr="00CA62F2" w:rsidRDefault="00067BD1" w:rsidP="00D32D61">
            <w:pPr>
              <w:spacing w:before="360" w:after="36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50</w:t>
            </w:r>
          </w:p>
        </w:tc>
        <w:tc>
          <w:tcPr>
            <w:tcW w:w="0" w:type="auto"/>
            <w:shd w:val="clear" w:color="auto" w:fill="auto"/>
            <w:vAlign w:val="center"/>
            <w:hideMark/>
          </w:tcPr>
          <w:p w14:paraId="72CE0DC8" w14:textId="77777777" w:rsidR="00067BD1" w:rsidRPr="00CA62F2" w:rsidRDefault="00067BD1" w:rsidP="00D32D61">
            <w:pPr>
              <w:spacing w:before="360" w:after="36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8.33</w:t>
            </w:r>
          </w:p>
        </w:tc>
        <w:tc>
          <w:tcPr>
            <w:tcW w:w="0" w:type="auto"/>
            <w:shd w:val="clear" w:color="auto" w:fill="auto"/>
            <w:vAlign w:val="center"/>
            <w:hideMark/>
          </w:tcPr>
          <w:p w14:paraId="65F3B155" w14:textId="77777777" w:rsidR="00067BD1" w:rsidRPr="00CA62F2" w:rsidRDefault="00067BD1" w:rsidP="00D32D61">
            <w:pPr>
              <w:spacing w:before="360" w:after="36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8.33</w:t>
            </w:r>
          </w:p>
        </w:tc>
        <w:tc>
          <w:tcPr>
            <w:tcW w:w="0" w:type="auto"/>
            <w:vMerge/>
            <w:vAlign w:val="center"/>
            <w:hideMark/>
          </w:tcPr>
          <w:p w14:paraId="47B1B960" w14:textId="77777777" w:rsidR="00067BD1" w:rsidRPr="00CA62F2" w:rsidRDefault="00067BD1" w:rsidP="00D32D61">
            <w:pPr>
              <w:ind w:left="-36" w:right="-72"/>
              <w:rPr>
                <w:rFonts w:ascii="Times New Roman" w:hAnsi="Times New Roman"/>
                <w:color w:val="auto"/>
                <w:szCs w:val="28"/>
                <w:lang w:val="en-GB" w:eastAsia="en-GB"/>
              </w:rPr>
            </w:pPr>
          </w:p>
        </w:tc>
      </w:tr>
      <w:tr w:rsidR="00CA62F2" w:rsidRPr="00CA62F2" w14:paraId="73FFF86C" w14:textId="77777777" w:rsidTr="00D32D61">
        <w:trPr>
          <w:trHeight w:val="20"/>
        </w:trPr>
        <w:tc>
          <w:tcPr>
            <w:tcW w:w="0" w:type="auto"/>
            <w:vMerge w:val="restart"/>
            <w:shd w:val="clear" w:color="auto" w:fill="auto"/>
            <w:vAlign w:val="center"/>
            <w:hideMark/>
          </w:tcPr>
          <w:p w14:paraId="03F223BA" w14:textId="164686F0" w:rsidR="00067BD1" w:rsidRPr="00CA62F2" w:rsidRDefault="00067BD1" w:rsidP="00D32D61">
            <w:pPr>
              <w:jc w:val="center"/>
              <w:rPr>
                <w:rFonts w:ascii="Times New Roman" w:hAnsi="Times New Roman"/>
                <w:color w:val="auto"/>
                <w:szCs w:val="28"/>
              </w:rPr>
            </w:pPr>
            <w:r w:rsidRPr="00CA62F2">
              <w:rPr>
                <w:rFonts w:ascii="Times New Roman" w:hAnsi="Times New Roman"/>
                <w:color w:val="auto"/>
                <w:szCs w:val="28"/>
              </w:rPr>
              <w:t>Solution 6</w:t>
            </w:r>
          </w:p>
        </w:tc>
        <w:tc>
          <w:tcPr>
            <w:tcW w:w="0" w:type="auto"/>
            <w:vMerge w:val="restart"/>
            <w:shd w:val="clear" w:color="auto" w:fill="auto"/>
            <w:hideMark/>
          </w:tcPr>
          <w:p w14:paraId="7B515954" w14:textId="1CF4FF99" w:rsidR="00067BD1" w:rsidRPr="00CA62F2" w:rsidRDefault="00067BD1" w:rsidP="00D32D61">
            <w:pPr>
              <w:jc w:val="both"/>
              <w:rPr>
                <w:rFonts w:ascii="Times New Roman" w:hAnsi="Times New Roman"/>
                <w:color w:val="auto"/>
                <w:szCs w:val="28"/>
              </w:rPr>
            </w:pPr>
            <w:r w:rsidRPr="00CA62F2">
              <w:rPr>
                <w:rFonts w:ascii="Times New Roman" w:hAnsi="Times New Roman"/>
                <w:color w:val="auto"/>
                <w:szCs w:val="28"/>
              </w:rPr>
              <w:t>Establish relationships and strengthen the principal's involvement with local government action on improving the quality of school education</w:t>
            </w:r>
          </w:p>
        </w:tc>
        <w:tc>
          <w:tcPr>
            <w:tcW w:w="0" w:type="auto"/>
            <w:shd w:val="clear" w:color="auto" w:fill="auto"/>
            <w:vAlign w:val="center"/>
            <w:hideMark/>
          </w:tcPr>
          <w:p w14:paraId="7ADCE5A5" w14:textId="41123F00" w:rsidR="00067BD1" w:rsidRPr="00CA62F2" w:rsidRDefault="00067BD1" w:rsidP="00D32D61">
            <w:pPr>
              <w:spacing w:before="180" w:after="180"/>
              <w:jc w:val="center"/>
              <w:rPr>
                <w:rFonts w:ascii="Times New Roman" w:hAnsi="Times New Roman"/>
                <w:b/>
                <w:bCs/>
                <w:color w:val="auto"/>
                <w:szCs w:val="28"/>
                <w:lang w:val="en-GB" w:eastAsia="en-GB"/>
              </w:rPr>
            </w:pPr>
            <w:r w:rsidRPr="00CA62F2">
              <w:rPr>
                <w:rFonts w:ascii="Times New Roman" w:hAnsi="Times New Roman"/>
                <w:bCs/>
                <w:color w:val="auto"/>
                <w:szCs w:val="28"/>
                <w:lang w:val="en-GB" w:eastAsia="en-GB"/>
              </w:rPr>
              <w:t>No</w:t>
            </w:r>
          </w:p>
        </w:tc>
        <w:tc>
          <w:tcPr>
            <w:tcW w:w="0" w:type="auto"/>
            <w:shd w:val="clear" w:color="auto" w:fill="auto"/>
            <w:vAlign w:val="center"/>
            <w:hideMark/>
          </w:tcPr>
          <w:p w14:paraId="0762EE25" w14:textId="77777777" w:rsidR="00067BD1" w:rsidRPr="00CA62F2" w:rsidRDefault="00067BD1" w:rsidP="00D32D61">
            <w:pPr>
              <w:spacing w:before="180" w:after="18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80</w:t>
            </w:r>
          </w:p>
        </w:tc>
        <w:tc>
          <w:tcPr>
            <w:tcW w:w="0" w:type="auto"/>
            <w:shd w:val="clear" w:color="auto" w:fill="auto"/>
            <w:vAlign w:val="center"/>
            <w:hideMark/>
          </w:tcPr>
          <w:p w14:paraId="7956B703" w14:textId="77777777" w:rsidR="00067BD1" w:rsidRPr="00CA62F2" w:rsidRDefault="00067BD1" w:rsidP="00D32D61">
            <w:pPr>
              <w:spacing w:before="180" w:after="18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120</w:t>
            </w:r>
          </w:p>
        </w:tc>
        <w:tc>
          <w:tcPr>
            <w:tcW w:w="0" w:type="auto"/>
            <w:shd w:val="clear" w:color="auto" w:fill="auto"/>
            <w:vAlign w:val="center"/>
            <w:hideMark/>
          </w:tcPr>
          <w:p w14:paraId="0EB7E96D" w14:textId="77777777" w:rsidR="00067BD1" w:rsidRPr="00CA62F2" w:rsidRDefault="00067BD1" w:rsidP="00D32D61">
            <w:pPr>
              <w:spacing w:before="180" w:after="18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20</w:t>
            </w:r>
          </w:p>
        </w:tc>
        <w:tc>
          <w:tcPr>
            <w:tcW w:w="0" w:type="auto"/>
            <w:shd w:val="clear" w:color="auto" w:fill="auto"/>
            <w:vAlign w:val="center"/>
            <w:hideMark/>
          </w:tcPr>
          <w:p w14:paraId="4082AD79" w14:textId="77777777" w:rsidR="00067BD1" w:rsidRPr="00CA62F2" w:rsidRDefault="00067BD1" w:rsidP="00D32D61">
            <w:pPr>
              <w:spacing w:before="180" w:after="18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20</w:t>
            </w:r>
          </w:p>
        </w:tc>
        <w:tc>
          <w:tcPr>
            <w:tcW w:w="0" w:type="auto"/>
            <w:vMerge w:val="restart"/>
            <w:shd w:val="clear" w:color="auto" w:fill="auto"/>
            <w:noWrap/>
            <w:vAlign w:val="center"/>
            <w:hideMark/>
          </w:tcPr>
          <w:p w14:paraId="43ECF1AB" w14:textId="7A9C8459" w:rsidR="00067BD1" w:rsidRPr="00CA62F2" w:rsidRDefault="00067BD1" w:rsidP="00D32D61">
            <w:pPr>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1.92</w:t>
            </w:r>
          </w:p>
        </w:tc>
      </w:tr>
      <w:tr w:rsidR="00C56934" w:rsidRPr="00CA62F2" w14:paraId="3E68348B" w14:textId="77777777" w:rsidTr="00D32D61">
        <w:trPr>
          <w:trHeight w:val="20"/>
        </w:trPr>
        <w:tc>
          <w:tcPr>
            <w:tcW w:w="0" w:type="auto"/>
            <w:vMerge/>
            <w:vAlign w:val="center"/>
            <w:hideMark/>
          </w:tcPr>
          <w:p w14:paraId="3DEA3621" w14:textId="77777777" w:rsidR="005736F6" w:rsidRPr="00CA62F2" w:rsidRDefault="005736F6" w:rsidP="00D32D61">
            <w:pPr>
              <w:rPr>
                <w:rFonts w:ascii="Times New Roman" w:hAnsi="Times New Roman"/>
                <w:b/>
                <w:bCs/>
                <w:color w:val="auto"/>
                <w:szCs w:val="28"/>
                <w:lang w:val="en-GB" w:eastAsia="en-GB"/>
              </w:rPr>
            </w:pPr>
          </w:p>
        </w:tc>
        <w:tc>
          <w:tcPr>
            <w:tcW w:w="0" w:type="auto"/>
            <w:vMerge/>
            <w:vAlign w:val="center"/>
            <w:hideMark/>
          </w:tcPr>
          <w:p w14:paraId="5D2B633B" w14:textId="77777777" w:rsidR="005736F6" w:rsidRPr="00CA62F2" w:rsidRDefault="005736F6" w:rsidP="00D32D61">
            <w:pPr>
              <w:rPr>
                <w:rFonts w:ascii="Times New Roman" w:hAnsi="Times New Roman"/>
                <w:color w:val="auto"/>
                <w:szCs w:val="28"/>
                <w:lang w:val="en-GB" w:eastAsia="en-GB"/>
              </w:rPr>
            </w:pPr>
          </w:p>
        </w:tc>
        <w:tc>
          <w:tcPr>
            <w:tcW w:w="0" w:type="auto"/>
            <w:shd w:val="clear" w:color="auto" w:fill="auto"/>
            <w:vAlign w:val="center"/>
            <w:hideMark/>
          </w:tcPr>
          <w:p w14:paraId="648AC711" w14:textId="64B6DA60" w:rsidR="005736F6" w:rsidRPr="00CA62F2" w:rsidRDefault="005736F6" w:rsidP="00D32D61">
            <w:pPr>
              <w:spacing w:before="180" w:after="180"/>
              <w:jc w:val="center"/>
              <w:rPr>
                <w:rFonts w:ascii="Times New Roman" w:hAnsi="Times New Roman"/>
                <w:b/>
                <w:bCs/>
                <w:i/>
                <w:iCs/>
                <w:color w:val="auto"/>
                <w:szCs w:val="28"/>
                <w:lang w:val="en-GB" w:eastAsia="en-GB"/>
              </w:rPr>
            </w:pPr>
            <w:r w:rsidRPr="00CA62F2">
              <w:rPr>
                <w:rFonts w:ascii="Times New Roman" w:hAnsi="Times New Roman"/>
                <w:b/>
                <w:bCs/>
                <w:i/>
                <w:iCs/>
                <w:color w:val="auto"/>
                <w:szCs w:val="28"/>
                <w:lang w:val="en-GB" w:eastAsia="en-GB"/>
              </w:rPr>
              <w:t>%</w:t>
            </w:r>
          </w:p>
        </w:tc>
        <w:tc>
          <w:tcPr>
            <w:tcW w:w="0" w:type="auto"/>
            <w:shd w:val="clear" w:color="auto" w:fill="auto"/>
            <w:vAlign w:val="center"/>
            <w:hideMark/>
          </w:tcPr>
          <w:p w14:paraId="3B03C1F3" w14:textId="77777777" w:rsidR="005736F6" w:rsidRPr="00CA62F2" w:rsidRDefault="005736F6" w:rsidP="00D32D61">
            <w:pPr>
              <w:spacing w:before="180" w:after="18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33.33</w:t>
            </w:r>
          </w:p>
        </w:tc>
        <w:tc>
          <w:tcPr>
            <w:tcW w:w="0" w:type="auto"/>
            <w:shd w:val="clear" w:color="auto" w:fill="auto"/>
            <w:vAlign w:val="center"/>
            <w:hideMark/>
          </w:tcPr>
          <w:p w14:paraId="1A345AE6" w14:textId="77777777" w:rsidR="005736F6" w:rsidRPr="00CA62F2" w:rsidRDefault="005736F6" w:rsidP="00D32D61">
            <w:pPr>
              <w:spacing w:before="180" w:after="18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50</w:t>
            </w:r>
          </w:p>
        </w:tc>
        <w:tc>
          <w:tcPr>
            <w:tcW w:w="0" w:type="auto"/>
            <w:shd w:val="clear" w:color="auto" w:fill="auto"/>
            <w:vAlign w:val="center"/>
            <w:hideMark/>
          </w:tcPr>
          <w:p w14:paraId="658FF84D" w14:textId="77777777" w:rsidR="005736F6" w:rsidRPr="00CA62F2" w:rsidRDefault="005736F6" w:rsidP="00D32D61">
            <w:pPr>
              <w:spacing w:before="180" w:after="18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8.33</w:t>
            </w:r>
          </w:p>
        </w:tc>
        <w:tc>
          <w:tcPr>
            <w:tcW w:w="0" w:type="auto"/>
            <w:shd w:val="clear" w:color="auto" w:fill="auto"/>
            <w:vAlign w:val="center"/>
            <w:hideMark/>
          </w:tcPr>
          <w:p w14:paraId="5F359E80" w14:textId="77777777" w:rsidR="005736F6" w:rsidRPr="00CA62F2" w:rsidRDefault="005736F6" w:rsidP="00D32D61">
            <w:pPr>
              <w:spacing w:before="180" w:after="180"/>
              <w:ind w:left="-36" w:right="-72"/>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8.33</w:t>
            </w:r>
          </w:p>
        </w:tc>
        <w:tc>
          <w:tcPr>
            <w:tcW w:w="0" w:type="auto"/>
            <w:vMerge/>
            <w:vAlign w:val="center"/>
            <w:hideMark/>
          </w:tcPr>
          <w:p w14:paraId="74C4D68F" w14:textId="77777777" w:rsidR="005736F6" w:rsidRPr="00CA62F2" w:rsidRDefault="005736F6" w:rsidP="00D32D61">
            <w:pPr>
              <w:ind w:left="-36" w:right="-72"/>
              <w:rPr>
                <w:rFonts w:ascii="Times New Roman" w:hAnsi="Times New Roman"/>
                <w:color w:val="auto"/>
                <w:szCs w:val="28"/>
                <w:lang w:val="en-GB" w:eastAsia="en-GB"/>
              </w:rPr>
            </w:pPr>
          </w:p>
        </w:tc>
      </w:tr>
    </w:tbl>
    <w:p w14:paraId="21BBA6D1" w14:textId="77777777" w:rsidR="003926D9" w:rsidRPr="00CA62F2" w:rsidRDefault="003926D9" w:rsidP="00F86580">
      <w:pPr>
        <w:jc w:val="both"/>
        <w:rPr>
          <w:rFonts w:ascii="Times New Roman" w:hAnsi="Times New Roman"/>
          <w:color w:val="auto"/>
          <w:szCs w:val="28"/>
        </w:rPr>
      </w:pPr>
    </w:p>
    <w:p w14:paraId="1CD6D321" w14:textId="7F467615" w:rsidR="005E0F73" w:rsidRPr="00CA62F2" w:rsidRDefault="005E0F73" w:rsidP="00F86580">
      <w:pPr>
        <w:ind w:firstLine="720"/>
        <w:jc w:val="both"/>
        <w:rPr>
          <w:rFonts w:ascii="Times New Roman" w:hAnsi="Times New Roman"/>
          <w:color w:val="auto"/>
          <w:szCs w:val="28"/>
        </w:rPr>
      </w:pPr>
      <w:r w:rsidRPr="00CA62F2">
        <w:rPr>
          <w:rFonts w:ascii="Times New Roman" w:hAnsi="Times New Roman"/>
          <w:color w:val="auto"/>
          <w:szCs w:val="28"/>
        </w:rPr>
        <w:t>Table 3.3 shows that all solutions are assessed as urgent.</w:t>
      </w:r>
    </w:p>
    <w:p w14:paraId="3A5D66FD" w14:textId="77777777" w:rsidR="00D32D61" w:rsidRPr="00CA62F2" w:rsidRDefault="00D32D61">
      <w:pPr>
        <w:spacing w:after="160" w:line="259" w:lineRule="auto"/>
        <w:rPr>
          <w:rFonts w:ascii="Times New Roman" w:hAnsi="Times New Roman"/>
          <w:i/>
          <w:color w:val="auto"/>
          <w:szCs w:val="28"/>
        </w:rPr>
      </w:pPr>
      <w:r w:rsidRPr="00CA62F2">
        <w:rPr>
          <w:rFonts w:ascii="Times New Roman" w:hAnsi="Times New Roman"/>
          <w:i/>
          <w:color w:val="auto"/>
          <w:szCs w:val="28"/>
        </w:rPr>
        <w:br w:type="page"/>
      </w:r>
    </w:p>
    <w:p w14:paraId="205CF2C0" w14:textId="43554C50" w:rsidR="004E64B1" w:rsidRPr="00CA62F2" w:rsidRDefault="004E64B1" w:rsidP="00F86580">
      <w:pPr>
        <w:jc w:val="both"/>
        <w:rPr>
          <w:rFonts w:ascii="Times New Roman" w:hAnsi="Times New Roman"/>
          <w:i/>
          <w:color w:val="auto"/>
          <w:szCs w:val="28"/>
        </w:rPr>
      </w:pPr>
      <w:r w:rsidRPr="00CA62F2">
        <w:rPr>
          <w:rFonts w:ascii="Times New Roman" w:hAnsi="Times New Roman"/>
          <w:i/>
          <w:color w:val="auto"/>
          <w:szCs w:val="28"/>
        </w:rPr>
        <w:lastRenderedPageBreak/>
        <w:t>3.5.3.2. Results of testing the feasibility of solutions</w:t>
      </w:r>
    </w:p>
    <w:p w14:paraId="66FA2561" w14:textId="28D96626" w:rsidR="004E64B1" w:rsidRPr="00CA62F2" w:rsidRDefault="004E64B1" w:rsidP="00F86580">
      <w:pPr>
        <w:pStyle w:val="50"/>
        <w:spacing w:line="240" w:lineRule="auto"/>
        <w:rPr>
          <w:sz w:val="28"/>
          <w:szCs w:val="28"/>
        </w:rPr>
      </w:pPr>
      <w:r w:rsidRPr="00CA62F2">
        <w:rPr>
          <w:sz w:val="28"/>
          <w:szCs w:val="28"/>
        </w:rPr>
        <w:t>Table 3.4. Results of testing the feasibility of solutions</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40" w:type="dxa"/>
        </w:tblCellMar>
        <w:tblLook w:val="04A0" w:firstRow="1" w:lastRow="0" w:firstColumn="1" w:lastColumn="0" w:noHBand="0" w:noVBand="1"/>
      </w:tblPr>
      <w:tblGrid>
        <w:gridCol w:w="1046"/>
        <w:gridCol w:w="4916"/>
        <w:gridCol w:w="417"/>
        <w:gridCol w:w="792"/>
        <w:gridCol w:w="775"/>
        <w:gridCol w:w="789"/>
        <w:gridCol w:w="780"/>
        <w:gridCol w:w="651"/>
      </w:tblGrid>
      <w:tr w:rsidR="00CA62F2" w:rsidRPr="00CA62F2" w14:paraId="1A6C47DF" w14:textId="77777777" w:rsidTr="00D32D61">
        <w:trPr>
          <w:trHeight w:val="312"/>
          <w:tblHeader/>
        </w:trPr>
        <w:tc>
          <w:tcPr>
            <w:tcW w:w="0" w:type="auto"/>
            <w:gridSpan w:val="3"/>
            <w:vMerge w:val="restart"/>
            <w:shd w:val="clear" w:color="auto" w:fill="auto"/>
            <w:vAlign w:val="center"/>
            <w:hideMark/>
          </w:tcPr>
          <w:p w14:paraId="38D62DF2" w14:textId="1C509E45" w:rsidR="000B2A3F" w:rsidRPr="00CA62F2" w:rsidRDefault="0058377F" w:rsidP="00F86580">
            <w:pPr>
              <w:jc w:val="center"/>
              <w:rPr>
                <w:rFonts w:ascii="Times New Roman" w:hAnsi="Times New Roman"/>
                <w:b/>
                <w:bCs/>
                <w:color w:val="auto"/>
                <w:szCs w:val="28"/>
                <w:lang w:val="en-GB" w:eastAsia="en-GB"/>
              </w:rPr>
            </w:pPr>
            <w:r w:rsidRPr="00CA62F2">
              <w:rPr>
                <w:rFonts w:ascii="Times New Roman" w:hAnsi="Times New Roman"/>
                <w:b/>
                <w:bCs/>
                <w:color w:val="auto"/>
                <w:szCs w:val="28"/>
                <w:lang w:val="en-GB" w:eastAsia="en-GB"/>
              </w:rPr>
              <w:t>Solutions</w:t>
            </w:r>
          </w:p>
        </w:tc>
        <w:tc>
          <w:tcPr>
            <w:tcW w:w="0" w:type="auto"/>
            <w:gridSpan w:val="5"/>
            <w:shd w:val="clear" w:color="auto" w:fill="auto"/>
            <w:vAlign w:val="center"/>
            <w:hideMark/>
          </w:tcPr>
          <w:p w14:paraId="0BAD824C" w14:textId="1B52A40A" w:rsidR="000B2A3F" w:rsidRPr="00CA62F2" w:rsidRDefault="00BB12B1" w:rsidP="00F86580">
            <w:pPr>
              <w:jc w:val="center"/>
              <w:rPr>
                <w:rFonts w:ascii="Times New Roman" w:hAnsi="Times New Roman"/>
                <w:b/>
                <w:bCs/>
                <w:color w:val="auto"/>
                <w:szCs w:val="28"/>
                <w:lang w:val="en-GB" w:eastAsia="en-GB"/>
              </w:rPr>
            </w:pPr>
            <w:r w:rsidRPr="00CA62F2">
              <w:rPr>
                <w:rFonts w:ascii="Times New Roman" w:hAnsi="Times New Roman"/>
                <w:b/>
                <w:bCs/>
                <w:color w:val="auto"/>
                <w:szCs w:val="28"/>
                <w:lang w:val="en-GB" w:eastAsia="en-GB"/>
              </w:rPr>
              <w:t>Level</w:t>
            </w:r>
          </w:p>
        </w:tc>
      </w:tr>
      <w:tr w:rsidR="00CA62F2" w:rsidRPr="00CA62F2" w14:paraId="1D38C180" w14:textId="77777777" w:rsidTr="00D32D61">
        <w:trPr>
          <w:trHeight w:val="584"/>
          <w:tblHeader/>
        </w:trPr>
        <w:tc>
          <w:tcPr>
            <w:tcW w:w="0" w:type="auto"/>
            <w:gridSpan w:val="3"/>
            <w:vMerge/>
            <w:vAlign w:val="center"/>
            <w:hideMark/>
          </w:tcPr>
          <w:p w14:paraId="470DFA92" w14:textId="77777777" w:rsidR="0046794B" w:rsidRPr="00CA62F2" w:rsidRDefault="0046794B" w:rsidP="00F86580">
            <w:pPr>
              <w:rPr>
                <w:rFonts w:ascii="Times New Roman" w:hAnsi="Times New Roman"/>
                <w:b/>
                <w:bCs/>
                <w:color w:val="auto"/>
                <w:szCs w:val="28"/>
                <w:lang w:val="en-GB" w:eastAsia="en-GB"/>
              </w:rPr>
            </w:pPr>
          </w:p>
        </w:tc>
        <w:tc>
          <w:tcPr>
            <w:tcW w:w="0" w:type="auto"/>
            <w:shd w:val="clear" w:color="auto" w:fill="auto"/>
            <w:vAlign w:val="center"/>
            <w:hideMark/>
          </w:tcPr>
          <w:p w14:paraId="7E529498" w14:textId="4ADADD61" w:rsidR="0046794B" w:rsidRPr="00CA62F2" w:rsidRDefault="0046794B" w:rsidP="00F86580">
            <w:pPr>
              <w:ind w:left="-38" w:right="-70"/>
              <w:jc w:val="center"/>
              <w:rPr>
                <w:rFonts w:ascii="Times New Roman" w:hAnsi="Times New Roman"/>
                <w:b/>
                <w:bCs/>
                <w:i/>
                <w:iCs/>
                <w:color w:val="auto"/>
                <w:szCs w:val="28"/>
                <w:lang w:val="en-GB" w:eastAsia="en-GB"/>
              </w:rPr>
            </w:pPr>
            <w:r w:rsidRPr="00CA62F2">
              <w:rPr>
                <w:rFonts w:ascii="Times New Roman" w:hAnsi="Times New Roman"/>
                <w:b/>
                <w:bCs/>
                <w:i/>
                <w:iCs/>
                <w:color w:val="auto"/>
                <w:szCs w:val="28"/>
                <w:lang w:val="en-GB" w:eastAsia="en-GB"/>
              </w:rPr>
              <w:t>Very urgent</w:t>
            </w:r>
          </w:p>
        </w:tc>
        <w:tc>
          <w:tcPr>
            <w:tcW w:w="0" w:type="auto"/>
            <w:shd w:val="clear" w:color="auto" w:fill="auto"/>
            <w:vAlign w:val="center"/>
            <w:hideMark/>
          </w:tcPr>
          <w:p w14:paraId="411B7817" w14:textId="405F67D6" w:rsidR="0046794B" w:rsidRPr="00CA62F2" w:rsidRDefault="0046794B" w:rsidP="00F86580">
            <w:pPr>
              <w:ind w:left="-38" w:right="-70"/>
              <w:jc w:val="center"/>
              <w:rPr>
                <w:rFonts w:ascii="Times New Roman" w:hAnsi="Times New Roman"/>
                <w:b/>
                <w:bCs/>
                <w:i/>
                <w:iCs/>
                <w:color w:val="auto"/>
                <w:szCs w:val="28"/>
                <w:lang w:val="en-GB" w:eastAsia="en-GB"/>
              </w:rPr>
            </w:pPr>
            <w:r w:rsidRPr="00CA62F2">
              <w:rPr>
                <w:rFonts w:ascii="Times New Roman" w:hAnsi="Times New Roman"/>
                <w:b/>
                <w:bCs/>
                <w:i/>
                <w:iCs/>
                <w:color w:val="auto"/>
                <w:szCs w:val="28"/>
                <w:lang w:val="en-GB" w:eastAsia="en-GB"/>
              </w:rPr>
              <w:t>Urgent</w:t>
            </w:r>
          </w:p>
        </w:tc>
        <w:tc>
          <w:tcPr>
            <w:tcW w:w="0" w:type="auto"/>
            <w:shd w:val="clear" w:color="auto" w:fill="auto"/>
            <w:vAlign w:val="center"/>
            <w:hideMark/>
          </w:tcPr>
          <w:p w14:paraId="55DAE159" w14:textId="7A320DD0" w:rsidR="0046794B" w:rsidRPr="00CA62F2" w:rsidRDefault="0046794B" w:rsidP="00F86580">
            <w:pPr>
              <w:ind w:left="-38" w:right="-70"/>
              <w:jc w:val="center"/>
              <w:rPr>
                <w:rFonts w:ascii="Times New Roman" w:hAnsi="Times New Roman"/>
                <w:b/>
                <w:bCs/>
                <w:i/>
                <w:iCs/>
                <w:color w:val="auto"/>
                <w:szCs w:val="28"/>
                <w:lang w:val="en-GB" w:eastAsia="en-GB"/>
              </w:rPr>
            </w:pPr>
            <w:r w:rsidRPr="00CA62F2">
              <w:rPr>
                <w:rFonts w:ascii="Times New Roman" w:hAnsi="Times New Roman"/>
                <w:b/>
                <w:bCs/>
                <w:i/>
                <w:iCs/>
                <w:color w:val="auto"/>
                <w:szCs w:val="28"/>
                <w:lang w:val="en-GB" w:eastAsia="en-GB"/>
              </w:rPr>
              <w:t>Less urgent</w:t>
            </w:r>
          </w:p>
        </w:tc>
        <w:tc>
          <w:tcPr>
            <w:tcW w:w="0" w:type="auto"/>
            <w:shd w:val="clear" w:color="auto" w:fill="auto"/>
            <w:vAlign w:val="center"/>
            <w:hideMark/>
          </w:tcPr>
          <w:p w14:paraId="4903E8C0" w14:textId="1EEA970F" w:rsidR="0046794B" w:rsidRPr="00CA62F2" w:rsidRDefault="0046794B" w:rsidP="00F86580">
            <w:pPr>
              <w:ind w:left="-38" w:right="-70"/>
              <w:jc w:val="center"/>
              <w:rPr>
                <w:rFonts w:ascii="Times New Roman" w:hAnsi="Times New Roman"/>
                <w:b/>
                <w:bCs/>
                <w:i/>
                <w:iCs/>
                <w:color w:val="auto"/>
                <w:szCs w:val="28"/>
                <w:lang w:val="en-GB" w:eastAsia="en-GB"/>
              </w:rPr>
            </w:pPr>
            <w:r w:rsidRPr="00CA62F2">
              <w:rPr>
                <w:rFonts w:ascii="Times New Roman" w:hAnsi="Times New Roman"/>
                <w:b/>
                <w:bCs/>
                <w:i/>
                <w:iCs/>
                <w:color w:val="auto"/>
                <w:szCs w:val="28"/>
                <w:lang w:val="en-GB" w:eastAsia="en-GB"/>
              </w:rPr>
              <w:t>Not urgent</w:t>
            </w:r>
          </w:p>
        </w:tc>
        <w:tc>
          <w:tcPr>
            <w:tcW w:w="0" w:type="auto"/>
            <w:shd w:val="clear" w:color="auto" w:fill="auto"/>
            <w:noWrap/>
            <w:vAlign w:val="center"/>
            <w:hideMark/>
          </w:tcPr>
          <w:p w14:paraId="759CD8DE" w14:textId="7B985300" w:rsidR="0046794B" w:rsidRPr="00CA62F2" w:rsidRDefault="0046794B" w:rsidP="00F86580">
            <w:pPr>
              <w:ind w:left="-38" w:right="-70"/>
              <w:jc w:val="center"/>
              <w:rPr>
                <w:rFonts w:ascii="Times New Roman" w:hAnsi="Times New Roman"/>
                <w:b/>
                <w:bCs/>
                <w:color w:val="auto"/>
                <w:szCs w:val="28"/>
                <w:lang w:val="en-GB" w:eastAsia="en-GB"/>
              </w:rPr>
            </w:pPr>
            <w:r w:rsidRPr="00CA62F2">
              <w:rPr>
                <w:rFonts w:ascii="Times New Roman" w:hAnsi="Times New Roman"/>
                <w:b/>
                <w:bCs/>
                <w:color w:val="auto"/>
                <w:szCs w:val="28"/>
                <w:lang w:val="en-GB" w:eastAsia="en-GB"/>
              </w:rPr>
              <w:t>Mean</w:t>
            </w:r>
          </w:p>
        </w:tc>
      </w:tr>
      <w:tr w:rsidR="00CA62F2" w:rsidRPr="00CA62F2" w14:paraId="47FAFB98" w14:textId="77777777" w:rsidTr="00D32D61">
        <w:trPr>
          <w:trHeight w:val="537"/>
        </w:trPr>
        <w:tc>
          <w:tcPr>
            <w:tcW w:w="0" w:type="auto"/>
            <w:vMerge w:val="restart"/>
            <w:shd w:val="clear" w:color="auto" w:fill="auto"/>
            <w:vAlign w:val="center"/>
            <w:hideMark/>
          </w:tcPr>
          <w:p w14:paraId="5261EE2A" w14:textId="77777777" w:rsidR="00EB2B3B" w:rsidRPr="00CA62F2" w:rsidRDefault="00EB2B3B" w:rsidP="00F86580">
            <w:pPr>
              <w:jc w:val="center"/>
              <w:rPr>
                <w:rFonts w:ascii="Times New Roman" w:hAnsi="Times New Roman"/>
                <w:color w:val="auto"/>
                <w:szCs w:val="28"/>
              </w:rPr>
            </w:pPr>
            <w:r w:rsidRPr="00CA62F2">
              <w:rPr>
                <w:rFonts w:ascii="Times New Roman" w:hAnsi="Times New Roman"/>
                <w:color w:val="auto"/>
                <w:szCs w:val="28"/>
              </w:rPr>
              <w:t>Solution 1</w:t>
            </w:r>
          </w:p>
          <w:p w14:paraId="356A6665" w14:textId="47ACFC90" w:rsidR="00EB2B3B" w:rsidRPr="00CA62F2" w:rsidRDefault="00EB2B3B" w:rsidP="00F86580">
            <w:pPr>
              <w:ind w:left="-68" w:right="-76"/>
              <w:jc w:val="center"/>
              <w:rPr>
                <w:rFonts w:ascii="Times New Roman" w:hAnsi="Times New Roman"/>
                <w:bCs/>
                <w:color w:val="auto"/>
                <w:szCs w:val="28"/>
                <w:lang w:val="en-GB" w:eastAsia="en-GB"/>
              </w:rPr>
            </w:pPr>
          </w:p>
        </w:tc>
        <w:tc>
          <w:tcPr>
            <w:tcW w:w="0" w:type="auto"/>
            <w:vMerge w:val="restart"/>
            <w:shd w:val="clear" w:color="auto" w:fill="auto"/>
            <w:hideMark/>
          </w:tcPr>
          <w:p w14:paraId="4DE7092E" w14:textId="66A58AA1" w:rsidR="00EB2B3B" w:rsidRPr="00CA62F2" w:rsidRDefault="00EB2B3B" w:rsidP="00F86580">
            <w:pPr>
              <w:jc w:val="both"/>
              <w:rPr>
                <w:rFonts w:ascii="Times New Roman" w:hAnsi="Times New Roman"/>
                <w:color w:val="auto"/>
                <w:szCs w:val="28"/>
              </w:rPr>
            </w:pPr>
            <w:r w:rsidRPr="00CA62F2">
              <w:rPr>
                <w:rFonts w:ascii="Times New Roman" w:hAnsi="Times New Roman"/>
                <w:color w:val="auto"/>
                <w:szCs w:val="28"/>
              </w:rPr>
              <w:t xml:space="preserve">Organize and concretize and implement the competency framework of principals of </w:t>
            </w:r>
            <w:r w:rsidR="004E4AF0" w:rsidRPr="00CA62F2">
              <w:rPr>
                <w:rFonts w:ascii="Times New Roman" w:hAnsi="Times New Roman"/>
                <w:color w:val="auto"/>
                <w:szCs w:val="28"/>
              </w:rPr>
              <w:t>public high schools with financial autonomy</w:t>
            </w:r>
            <w:r w:rsidRPr="00CA62F2">
              <w:rPr>
                <w:rFonts w:ascii="Times New Roman" w:hAnsi="Times New Roman"/>
                <w:color w:val="auto"/>
                <w:szCs w:val="28"/>
              </w:rPr>
              <w:t xml:space="preserve"> in accordance with practical conditions and meet educa</w:t>
            </w:r>
            <w:r w:rsidR="00D32D61" w:rsidRPr="00CA62F2">
              <w:rPr>
                <w:rFonts w:ascii="Times New Roman" w:hAnsi="Times New Roman"/>
                <w:color w:val="auto"/>
                <w:szCs w:val="28"/>
              </w:rPr>
              <w:t>tional innovation requirements.</w:t>
            </w:r>
          </w:p>
        </w:tc>
        <w:tc>
          <w:tcPr>
            <w:tcW w:w="0" w:type="auto"/>
            <w:shd w:val="clear" w:color="auto" w:fill="auto"/>
            <w:vAlign w:val="center"/>
            <w:hideMark/>
          </w:tcPr>
          <w:p w14:paraId="33581768" w14:textId="15FAE765" w:rsidR="00EB2B3B" w:rsidRPr="00CA62F2" w:rsidRDefault="00EB2B3B" w:rsidP="00B1195D">
            <w:pPr>
              <w:spacing w:before="300" w:after="300"/>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No</w:t>
            </w:r>
          </w:p>
        </w:tc>
        <w:tc>
          <w:tcPr>
            <w:tcW w:w="0" w:type="auto"/>
            <w:shd w:val="clear" w:color="auto" w:fill="auto"/>
            <w:vAlign w:val="center"/>
            <w:hideMark/>
          </w:tcPr>
          <w:p w14:paraId="5586C79F" w14:textId="77777777" w:rsidR="00EB2B3B" w:rsidRPr="00CA62F2" w:rsidRDefault="00EB2B3B" w:rsidP="00B1195D">
            <w:pPr>
              <w:spacing w:before="300" w:after="3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170</w:t>
            </w:r>
          </w:p>
        </w:tc>
        <w:tc>
          <w:tcPr>
            <w:tcW w:w="0" w:type="auto"/>
            <w:shd w:val="clear" w:color="auto" w:fill="auto"/>
            <w:vAlign w:val="center"/>
            <w:hideMark/>
          </w:tcPr>
          <w:p w14:paraId="2EA50C9C" w14:textId="77777777" w:rsidR="00EB2B3B" w:rsidRPr="00CA62F2" w:rsidRDefault="00EB2B3B" w:rsidP="00B1195D">
            <w:pPr>
              <w:spacing w:before="300" w:after="3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50</w:t>
            </w:r>
          </w:p>
        </w:tc>
        <w:tc>
          <w:tcPr>
            <w:tcW w:w="0" w:type="auto"/>
            <w:shd w:val="clear" w:color="auto" w:fill="auto"/>
            <w:vAlign w:val="center"/>
            <w:hideMark/>
          </w:tcPr>
          <w:p w14:paraId="0CE17B17" w14:textId="77777777" w:rsidR="00EB2B3B" w:rsidRPr="00CA62F2" w:rsidRDefault="00EB2B3B" w:rsidP="00B1195D">
            <w:pPr>
              <w:spacing w:before="300" w:after="3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20</w:t>
            </w:r>
          </w:p>
        </w:tc>
        <w:tc>
          <w:tcPr>
            <w:tcW w:w="0" w:type="auto"/>
            <w:shd w:val="clear" w:color="auto" w:fill="auto"/>
            <w:vAlign w:val="center"/>
            <w:hideMark/>
          </w:tcPr>
          <w:p w14:paraId="413BE098" w14:textId="77777777" w:rsidR="00EB2B3B" w:rsidRPr="00CA62F2" w:rsidRDefault="00EB2B3B" w:rsidP="00B1195D">
            <w:pPr>
              <w:spacing w:before="300" w:after="3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0</w:t>
            </w:r>
          </w:p>
        </w:tc>
        <w:tc>
          <w:tcPr>
            <w:tcW w:w="0" w:type="auto"/>
            <w:vMerge w:val="restart"/>
            <w:shd w:val="clear" w:color="auto" w:fill="auto"/>
            <w:noWrap/>
            <w:vAlign w:val="center"/>
            <w:hideMark/>
          </w:tcPr>
          <w:p w14:paraId="4F09D9F2" w14:textId="4B129490" w:rsidR="00EB2B3B" w:rsidRPr="00CA62F2" w:rsidRDefault="00EB2B3B" w:rsidP="00F86580">
            <w:pPr>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1.38</w:t>
            </w:r>
          </w:p>
        </w:tc>
      </w:tr>
      <w:tr w:rsidR="00CA62F2" w:rsidRPr="00CA62F2" w14:paraId="4A69EF08" w14:textId="77777777" w:rsidTr="00D32D61">
        <w:trPr>
          <w:trHeight w:val="376"/>
        </w:trPr>
        <w:tc>
          <w:tcPr>
            <w:tcW w:w="0" w:type="auto"/>
            <w:vMerge/>
            <w:vAlign w:val="center"/>
            <w:hideMark/>
          </w:tcPr>
          <w:p w14:paraId="0292D887" w14:textId="77777777" w:rsidR="00EB2B3B" w:rsidRPr="00CA62F2" w:rsidRDefault="00EB2B3B" w:rsidP="00F86580">
            <w:pPr>
              <w:ind w:left="-68" w:right="-76"/>
              <w:rPr>
                <w:rFonts w:ascii="Times New Roman" w:hAnsi="Times New Roman"/>
                <w:bCs/>
                <w:color w:val="auto"/>
                <w:szCs w:val="28"/>
                <w:lang w:val="en-GB" w:eastAsia="en-GB"/>
              </w:rPr>
            </w:pPr>
          </w:p>
        </w:tc>
        <w:tc>
          <w:tcPr>
            <w:tcW w:w="0" w:type="auto"/>
            <w:vMerge/>
            <w:hideMark/>
          </w:tcPr>
          <w:p w14:paraId="56897282" w14:textId="77777777" w:rsidR="00EB2B3B" w:rsidRPr="00CA62F2" w:rsidRDefault="00EB2B3B" w:rsidP="00F86580">
            <w:pPr>
              <w:jc w:val="both"/>
              <w:rPr>
                <w:rFonts w:ascii="Times New Roman" w:hAnsi="Times New Roman"/>
                <w:color w:val="auto"/>
                <w:szCs w:val="28"/>
                <w:lang w:val="en-GB" w:eastAsia="en-GB"/>
              </w:rPr>
            </w:pPr>
          </w:p>
        </w:tc>
        <w:tc>
          <w:tcPr>
            <w:tcW w:w="0" w:type="auto"/>
            <w:shd w:val="clear" w:color="auto" w:fill="auto"/>
            <w:vAlign w:val="center"/>
            <w:hideMark/>
          </w:tcPr>
          <w:p w14:paraId="71FAB94C" w14:textId="6E98139E" w:rsidR="00EB2B3B" w:rsidRPr="00CA62F2" w:rsidRDefault="00EB2B3B" w:rsidP="00B1195D">
            <w:pPr>
              <w:spacing w:before="300" w:after="300"/>
              <w:jc w:val="center"/>
              <w:rPr>
                <w:rFonts w:ascii="Times New Roman" w:hAnsi="Times New Roman"/>
                <w:bCs/>
                <w:i/>
                <w:iCs/>
                <w:color w:val="auto"/>
                <w:szCs w:val="28"/>
                <w:lang w:val="en-GB" w:eastAsia="en-GB"/>
              </w:rPr>
            </w:pPr>
            <w:r w:rsidRPr="00CA62F2">
              <w:rPr>
                <w:rFonts w:ascii="Times New Roman" w:hAnsi="Times New Roman"/>
                <w:b/>
                <w:bCs/>
                <w:i/>
                <w:iCs/>
                <w:color w:val="auto"/>
                <w:szCs w:val="28"/>
                <w:lang w:val="en-GB" w:eastAsia="en-GB"/>
              </w:rPr>
              <w:t>%</w:t>
            </w:r>
          </w:p>
        </w:tc>
        <w:tc>
          <w:tcPr>
            <w:tcW w:w="0" w:type="auto"/>
            <w:shd w:val="clear" w:color="auto" w:fill="auto"/>
            <w:vAlign w:val="center"/>
            <w:hideMark/>
          </w:tcPr>
          <w:p w14:paraId="3AA381CF" w14:textId="77777777" w:rsidR="00EB2B3B" w:rsidRPr="00CA62F2" w:rsidRDefault="00EB2B3B" w:rsidP="00B1195D">
            <w:pPr>
              <w:spacing w:before="300" w:after="3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70.8</w:t>
            </w:r>
          </w:p>
        </w:tc>
        <w:tc>
          <w:tcPr>
            <w:tcW w:w="0" w:type="auto"/>
            <w:shd w:val="clear" w:color="auto" w:fill="auto"/>
            <w:vAlign w:val="center"/>
            <w:hideMark/>
          </w:tcPr>
          <w:p w14:paraId="2DB7BCF0" w14:textId="77777777" w:rsidR="00EB2B3B" w:rsidRPr="00CA62F2" w:rsidRDefault="00EB2B3B" w:rsidP="00B1195D">
            <w:pPr>
              <w:spacing w:before="300" w:after="3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20.8</w:t>
            </w:r>
          </w:p>
        </w:tc>
        <w:tc>
          <w:tcPr>
            <w:tcW w:w="0" w:type="auto"/>
            <w:shd w:val="clear" w:color="auto" w:fill="auto"/>
            <w:vAlign w:val="center"/>
            <w:hideMark/>
          </w:tcPr>
          <w:p w14:paraId="7CD81BC0" w14:textId="77777777" w:rsidR="00EB2B3B" w:rsidRPr="00CA62F2" w:rsidRDefault="00EB2B3B" w:rsidP="00B1195D">
            <w:pPr>
              <w:spacing w:before="300" w:after="3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8.3</w:t>
            </w:r>
          </w:p>
        </w:tc>
        <w:tc>
          <w:tcPr>
            <w:tcW w:w="0" w:type="auto"/>
            <w:shd w:val="clear" w:color="auto" w:fill="auto"/>
            <w:vAlign w:val="center"/>
            <w:hideMark/>
          </w:tcPr>
          <w:p w14:paraId="09AD896B" w14:textId="77777777" w:rsidR="00EB2B3B" w:rsidRPr="00CA62F2" w:rsidRDefault="00EB2B3B" w:rsidP="00B1195D">
            <w:pPr>
              <w:spacing w:before="300" w:after="3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0</w:t>
            </w:r>
          </w:p>
        </w:tc>
        <w:tc>
          <w:tcPr>
            <w:tcW w:w="0" w:type="auto"/>
            <w:vMerge/>
            <w:vAlign w:val="center"/>
            <w:hideMark/>
          </w:tcPr>
          <w:p w14:paraId="25C9D12A" w14:textId="77777777" w:rsidR="00EB2B3B" w:rsidRPr="00CA62F2" w:rsidRDefault="00EB2B3B" w:rsidP="00F86580">
            <w:pPr>
              <w:ind w:left="-38" w:right="-70"/>
              <w:rPr>
                <w:rFonts w:ascii="Times New Roman" w:hAnsi="Times New Roman"/>
                <w:color w:val="auto"/>
                <w:szCs w:val="28"/>
                <w:lang w:val="en-GB" w:eastAsia="en-GB"/>
              </w:rPr>
            </w:pPr>
          </w:p>
        </w:tc>
      </w:tr>
      <w:tr w:rsidR="00CA62F2" w:rsidRPr="00CA62F2" w14:paraId="76DE754F" w14:textId="77777777" w:rsidTr="00D32D61">
        <w:trPr>
          <w:trHeight w:val="791"/>
        </w:trPr>
        <w:tc>
          <w:tcPr>
            <w:tcW w:w="0" w:type="auto"/>
            <w:vMerge w:val="restart"/>
            <w:shd w:val="clear" w:color="auto" w:fill="auto"/>
            <w:vAlign w:val="center"/>
            <w:hideMark/>
          </w:tcPr>
          <w:p w14:paraId="548791FD" w14:textId="77777777" w:rsidR="00EB2B3B" w:rsidRPr="00CA62F2" w:rsidRDefault="00EB2B3B" w:rsidP="00F86580">
            <w:pPr>
              <w:jc w:val="center"/>
              <w:rPr>
                <w:rFonts w:ascii="Times New Roman" w:hAnsi="Times New Roman"/>
                <w:color w:val="auto"/>
                <w:szCs w:val="28"/>
              </w:rPr>
            </w:pPr>
            <w:r w:rsidRPr="00CA62F2">
              <w:rPr>
                <w:rFonts w:ascii="Times New Roman" w:hAnsi="Times New Roman"/>
                <w:color w:val="auto"/>
                <w:szCs w:val="28"/>
              </w:rPr>
              <w:t>Solution 2</w:t>
            </w:r>
          </w:p>
          <w:p w14:paraId="5D03D747" w14:textId="11FA9089" w:rsidR="00EB2B3B" w:rsidRPr="00CA62F2" w:rsidRDefault="00EB2B3B" w:rsidP="00F86580">
            <w:pPr>
              <w:ind w:left="-68" w:right="-76"/>
              <w:jc w:val="center"/>
              <w:rPr>
                <w:rFonts w:ascii="Times New Roman" w:hAnsi="Times New Roman"/>
                <w:bCs/>
                <w:color w:val="auto"/>
                <w:szCs w:val="28"/>
                <w:lang w:val="en-GB" w:eastAsia="en-GB"/>
              </w:rPr>
            </w:pPr>
          </w:p>
        </w:tc>
        <w:tc>
          <w:tcPr>
            <w:tcW w:w="0" w:type="auto"/>
            <w:vMerge w:val="restart"/>
            <w:shd w:val="clear" w:color="auto" w:fill="auto"/>
            <w:hideMark/>
          </w:tcPr>
          <w:p w14:paraId="7766A2AB" w14:textId="3A544A9E" w:rsidR="00EB2B3B" w:rsidRPr="00CA62F2" w:rsidRDefault="00EB2B3B" w:rsidP="00F86580">
            <w:pPr>
              <w:jc w:val="both"/>
              <w:rPr>
                <w:rFonts w:ascii="Times New Roman" w:hAnsi="Times New Roman"/>
                <w:color w:val="auto"/>
                <w:szCs w:val="28"/>
              </w:rPr>
            </w:pPr>
            <w:r w:rsidRPr="00CA62F2">
              <w:rPr>
                <w:rFonts w:ascii="Times New Roman" w:hAnsi="Times New Roman"/>
                <w:color w:val="auto"/>
                <w:szCs w:val="28"/>
              </w:rPr>
              <w:t xml:space="preserve">Organize the development and implementation of management capacity development plans for principals of duwaj public high schools with financial autonomy and </w:t>
            </w:r>
            <w:r w:rsidR="00ED71E2" w:rsidRPr="00CA62F2">
              <w:rPr>
                <w:rFonts w:ascii="Times New Roman" w:hAnsi="Times New Roman"/>
                <w:color w:val="auto"/>
                <w:szCs w:val="28"/>
              </w:rPr>
              <w:t>management</w:t>
            </w:r>
            <w:r w:rsidRPr="00CA62F2">
              <w:rPr>
                <w:rFonts w:ascii="Times New Roman" w:hAnsi="Times New Roman"/>
                <w:color w:val="auto"/>
                <w:szCs w:val="28"/>
              </w:rPr>
              <w:t xml:space="preserve"> capacity framework and in accordance with the requirements of the practical con</w:t>
            </w:r>
            <w:r w:rsidR="00D32D61" w:rsidRPr="00CA62F2">
              <w:rPr>
                <w:rFonts w:ascii="Times New Roman" w:hAnsi="Times New Roman"/>
                <w:color w:val="auto"/>
                <w:szCs w:val="28"/>
              </w:rPr>
              <w:t>text of educational innovation.</w:t>
            </w:r>
          </w:p>
        </w:tc>
        <w:tc>
          <w:tcPr>
            <w:tcW w:w="0" w:type="auto"/>
            <w:shd w:val="clear" w:color="auto" w:fill="auto"/>
            <w:vAlign w:val="center"/>
            <w:hideMark/>
          </w:tcPr>
          <w:p w14:paraId="377B7F32" w14:textId="3A2734A3" w:rsidR="00EB2B3B" w:rsidRPr="00CA62F2" w:rsidRDefault="00EB2B3B" w:rsidP="00B1195D">
            <w:pPr>
              <w:spacing w:before="400" w:after="400"/>
              <w:jc w:val="both"/>
              <w:rPr>
                <w:rFonts w:ascii="Times New Roman" w:hAnsi="Times New Roman"/>
                <w:bCs/>
                <w:color w:val="auto"/>
                <w:szCs w:val="28"/>
                <w:lang w:val="en-GB" w:eastAsia="en-GB"/>
              </w:rPr>
            </w:pPr>
            <w:r w:rsidRPr="00CA62F2">
              <w:rPr>
                <w:rFonts w:ascii="Times New Roman" w:hAnsi="Times New Roman"/>
                <w:bCs/>
                <w:color w:val="auto"/>
                <w:szCs w:val="28"/>
                <w:lang w:val="en-GB" w:eastAsia="en-GB"/>
              </w:rPr>
              <w:t>No</w:t>
            </w:r>
          </w:p>
        </w:tc>
        <w:tc>
          <w:tcPr>
            <w:tcW w:w="0" w:type="auto"/>
            <w:shd w:val="clear" w:color="auto" w:fill="auto"/>
            <w:vAlign w:val="center"/>
            <w:hideMark/>
          </w:tcPr>
          <w:p w14:paraId="17CB6B6C" w14:textId="77777777" w:rsidR="00EB2B3B" w:rsidRPr="00CA62F2" w:rsidRDefault="00EB2B3B" w:rsidP="00B1195D">
            <w:pPr>
              <w:spacing w:before="400" w:after="4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80</w:t>
            </w:r>
          </w:p>
        </w:tc>
        <w:tc>
          <w:tcPr>
            <w:tcW w:w="0" w:type="auto"/>
            <w:shd w:val="clear" w:color="auto" w:fill="auto"/>
            <w:vAlign w:val="center"/>
            <w:hideMark/>
          </w:tcPr>
          <w:p w14:paraId="71E4C1EF" w14:textId="77777777" w:rsidR="00EB2B3B" w:rsidRPr="00CA62F2" w:rsidRDefault="00EB2B3B" w:rsidP="00B1195D">
            <w:pPr>
              <w:spacing w:before="400" w:after="4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120</w:t>
            </w:r>
          </w:p>
        </w:tc>
        <w:tc>
          <w:tcPr>
            <w:tcW w:w="0" w:type="auto"/>
            <w:shd w:val="clear" w:color="auto" w:fill="auto"/>
            <w:vAlign w:val="center"/>
            <w:hideMark/>
          </w:tcPr>
          <w:p w14:paraId="6FF0D466" w14:textId="77777777" w:rsidR="00EB2B3B" w:rsidRPr="00CA62F2" w:rsidRDefault="00EB2B3B" w:rsidP="00B1195D">
            <w:pPr>
              <w:spacing w:before="400" w:after="4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30</w:t>
            </w:r>
          </w:p>
        </w:tc>
        <w:tc>
          <w:tcPr>
            <w:tcW w:w="0" w:type="auto"/>
            <w:shd w:val="clear" w:color="auto" w:fill="auto"/>
            <w:vAlign w:val="center"/>
            <w:hideMark/>
          </w:tcPr>
          <w:p w14:paraId="05114086" w14:textId="77777777" w:rsidR="00EB2B3B" w:rsidRPr="00CA62F2" w:rsidRDefault="00EB2B3B" w:rsidP="00B1195D">
            <w:pPr>
              <w:spacing w:before="400" w:after="4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10</w:t>
            </w:r>
          </w:p>
        </w:tc>
        <w:tc>
          <w:tcPr>
            <w:tcW w:w="0" w:type="auto"/>
            <w:vMerge w:val="restart"/>
            <w:shd w:val="clear" w:color="auto" w:fill="auto"/>
            <w:noWrap/>
            <w:vAlign w:val="center"/>
            <w:hideMark/>
          </w:tcPr>
          <w:p w14:paraId="49F27E27" w14:textId="174B6C72" w:rsidR="00EB2B3B" w:rsidRPr="00CA62F2" w:rsidRDefault="00EB2B3B" w:rsidP="00F86580">
            <w:pPr>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1.88</w:t>
            </w:r>
          </w:p>
        </w:tc>
      </w:tr>
      <w:tr w:rsidR="00CA62F2" w:rsidRPr="00CA62F2" w14:paraId="0EB70156" w14:textId="77777777" w:rsidTr="00D32D61">
        <w:trPr>
          <w:trHeight w:val="324"/>
        </w:trPr>
        <w:tc>
          <w:tcPr>
            <w:tcW w:w="0" w:type="auto"/>
            <w:vMerge/>
            <w:vAlign w:val="center"/>
            <w:hideMark/>
          </w:tcPr>
          <w:p w14:paraId="4F47520E" w14:textId="77777777" w:rsidR="00EB2B3B" w:rsidRPr="00CA62F2" w:rsidRDefault="00EB2B3B" w:rsidP="00F86580">
            <w:pPr>
              <w:ind w:left="-68" w:right="-76"/>
              <w:rPr>
                <w:rFonts w:ascii="Times New Roman" w:hAnsi="Times New Roman"/>
                <w:bCs/>
                <w:color w:val="auto"/>
                <w:szCs w:val="28"/>
                <w:lang w:val="en-GB" w:eastAsia="en-GB"/>
              </w:rPr>
            </w:pPr>
          </w:p>
        </w:tc>
        <w:tc>
          <w:tcPr>
            <w:tcW w:w="0" w:type="auto"/>
            <w:vMerge/>
            <w:hideMark/>
          </w:tcPr>
          <w:p w14:paraId="7E23D4C0" w14:textId="77777777" w:rsidR="00EB2B3B" w:rsidRPr="00CA62F2" w:rsidRDefault="00EB2B3B" w:rsidP="00F86580">
            <w:pPr>
              <w:jc w:val="both"/>
              <w:rPr>
                <w:rFonts w:ascii="Times New Roman" w:hAnsi="Times New Roman"/>
                <w:color w:val="auto"/>
                <w:szCs w:val="28"/>
                <w:lang w:val="en-GB" w:eastAsia="en-GB"/>
              </w:rPr>
            </w:pPr>
          </w:p>
        </w:tc>
        <w:tc>
          <w:tcPr>
            <w:tcW w:w="0" w:type="auto"/>
            <w:shd w:val="clear" w:color="auto" w:fill="auto"/>
            <w:vAlign w:val="center"/>
            <w:hideMark/>
          </w:tcPr>
          <w:p w14:paraId="3FA5B8A5" w14:textId="66AB859E" w:rsidR="00EB2B3B" w:rsidRPr="00CA62F2" w:rsidRDefault="00EB2B3B" w:rsidP="00B1195D">
            <w:pPr>
              <w:spacing w:before="400" w:after="400"/>
              <w:jc w:val="both"/>
              <w:rPr>
                <w:rFonts w:ascii="Times New Roman" w:hAnsi="Times New Roman"/>
                <w:bCs/>
                <w:i/>
                <w:iCs/>
                <w:color w:val="auto"/>
                <w:szCs w:val="28"/>
                <w:lang w:val="en-GB" w:eastAsia="en-GB"/>
              </w:rPr>
            </w:pPr>
            <w:r w:rsidRPr="00CA62F2">
              <w:rPr>
                <w:rFonts w:ascii="Times New Roman" w:hAnsi="Times New Roman"/>
                <w:b/>
                <w:bCs/>
                <w:i/>
                <w:iCs/>
                <w:color w:val="auto"/>
                <w:szCs w:val="28"/>
                <w:lang w:val="en-GB" w:eastAsia="en-GB"/>
              </w:rPr>
              <w:t>%</w:t>
            </w:r>
          </w:p>
        </w:tc>
        <w:tc>
          <w:tcPr>
            <w:tcW w:w="0" w:type="auto"/>
            <w:shd w:val="clear" w:color="auto" w:fill="auto"/>
            <w:vAlign w:val="center"/>
            <w:hideMark/>
          </w:tcPr>
          <w:p w14:paraId="53A96530" w14:textId="77777777" w:rsidR="00EB2B3B" w:rsidRPr="00CA62F2" w:rsidRDefault="00EB2B3B" w:rsidP="00B1195D">
            <w:pPr>
              <w:spacing w:before="400" w:after="4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33.3</w:t>
            </w:r>
          </w:p>
        </w:tc>
        <w:tc>
          <w:tcPr>
            <w:tcW w:w="0" w:type="auto"/>
            <w:shd w:val="clear" w:color="auto" w:fill="auto"/>
            <w:vAlign w:val="center"/>
            <w:hideMark/>
          </w:tcPr>
          <w:p w14:paraId="249BB4B6" w14:textId="77777777" w:rsidR="00EB2B3B" w:rsidRPr="00CA62F2" w:rsidRDefault="00EB2B3B" w:rsidP="00B1195D">
            <w:pPr>
              <w:spacing w:before="400" w:after="4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50</w:t>
            </w:r>
          </w:p>
        </w:tc>
        <w:tc>
          <w:tcPr>
            <w:tcW w:w="0" w:type="auto"/>
            <w:shd w:val="clear" w:color="auto" w:fill="auto"/>
            <w:vAlign w:val="center"/>
            <w:hideMark/>
          </w:tcPr>
          <w:p w14:paraId="04706E88" w14:textId="77777777" w:rsidR="00EB2B3B" w:rsidRPr="00CA62F2" w:rsidRDefault="00EB2B3B" w:rsidP="00B1195D">
            <w:pPr>
              <w:spacing w:before="400" w:after="4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13</w:t>
            </w:r>
          </w:p>
        </w:tc>
        <w:tc>
          <w:tcPr>
            <w:tcW w:w="0" w:type="auto"/>
            <w:shd w:val="clear" w:color="auto" w:fill="auto"/>
            <w:vAlign w:val="center"/>
            <w:hideMark/>
          </w:tcPr>
          <w:p w14:paraId="684D04A9" w14:textId="77777777" w:rsidR="00EB2B3B" w:rsidRPr="00CA62F2" w:rsidRDefault="00EB2B3B" w:rsidP="00B1195D">
            <w:pPr>
              <w:spacing w:before="400" w:after="4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4.2</w:t>
            </w:r>
          </w:p>
        </w:tc>
        <w:tc>
          <w:tcPr>
            <w:tcW w:w="0" w:type="auto"/>
            <w:vMerge/>
            <w:vAlign w:val="center"/>
            <w:hideMark/>
          </w:tcPr>
          <w:p w14:paraId="63249D64" w14:textId="77777777" w:rsidR="00EB2B3B" w:rsidRPr="00CA62F2" w:rsidRDefault="00EB2B3B" w:rsidP="00F86580">
            <w:pPr>
              <w:ind w:left="-38" w:right="-70"/>
              <w:rPr>
                <w:rFonts w:ascii="Times New Roman" w:hAnsi="Times New Roman"/>
                <w:color w:val="auto"/>
                <w:szCs w:val="28"/>
                <w:lang w:val="en-GB" w:eastAsia="en-GB"/>
              </w:rPr>
            </w:pPr>
          </w:p>
        </w:tc>
      </w:tr>
      <w:tr w:rsidR="00CA62F2" w:rsidRPr="00CA62F2" w14:paraId="0D792F47" w14:textId="77777777" w:rsidTr="00D32D61">
        <w:trPr>
          <w:trHeight w:val="543"/>
        </w:trPr>
        <w:tc>
          <w:tcPr>
            <w:tcW w:w="0" w:type="auto"/>
            <w:vMerge w:val="restart"/>
            <w:shd w:val="clear" w:color="auto" w:fill="auto"/>
            <w:vAlign w:val="center"/>
            <w:hideMark/>
          </w:tcPr>
          <w:p w14:paraId="29D09E80" w14:textId="77777777" w:rsidR="00EB2B3B" w:rsidRPr="00CA62F2" w:rsidRDefault="00EB2B3B" w:rsidP="00F86580">
            <w:pPr>
              <w:jc w:val="center"/>
              <w:rPr>
                <w:rFonts w:ascii="Times New Roman" w:hAnsi="Times New Roman"/>
                <w:color w:val="auto"/>
                <w:szCs w:val="28"/>
              </w:rPr>
            </w:pPr>
            <w:r w:rsidRPr="00CA62F2">
              <w:rPr>
                <w:rFonts w:ascii="Times New Roman" w:hAnsi="Times New Roman"/>
                <w:color w:val="auto"/>
                <w:szCs w:val="28"/>
              </w:rPr>
              <w:t>Solution 3</w:t>
            </w:r>
          </w:p>
          <w:p w14:paraId="1DBB0B53" w14:textId="6FF875EB" w:rsidR="00EB2B3B" w:rsidRPr="00CA62F2" w:rsidRDefault="00EB2B3B" w:rsidP="00F86580">
            <w:pPr>
              <w:ind w:left="-68" w:right="-76"/>
              <w:jc w:val="center"/>
              <w:rPr>
                <w:rFonts w:ascii="Times New Roman" w:hAnsi="Times New Roman"/>
                <w:bCs/>
                <w:color w:val="auto"/>
                <w:szCs w:val="28"/>
                <w:lang w:val="en-GB" w:eastAsia="en-GB"/>
              </w:rPr>
            </w:pPr>
          </w:p>
        </w:tc>
        <w:tc>
          <w:tcPr>
            <w:tcW w:w="0" w:type="auto"/>
            <w:vMerge w:val="restart"/>
            <w:shd w:val="clear" w:color="auto" w:fill="auto"/>
            <w:hideMark/>
          </w:tcPr>
          <w:p w14:paraId="2BAE22C8" w14:textId="252B5273" w:rsidR="00EB2B3B" w:rsidRPr="00CA62F2" w:rsidRDefault="00EB2B3B" w:rsidP="00F86580">
            <w:pPr>
              <w:jc w:val="both"/>
              <w:rPr>
                <w:rFonts w:ascii="Times New Roman" w:hAnsi="Times New Roman"/>
                <w:color w:val="auto"/>
                <w:szCs w:val="28"/>
                <w:lang w:val="en-GB" w:eastAsia="en-GB"/>
              </w:rPr>
            </w:pPr>
            <w:r w:rsidRPr="00CA62F2">
              <w:rPr>
                <w:rFonts w:ascii="Times New Roman" w:hAnsi="Times New Roman"/>
                <w:color w:val="auto"/>
                <w:szCs w:val="28"/>
              </w:rPr>
              <w:t xml:space="preserve">Manage and develop management competency training programs and contents for principals of </w:t>
            </w:r>
            <w:r w:rsidR="00006581" w:rsidRPr="00CA62F2">
              <w:rPr>
                <w:rFonts w:ascii="Times New Roman" w:hAnsi="Times New Roman"/>
                <w:color w:val="auto"/>
                <w:szCs w:val="28"/>
              </w:rPr>
              <w:t>public schools with financial autonomy</w:t>
            </w:r>
            <w:r w:rsidRPr="00CA62F2">
              <w:rPr>
                <w:rFonts w:ascii="Times New Roman" w:hAnsi="Times New Roman"/>
                <w:color w:val="auto"/>
                <w:szCs w:val="28"/>
              </w:rPr>
              <w:t xml:space="preserve"> based on the principal's </w:t>
            </w:r>
            <w:r w:rsidR="00ED71E2" w:rsidRPr="00CA62F2">
              <w:rPr>
                <w:rFonts w:ascii="Times New Roman" w:hAnsi="Times New Roman"/>
                <w:color w:val="auto"/>
                <w:szCs w:val="28"/>
              </w:rPr>
              <w:t>management</w:t>
            </w:r>
            <w:r w:rsidRPr="00CA62F2">
              <w:rPr>
                <w:rFonts w:ascii="Times New Roman" w:hAnsi="Times New Roman"/>
                <w:color w:val="auto"/>
                <w:szCs w:val="28"/>
              </w:rPr>
              <w:t xml:space="preserve"> competency framework</w:t>
            </w:r>
          </w:p>
        </w:tc>
        <w:tc>
          <w:tcPr>
            <w:tcW w:w="0" w:type="auto"/>
            <w:shd w:val="clear" w:color="auto" w:fill="auto"/>
            <w:vAlign w:val="center"/>
            <w:hideMark/>
          </w:tcPr>
          <w:p w14:paraId="52790BE7" w14:textId="7669A517" w:rsidR="00EB2B3B" w:rsidRPr="00CA62F2" w:rsidRDefault="00EB2B3B" w:rsidP="00B1195D">
            <w:pPr>
              <w:spacing w:before="300" w:after="300"/>
              <w:jc w:val="center"/>
              <w:rPr>
                <w:rFonts w:ascii="Times New Roman" w:hAnsi="Times New Roman"/>
                <w:bCs/>
                <w:color w:val="auto"/>
                <w:szCs w:val="28"/>
                <w:lang w:val="en-GB" w:eastAsia="en-GB"/>
              </w:rPr>
            </w:pPr>
            <w:r w:rsidRPr="00CA62F2">
              <w:rPr>
                <w:rFonts w:ascii="Times New Roman" w:hAnsi="Times New Roman"/>
                <w:bCs/>
                <w:color w:val="auto"/>
                <w:szCs w:val="28"/>
                <w:lang w:val="en-GB" w:eastAsia="en-GB"/>
              </w:rPr>
              <w:t>No</w:t>
            </w:r>
          </w:p>
        </w:tc>
        <w:tc>
          <w:tcPr>
            <w:tcW w:w="0" w:type="auto"/>
            <w:shd w:val="clear" w:color="auto" w:fill="auto"/>
            <w:vAlign w:val="center"/>
            <w:hideMark/>
          </w:tcPr>
          <w:p w14:paraId="08CA6E12" w14:textId="77777777" w:rsidR="00EB2B3B" w:rsidRPr="00CA62F2" w:rsidRDefault="00EB2B3B" w:rsidP="00B1195D">
            <w:pPr>
              <w:spacing w:before="300" w:after="3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70</w:t>
            </w:r>
          </w:p>
        </w:tc>
        <w:tc>
          <w:tcPr>
            <w:tcW w:w="0" w:type="auto"/>
            <w:shd w:val="clear" w:color="auto" w:fill="auto"/>
            <w:vAlign w:val="center"/>
            <w:hideMark/>
          </w:tcPr>
          <w:p w14:paraId="58ED5126" w14:textId="77777777" w:rsidR="00EB2B3B" w:rsidRPr="00CA62F2" w:rsidRDefault="00EB2B3B" w:rsidP="00B1195D">
            <w:pPr>
              <w:spacing w:before="300" w:after="3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130</w:t>
            </w:r>
          </w:p>
        </w:tc>
        <w:tc>
          <w:tcPr>
            <w:tcW w:w="0" w:type="auto"/>
            <w:shd w:val="clear" w:color="auto" w:fill="auto"/>
            <w:vAlign w:val="center"/>
            <w:hideMark/>
          </w:tcPr>
          <w:p w14:paraId="234F09E1" w14:textId="77777777" w:rsidR="00EB2B3B" w:rsidRPr="00CA62F2" w:rsidRDefault="00EB2B3B" w:rsidP="00B1195D">
            <w:pPr>
              <w:spacing w:before="300" w:after="3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30</w:t>
            </w:r>
          </w:p>
        </w:tc>
        <w:tc>
          <w:tcPr>
            <w:tcW w:w="0" w:type="auto"/>
            <w:shd w:val="clear" w:color="auto" w:fill="auto"/>
            <w:vAlign w:val="center"/>
            <w:hideMark/>
          </w:tcPr>
          <w:p w14:paraId="2A3AC5DF" w14:textId="77777777" w:rsidR="00EB2B3B" w:rsidRPr="00CA62F2" w:rsidRDefault="00EB2B3B" w:rsidP="00B1195D">
            <w:pPr>
              <w:spacing w:before="300" w:after="3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10</w:t>
            </w:r>
          </w:p>
        </w:tc>
        <w:tc>
          <w:tcPr>
            <w:tcW w:w="0" w:type="auto"/>
            <w:vMerge w:val="restart"/>
            <w:shd w:val="clear" w:color="auto" w:fill="auto"/>
            <w:noWrap/>
            <w:vAlign w:val="center"/>
            <w:hideMark/>
          </w:tcPr>
          <w:p w14:paraId="5B880D75" w14:textId="5F4515BB" w:rsidR="00EB2B3B" w:rsidRPr="00CA62F2" w:rsidRDefault="00EB2B3B" w:rsidP="00F86580">
            <w:pPr>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1.92</w:t>
            </w:r>
          </w:p>
        </w:tc>
      </w:tr>
      <w:tr w:rsidR="00CA62F2" w:rsidRPr="00CA62F2" w14:paraId="02EE327E" w14:textId="77777777" w:rsidTr="00D32D61">
        <w:trPr>
          <w:trHeight w:val="324"/>
        </w:trPr>
        <w:tc>
          <w:tcPr>
            <w:tcW w:w="0" w:type="auto"/>
            <w:vMerge/>
            <w:vAlign w:val="center"/>
            <w:hideMark/>
          </w:tcPr>
          <w:p w14:paraId="7D176E3D" w14:textId="77777777" w:rsidR="00EB2B3B" w:rsidRPr="00CA62F2" w:rsidRDefault="00EB2B3B" w:rsidP="00F86580">
            <w:pPr>
              <w:ind w:left="-68" w:right="-76"/>
              <w:rPr>
                <w:rFonts w:ascii="Times New Roman" w:hAnsi="Times New Roman"/>
                <w:bCs/>
                <w:color w:val="auto"/>
                <w:szCs w:val="28"/>
                <w:lang w:val="en-GB" w:eastAsia="en-GB"/>
              </w:rPr>
            </w:pPr>
          </w:p>
        </w:tc>
        <w:tc>
          <w:tcPr>
            <w:tcW w:w="0" w:type="auto"/>
            <w:vMerge/>
            <w:hideMark/>
          </w:tcPr>
          <w:p w14:paraId="06ED03E3" w14:textId="77777777" w:rsidR="00EB2B3B" w:rsidRPr="00CA62F2" w:rsidRDefault="00EB2B3B" w:rsidP="00F86580">
            <w:pPr>
              <w:jc w:val="both"/>
              <w:rPr>
                <w:rFonts w:ascii="Times New Roman" w:hAnsi="Times New Roman"/>
                <w:color w:val="auto"/>
                <w:szCs w:val="28"/>
                <w:lang w:val="en-GB" w:eastAsia="en-GB"/>
              </w:rPr>
            </w:pPr>
          </w:p>
        </w:tc>
        <w:tc>
          <w:tcPr>
            <w:tcW w:w="0" w:type="auto"/>
            <w:shd w:val="clear" w:color="auto" w:fill="auto"/>
            <w:vAlign w:val="center"/>
            <w:hideMark/>
          </w:tcPr>
          <w:p w14:paraId="4DBADA54" w14:textId="738639CC" w:rsidR="00EB2B3B" w:rsidRPr="00CA62F2" w:rsidRDefault="00EB2B3B" w:rsidP="00B1195D">
            <w:pPr>
              <w:spacing w:before="300" w:after="300"/>
              <w:jc w:val="center"/>
              <w:rPr>
                <w:rFonts w:ascii="Times New Roman" w:hAnsi="Times New Roman"/>
                <w:bCs/>
                <w:i/>
                <w:iCs/>
                <w:color w:val="auto"/>
                <w:szCs w:val="28"/>
                <w:lang w:val="en-GB" w:eastAsia="en-GB"/>
              </w:rPr>
            </w:pPr>
            <w:r w:rsidRPr="00CA62F2">
              <w:rPr>
                <w:rFonts w:ascii="Times New Roman" w:hAnsi="Times New Roman"/>
                <w:b/>
                <w:bCs/>
                <w:i/>
                <w:iCs/>
                <w:color w:val="auto"/>
                <w:szCs w:val="28"/>
                <w:lang w:val="en-GB" w:eastAsia="en-GB"/>
              </w:rPr>
              <w:t>%</w:t>
            </w:r>
          </w:p>
        </w:tc>
        <w:tc>
          <w:tcPr>
            <w:tcW w:w="0" w:type="auto"/>
            <w:shd w:val="clear" w:color="auto" w:fill="auto"/>
            <w:vAlign w:val="center"/>
            <w:hideMark/>
          </w:tcPr>
          <w:p w14:paraId="1456B191" w14:textId="77777777" w:rsidR="00EB2B3B" w:rsidRPr="00CA62F2" w:rsidRDefault="00EB2B3B" w:rsidP="00B1195D">
            <w:pPr>
              <w:spacing w:before="300" w:after="3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29.2</w:t>
            </w:r>
          </w:p>
        </w:tc>
        <w:tc>
          <w:tcPr>
            <w:tcW w:w="0" w:type="auto"/>
            <w:shd w:val="clear" w:color="auto" w:fill="auto"/>
            <w:vAlign w:val="center"/>
            <w:hideMark/>
          </w:tcPr>
          <w:p w14:paraId="5CE6D47A" w14:textId="77777777" w:rsidR="00EB2B3B" w:rsidRPr="00CA62F2" w:rsidRDefault="00EB2B3B" w:rsidP="00B1195D">
            <w:pPr>
              <w:spacing w:before="300" w:after="3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54.2</w:t>
            </w:r>
          </w:p>
        </w:tc>
        <w:tc>
          <w:tcPr>
            <w:tcW w:w="0" w:type="auto"/>
            <w:shd w:val="clear" w:color="auto" w:fill="auto"/>
            <w:vAlign w:val="center"/>
            <w:hideMark/>
          </w:tcPr>
          <w:p w14:paraId="1E722D21" w14:textId="77777777" w:rsidR="00EB2B3B" w:rsidRPr="00CA62F2" w:rsidRDefault="00EB2B3B" w:rsidP="00B1195D">
            <w:pPr>
              <w:spacing w:before="300" w:after="3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13</w:t>
            </w:r>
          </w:p>
        </w:tc>
        <w:tc>
          <w:tcPr>
            <w:tcW w:w="0" w:type="auto"/>
            <w:shd w:val="clear" w:color="auto" w:fill="auto"/>
            <w:vAlign w:val="center"/>
            <w:hideMark/>
          </w:tcPr>
          <w:p w14:paraId="1D3A188B" w14:textId="77777777" w:rsidR="00EB2B3B" w:rsidRPr="00CA62F2" w:rsidRDefault="00EB2B3B" w:rsidP="00B1195D">
            <w:pPr>
              <w:spacing w:before="300" w:after="3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4.2</w:t>
            </w:r>
          </w:p>
        </w:tc>
        <w:tc>
          <w:tcPr>
            <w:tcW w:w="0" w:type="auto"/>
            <w:vMerge/>
            <w:vAlign w:val="center"/>
            <w:hideMark/>
          </w:tcPr>
          <w:p w14:paraId="2EBC2542" w14:textId="77777777" w:rsidR="00EB2B3B" w:rsidRPr="00CA62F2" w:rsidRDefault="00EB2B3B" w:rsidP="00F86580">
            <w:pPr>
              <w:ind w:left="-38" w:right="-70"/>
              <w:rPr>
                <w:rFonts w:ascii="Times New Roman" w:hAnsi="Times New Roman"/>
                <w:color w:val="auto"/>
                <w:szCs w:val="28"/>
                <w:lang w:val="en-GB" w:eastAsia="en-GB"/>
              </w:rPr>
            </w:pPr>
          </w:p>
        </w:tc>
      </w:tr>
      <w:tr w:rsidR="00CA62F2" w:rsidRPr="00CA62F2" w14:paraId="629E35AE" w14:textId="77777777" w:rsidTr="00D32D61">
        <w:trPr>
          <w:trHeight w:val="830"/>
        </w:trPr>
        <w:tc>
          <w:tcPr>
            <w:tcW w:w="0" w:type="auto"/>
            <w:vMerge w:val="restart"/>
            <w:shd w:val="clear" w:color="auto" w:fill="auto"/>
            <w:vAlign w:val="center"/>
            <w:hideMark/>
          </w:tcPr>
          <w:p w14:paraId="6FF1ED36" w14:textId="77777777" w:rsidR="00EB2B3B" w:rsidRPr="00CA62F2" w:rsidRDefault="00EB2B3B" w:rsidP="00F86580">
            <w:pPr>
              <w:jc w:val="center"/>
              <w:rPr>
                <w:rFonts w:ascii="Times New Roman" w:hAnsi="Times New Roman"/>
                <w:color w:val="auto"/>
                <w:szCs w:val="28"/>
              </w:rPr>
            </w:pPr>
            <w:r w:rsidRPr="00CA62F2">
              <w:rPr>
                <w:rFonts w:ascii="Times New Roman" w:hAnsi="Times New Roman"/>
                <w:color w:val="auto"/>
                <w:szCs w:val="28"/>
              </w:rPr>
              <w:t>Solution 4</w:t>
            </w:r>
          </w:p>
          <w:p w14:paraId="0713B344" w14:textId="435D5E28" w:rsidR="00EB2B3B" w:rsidRPr="00CA62F2" w:rsidRDefault="00EB2B3B" w:rsidP="00F86580">
            <w:pPr>
              <w:ind w:left="-68" w:right="-76"/>
              <w:jc w:val="center"/>
              <w:rPr>
                <w:rFonts w:ascii="Times New Roman" w:hAnsi="Times New Roman"/>
                <w:bCs/>
                <w:color w:val="auto"/>
                <w:szCs w:val="28"/>
                <w:lang w:val="en-GB" w:eastAsia="en-GB"/>
              </w:rPr>
            </w:pPr>
          </w:p>
        </w:tc>
        <w:tc>
          <w:tcPr>
            <w:tcW w:w="0" w:type="auto"/>
            <w:vMerge w:val="restart"/>
            <w:shd w:val="clear" w:color="auto" w:fill="auto"/>
            <w:hideMark/>
          </w:tcPr>
          <w:p w14:paraId="19D0E09E" w14:textId="72D67E78" w:rsidR="00EB2B3B" w:rsidRPr="00CA62F2" w:rsidRDefault="00EB2B3B" w:rsidP="00F86580">
            <w:pPr>
              <w:jc w:val="both"/>
              <w:rPr>
                <w:rFonts w:ascii="Times New Roman" w:hAnsi="Times New Roman"/>
                <w:color w:val="auto"/>
                <w:szCs w:val="28"/>
                <w:lang w:val="en-GB" w:eastAsia="en-GB"/>
              </w:rPr>
            </w:pPr>
            <w:r w:rsidRPr="00CA62F2">
              <w:rPr>
                <w:rFonts w:ascii="Times New Roman" w:hAnsi="Times New Roman"/>
                <w:color w:val="auto"/>
                <w:szCs w:val="28"/>
              </w:rPr>
              <w:t xml:space="preserve">Directing the implementation of </w:t>
            </w:r>
            <w:r w:rsidR="00661425" w:rsidRPr="00CA62F2">
              <w:rPr>
                <w:rFonts w:ascii="Times New Roman" w:hAnsi="Times New Roman"/>
                <w:color w:val="auto"/>
                <w:szCs w:val="28"/>
              </w:rPr>
              <w:t>management competency</w:t>
            </w:r>
            <w:r w:rsidRPr="00CA62F2">
              <w:rPr>
                <w:rFonts w:ascii="Times New Roman" w:hAnsi="Times New Roman"/>
                <w:color w:val="auto"/>
                <w:szCs w:val="28"/>
              </w:rPr>
              <w:t xml:space="preserve"> development training for principals of </w:t>
            </w:r>
            <w:r w:rsidR="004E4AF0" w:rsidRPr="00CA62F2">
              <w:rPr>
                <w:rFonts w:ascii="Times New Roman" w:hAnsi="Times New Roman"/>
                <w:color w:val="auto"/>
                <w:szCs w:val="28"/>
              </w:rPr>
              <w:t>public high schools with financial autonomy</w:t>
            </w:r>
            <w:r w:rsidRPr="00CA62F2">
              <w:rPr>
                <w:rFonts w:ascii="Times New Roman" w:hAnsi="Times New Roman"/>
                <w:color w:val="auto"/>
                <w:szCs w:val="28"/>
              </w:rPr>
              <w:t xml:space="preserve"> based on the competency framework and proposed training programs and contents suitable to the target audience and reality. deployment</w:t>
            </w:r>
          </w:p>
        </w:tc>
        <w:tc>
          <w:tcPr>
            <w:tcW w:w="0" w:type="auto"/>
            <w:shd w:val="clear" w:color="auto" w:fill="auto"/>
            <w:vAlign w:val="center"/>
            <w:hideMark/>
          </w:tcPr>
          <w:p w14:paraId="7D45DE9C" w14:textId="4EF70214" w:rsidR="00EB2B3B" w:rsidRPr="00CA62F2" w:rsidRDefault="00EB2B3B" w:rsidP="00B1195D">
            <w:pPr>
              <w:spacing w:before="400" w:after="400"/>
              <w:jc w:val="both"/>
              <w:rPr>
                <w:rFonts w:ascii="Times New Roman" w:hAnsi="Times New Roman"/>
                <w:bCs/>
                <w:color w:val="auto"/>
                <w:szCs w:val="28"/>
                <w:lang w:val="en-GB" w:eastAsia="en-GB"/>
              </w:rPr>
            </w:pPr>
            <w:r w:rsidRPr="00CA62F2">
              <w:rPr>
                <w:rFonts w:ascii="Times New Roman" w:hAnsi="Times New Roman"/>
                <w:bCs/>
                <w:color w:val="auto"/>
                <w:szCs w:val="28"/>
                <w:lang w:val="en-GB" w:eastAsia="en-GB"/>
              </w:rPr>
              <w:t>No</w:t>
            </w:r>
          </w:p>
        </w:tc>
        <w:tc>
          <w:tcPr>
            <w:tcW w:w="0" w:type="auto"/>
            <w:shd w:val="clear" w:color="auto" w:fill="auto"/>
            <w:vAlign w:val="center"/>
            <w:hideMark/>
          </w:tcPr>
          <w:p w14:paraId="7C79F3BA" w14:textId="77777777" w:rsidR="00EB2B3B" w:rsidRPr="00CA62F2" w:rsidRDefault="00EB2B3B" w:rsidP="00B1195D">
            <w:pPr>
              <w:spacing w:before="400" w:after="4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100</w:t>
            </w:r>
          </w:p>
        </w:tc>
        <w:tc>
          <w:tcPr>
            <w:tcW w:w="0" w:type="auto"/>
            <w:shd w:val="clear" w:color="auto" w:fill="auto"/>
            <w:vAlign w:val="center"/>
            <w:hideMark/>
          </w:tcPr>
          <w:p w14:paraId="6D882220" w14:textId="77777777" w:rsidR="00EB2B3B" w:rsidRPr="00CA62F2" w:rsidRDefault="00EB2B3B" w:rsidP="00B1195D">
            <w:pPr>
              <w:spacing w:before="400" w:after="4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140</w:t>
            </w:r>
          </w:p>
        </w:tc>
        <w:tc>
          <w:tcPr>
            <w:tcW w:w="0" w:type="auto"/>
            <w:shd w:val="clear" w:color="auto" w:fill="auto"/>
            <w:vAlign w:val="center"/>
            <w:hideMark/>
          </w:tcPr>
          <w:p w14:paraId="1A9213B3" w14:textId="77777777" w:rsidR="00EB2B3B" w:rsidRPr="00CA62F2" w:rsidRDefault="00EB2B3B" w:rsidP="00B1195D">
            <w:pPr>
              <w:spacing w:before="400" w:after="4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0</w:t>
            </w:r>
          </w:p>
        </w:tc>
        <w:tc>
          <w:tcPr>
            <w:tcW w:w="0" w:type="auto"/>
            <w:shd w:val="clear" w:color="auto" w:fill="auto"/>
            <w:vAlign w:val="center"/>
            <w:hideMark/>
          </w:tcPr>
          <w:p w14:paraId="710A670E" w14:textId="77777777" w:rsidR="00EB2B3B" w:rsidRPr="00CA62F2" w:rsidRDefault="00EB2B3B" w:rsidP="00B1195D">
            <w:pPr>
              <w:spacing w:before="400" w:after="4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0</w:t>
            </w:r>
          </w:p>
        </w:tc>
        <w:tc>
          <w:tcPr>
            <w:tcW w:w="0" w:type="auto"/>
            <w:vMerge w:val="restart"/>
            <w:shd w:val="clear" w:color="auto" w:fill="auto"/>
            <w:noWrap/>
            <w:vAlign w:val="center"/>
            <w:hideMark/>
          </w:tcPr>
          <w:p w14:paraId="7674318F" w14:textId="19215543" w:rsidR="00EB2B3B" w:rsidRPr="00CA62F2" w:rsidRDefault="00EB2B3B" w:rsidP="00F86580">
            <w:pPr>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1.58</w:t>
            </w:r>
          </w:p>
        </w:tc>
      </w:tr>
      <w:tr w:rsidR="00CA62F2" w:rsidRPr="00CA62F2" w14:paraId="1BEACA56" w14:textId="77777777" w:rsidTr="00D32D61">
        <w:trPr>
          <w:trHeight w:val="324"/>
        </w:trPr>
        <w:tc>
          <w:tcPr>
            <w:tcW w:w="0" w:type="auto"/>
            <w:vMerge/>
            <w:vAlign w:val="center"/>
            <w:hideMark/>
          </w:tcPr>
          <w:p w14:paraId="6A7E426E" w14:textId="77777777" w:rsidR="00EB2B3B" w:rsidRPr="00CA62F2" w:rsidRDefault="00EB2B3B" w:rsidP="00F86580">
            <w:pPr>
              <w:ind w:left="-68" w:right="-76"/>
              <w:rPr>
                <w:rFonts w:ascii="Times New Roman" w:hAnsi="Times New Roman"/>
                <w:bCs/>
                <w:color w:val="auto"/>
                <w:szCs w:val="28"/>
                <w:lang w:val="en-GB" w:eastAsia="en-GB"/>
              </w:rPr>
            </w:pPr>
          </w:p>
        </w:tc>
        <w:tc>
          <w:tcPr>
            <w:tcW w:w="0" w:type="auto"/>
            <w:vMerge/>
            <w:hideMark/>
          </w:tcPr>
          <w:p w14:paraId="08C75739" w14:textId="77777777" w:rsidR="00EB2B3B" w:rsidRPr="00CA62F2" w:rsidRDefault="00EB2B3B" w:rsidP="00F86580">
            <w:pPr>
              <w:jc w:val="both"/>
              <w:rPr>
                <w:rFonts w:ascii="Times New Roman" w:hAnsi="Times New Roman"/>
                <w:color w:val="auto"/>
                <w:szCs w:val="28"/>
                <w:lang w:val="en-GB" w:eastAsia="en-GB"/>
              </w:rPr>
            </w:pPr>
          </w:p>
        </w:tc>
        <w:tc>
          <w:tcPr>
            <w:tcW w:w="0" w:type="auto"/>
            <w:shd w:val="clear" w:color="auto" w:fill="auto"/>
            <w:vAlign w:val="center"/>
            <w:hideMark/>
          </w:tcPr>
          <w:p w14:paraId="6269D057" w14:textId="22D5571B" w:rsidR="00EB2B3B" w:rsidRPr="00CA62F2" w:rsidRDefault="00EB2B3B" w:rsidP="00B1195D">
            <w:pPr>
              <w:spacing w:before="400" w:after="400"/>
              <w:jc w:val="both"/>
              <w:rPr>
                <w:rFonts w:ascii="Times New Roman" w:hAnsi="Times New Roman"/>
                <w:bCs/>
                <w:i/>
                <w:iCs/>
                <w:color w:val="auto"/>
                <w:szCs w:val="28"/>
                <w:lang w:val="en-GB" w:eastAsia="en-GB"/>
              </w:rPr>
            </w:pPr>
            <w:r w:rsidRPr="00CA62F2">
              <w:rPr>
                <w:rFonts w:ascii="Times New Roman" w:hAnsi="Times New Roman"/>
                <w:b/>
                <w:bCs/>
                <w:i/>
                <w:iCs/>
                <w:color w:val="auto"/>
                <w:szCs w:val="28"/>
                <w:lang w:val="en-GB" w:eastAsia="en-GB"/>
              </w:rPr>
              <w:t>%</w:t>
            </w:r>
          </w:p>
        </w:tc>
        <w:tc>
          <w:tcPr>
            <w:tcW w:w="0" w:type="auto"/>
            <w:shd w:val="clear" w:color="auto" w:fill="auto"/>
            <w:vAlign w:val="center"/>
            <w:hideMark/>
          </w:tcPr>
          <w:p w14:paraId="106A8102" w14:textId="77777777" w:rsidR="00EB2B3B" w:rsidRPr="00CA62F2" w:rsidRDefault="00EB2B3B" w:rsidP="00B1195D">
            <w:pPr>
              <w:spacing w:before="400" w:after="4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41.7</w:t>
            </w:r>
          </w:p>
        </w:tc>
        <w:tc>
          <w:tcPr>
            <w:tcW w:w="0" w:type="auto"/>
            <w:shd w:val="clear" w:color="auto" w:fill="auto"/>
            <w:vAlign w:val="center"/>
            <w:hideMark/>
          </w:tcPr>
          <w:p w14:paraId="60E3F6AD" w14:textId="77777777" w:rsidR="00EB2B3B" w:rsidRPr="00CA62F2" w:rsidRDefault="00EB2B3B" w:rsidP="00B1195D">
            <w:pPr>
              <w:spacing w:before="400" w:after="4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58.3</w:t>
            </w:r>
          </w:p>
        </w:tc>
        <w:tc>
          <w:tcPr>
            <w:tcW w:w="0" w:type="auto"/>
            <w:shd w:val="clear" w:color="auto" w:fill="auto"/>
            <w:vAlign w:val="center"/>
            <w:hideMark/>
          </w:tcPr>
          <w:p w14:paraId="247B3998" w14:textId="77777777" w:rsidR="00EB2B3B" w:rsidRPr="00CA62F2" w:rsidRDefault="00EB2B3B" w:rsidP="00B1195D">
            <w:pPr>
              <w:spacing w:before="400" w:after="4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0</w:t>
            </w:r>
          </w:p>
        </w:tc>
        <w:tc>
          <w:tcPr>
            <w:tcW w:w="0" w:type="auto"/>
            <w:shd w:val="clear" w:color="auto" w:fill="auto"/>
            <w:vAlign w:val="center"/>
            <w:hideMark/>
          </w:tcPr>
          <w:p w14:paraId="265D4188" w14:textId="77777777" w:rsidR="00EB2B3B" w:rsidRPr="00CA62F2" w:rsidRDefault="00EB2B3B" w:rsidP="00B1195D">
            <w:pPr>
              <w:spacing w:before="400" w:after="4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0</w:t>
            </w:r>
          </w:p>
        </w:tc>
        <w:tc>
          <w:tcPr>
            <w:tcW w:w="0" w:type="auto"/>
            <w:vMerge/>
            <w:vAlign w:val="center"/>
            <w:hideMark/>
          </w:tcPr>
          <w:p w14:paraId="5679DB9C" w14:textId="77777777" w:rsidR="00EB2B3B" w:rsidRPr="00CA62F2" w:rsidRDefault="00EB2B3B" w:rsidP="00F86580">
            <w:pPr>
              <w:ind w:left="-38" w:right="-70"/>
              <w:rPr>
                <w:rFonts w:ascii="Times New Roman" w:hAnsi="Times New Roman"/>
                <w:color w:val="auto"/>
                <w:szCs w:val="28"/>
                <w:lang w:val="en-GB" w:eastAsia="en-GB"/>
              </w:rPr>
            </w:pPr>
          </w:p>
        </w:tc>
      </w:tr>
      <w:tr w:rsidR="00CA62F2" w:rsidRPr="00CA62F2" w14:paraId="27341DA3" w14:textId="77777777" w:rsidTr="00D32D61">
        <w:trPr>
          <w:trHeight w:val="725"/>
        </w:trPr>
        <w:tc>
          <w:tcPr>
            <w:tcW w:w="0" w:type="auto"/>
            <w:vMerge w:val="restart"/>
            <w:shd w:val="clear" w:color="auto" w:fill="auto"/>
            <w:vAlign w:val="center"/>
            <w:hideMark/>
          </w:tcPr>
          <w:p w14:paraId="6285AF93" w14:textId="77777777" w:rsidR="00EB2B3B" w:rsidRPr="00CA62F2" w:rsidRDefault="00EB2B3B" w:rsidP="00F86580">
            <w:pPr>
              <w:jc w:val="center"/>
              <w:rPr>
                <w:rFonts w:ascii="Times New Roman" w:hAnsi="Times New Roman"/>
                <w:color w:val="auto"/>
                <w:szCs w:val="28"/>
              </w:rPr>
            </w:pPr>
            <w:r w:rsidRPr="00CA62F2">
              <w:rPr>
                <w:rFonts w:ascii="Times New Roman" w:hAnsi="Times New Roman"/>
                <w:color w:val="auto"/>
                <w:szCs w:val="28"/>
              </w:rPr>
              <w:t>Solution 5</w:t>
            </w:r>
          </w:p>
          <w:p w14:paraId="196116D7" w14:textId="2F2611CD" w:rsidR="00EB2B3B" w:rsidRPr="00CA62F2" w:rsidRDefault="00EB2B3B" w:rsidP="00F86580">
            <w:pPr>
              <w:ind w:left="-68" w:right="-76"/>
              <w:jc w:val="center"/>
              <w:rPr>
                <w:rFonts w:ascii="Times New Roman" w:hAnsi="Times New Roman"/>
                <w:bCs/>
                <w:color w:val="auto"/>
                <w:szCs w:val="28"/>
                <w:lang w:val="en-GB" w:eastAsia="en-GB"/>
              </w:rPr>
            </w:pPr>
          </w:p>
        </w:tc>
        <w:tc>
          <w:tcPr>
            <w:tcW w:w="0" w:type="auto"/>
            <w:vMerge w:val="restart"/>
            <w:shd w:val="clear" w:color="auto" w:fill="auto"/>
            <w:hideMark/>
          </w:tcPr>
          <w:p w14:paraId="3CB60887" w14:textId="42FD163F" w:rsidR="00EB2B3B" w:rsidRPr="00CA62F2" w:rsidRDefault="00EB2B3B" w:rsidP="00F86580">
            <w:pPr>
              <w:jc w:val="both"/>
              <w:rPr>
                <w:rFonts w:ascii="Times New Roman" w:hAnsi="Times New Roman"/>
                <w:color w:val="auto"/>
                <w:szCs w:val="28"/>
                <w:lang w:val="en-GB" w:eastAsia="en-GB"/>
              </w:rPr>
            </w:pPr>
            <w:r w:rsidRPr="00CA62F2">
              <w:rPr>
                <w:rFonts w:ascii="Times New Roman" w:hAnsi="Times New Roman"/>
                <w:color w:val="auto"/>
                <w:szCs w:val="28"/>
              </w:rPr>
              <w:t xml:space="preserve">Managing and completing the recruitment and employment policy of principals of public high schools with financial autonomy based on the </w:t>
            </w:r>
            <w:r w:rsidR="00ED71E2" w:rsidRPr="00CA62F2">
              <w:rPr>
                <w:rFonts w:ascii="Times New Roman" w:hAnsi="Times New Roman"/>
                <w:color w:val="auto"/>
                <w:szCs w:val="28"/>
              </w:rPr>
              <w:t>management</w:t>
            </w:r>
            <w:r w:rsidRPr="00CA62F2">
              <w:rPr>
                <w:rFonts w:ascii="Times New Roman" w:hAnsi="Times New Roman"/>
                <w:color w:val="auto"/>
                <w:szCs w:val="28"/>
              </w:rPr>
              <w:t xml:space="preserve"> competency framework and in line with the requirements for the implementation of the 2018 national general education curriculum</w:t>
            </w:r>
          </w:p>
        </w:tc>
        <w:tc>
          <w:tcPr>
            <w:tcW w:w="0" w:type="auto"/>
            <w:shd w:val="clear" w:color="auto" w:fill="auto"/>
            <w:vAlign w:val="center"/>
            <w:hideMark/>
          </w:tcPr>
          <w:p w14:paraId="2E71F564" w14:textId="7A5874E9" w:rsidR="00EB2B3B" w:rsidRPr="00CA62F2" w:rsidRDefault="00EB2B3B" w:rsidP="00B1195D">
            <w:pPr>
              <w:spacing w:before="400" w:after="400"/>
              <w:jc w:val="both"/>
              <w:rPr>
                <w:rFonts w:ascii="Times New Roman" w:hAnsi="Times New Roman"/>
                <w:bCs/>
                <w:color w:val="auto"/>
                <w:szCs w:val="28"/>
                <w:lang w:val="en-GB" w:eastAsia="en-GB"/>
              </w:rPr>
            </w:pPr>
            <w:r w:rsidRPr="00CA62F2">
              <w:rPr>
                <w:rFonts w:ascii="Times New Roman" w:hAnsi="Times New Roman"/>
                <w:bCs/>
                <w:color w:val="auto"/>
                <w:szCs w:val="28"/>
                <w:lang w:val="en-GB" w:eastAsia="en-GB"/>
              </w:rPr>
              <w:t>No</w:t>
            </w:r>
          </w:p>
        </w:tc>
        <w:tc>
          <w:tcPr>
            <w:tcW w:w="0" w:type="auto"/>
            <w:shd w:val="clear" w:color="auto" w:fill="auto"/>
            <w:vAlign w:val="center"/>
            <w:hideMark/>
          </w:tcPr>
          <w:p w14:paraId="64DFC8B4" w14:textId="77777777" w:rsidR="00EB2B3B" w:rsidRPr="00CA62F2" w:rsidRDefault="00EB2B3B" w:rsidP="00B1195D">
            <w:pPr>
              <w:spacing w:before="400" w:after="4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80</w:t>
            </w:r>
          </w:p>
        </w:tc>
        <w:tc>
          <w:tcPr>
            <w:tcW w:w="0" w:type="auto"/>
            <w:shd w:val="clear" w:color="auto" w:fill="auto"/>
            <w:vAlign w:val="center"/>
            <w:hideMark/>
          </w:tcPr>
          <w:p w14:paraId="78239740" w14:textId="77777777" w:rsidR="00EB2B3B" w:rsidRPr="00CA62F2" w:rsidRDefault="00EB2B3B" w:rsidP="00B1195D">
            <w:pPr>
              <w:spacing w:before="400" w:after="4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140</w:t>
            </w:r>
          </w:p>
        </w:tc>
        <w:tc>
          <w:tcPr>
            <w:tcW w:w="0" w:type="auto"/>
            <w:shd w:val="clear" w:color="auto" w:fill="auto"/>
            <w:vAlign w:val="center"/>
            <w:hideMark/>
          </w:tcPr>
          <w:p w14:paraId="086E67BE" w14:textId="77777777" w:rsidR="00EB2B3B" w:rsidRPr="00CA62F2" w:rsidRDefault="00EB2B3B" w:rsidP="00B1195D">
            <w:pPr>
              <w:spacing w:before="400" w:after="4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20</w:t>
            </w:r>
          </w:p>
        </w:tc>
        <w:tc>
          <w:tcPr>
            <w:tcW w:w="0" w:type="auto"/>
            <w:shd w:val="clear" w:color="auto" w:fill="auto"/>
            <w:vAlign w:val="center"/>
            <w:hideMark/>
          </w:tcPr>
          <w:p w14:paraId="0E8E904F" w14:textId="77777777" w:rsidR="00EB2B3B" w:rsidRPr="00CA62F2" w:rsidRDefault="00EB2B3B" w:rsidP="00B1195D">
            <w:pPr>
              <w:spacing w:before="400" w:after="4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0</w:t>
            </w:r>
          </w:p>
        </w:tc>
        <w:tc>
          <w:tcPr>
            <w:tcW w:w="0" w:type="auto"/>
            <w:vMerge w:val="restart"/>
            <w:shd w:val="clear" w:color="auto" w:fill="auto"/>
            <w:noWrap/>
            <w:vAlign w:val="center"/>
            <w:hideMark/>
          </w:tcPr>
          <w:p w14:paraId="37BB4ADF" w14:textId="3AC68E66" w:rsidR="00EB2B3B" w:rsidRPr="00CA62F2" w:rsidRDefault="00EB2B3B" w:rsidP="00F86580">
            <w:pPr>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1.75</w:t>
            </w:r>
          </w:p>
        </w:tc>
      </w:tr>
      <w:tr w:rsidR="00CA62F2" w:rsidRPr="00CA62F2" w14:paraId="3EC3AFBD" w14:textId="77777777" w:rsidTr="00D32D61">
        <w:trPr>
          <w:trHeight w:val="324"/>
        </w:trPr>
        <w:tc>
          <w:tcPr>
            <w:tcW w:w="0" w:type="auto"/>
            <w:vMerge/>
            <w:vAlign w:val="center"/>
            <w:hideMark/>
          </w:tcPr>
          <w:p w14:paraId="1561BAC7" w14:textId="77777777" w:rsidR="00EB2B3B" w:rsidRPr="00CA62F2" w:rsidRDefault="00EB2B3B" w:rsidP="00F86580">
            <w:pPr>
              <w:ind w:left="-68" w:right="-76"/>
              <w:rPr>
                <w:rFonts w:ascii="Times New Roman" w:hAnsi="Times New Roman"/>
                <w:bCs/>
                <w:color w:val="auto"/>
                <w:szCs w:val="28"/>
                <w:lang w:val="en-GB" w:eastAsia="en-GB"/>
              </w:rPr>
            </w:pPr>
          </w:p>
        </w:tc>
        <w:tc>
          <w:tcPr>
            <w:tcW w:w="0" w:type="auto"/>
            <w:vMerge/>
            <w:hideMark/>
          </w:tcPr>
          <w:p w14:paraId="61471F7C" w14:textId="77777777" w:rsidR="00EB2B3B" w:rsidRPr="00CA62F2" w:rsidRDefault="00EB2B3B" w:rsidP="00F86580">
            <w:pPr>
              <w:jc w:val="both"/>
              <w:rPr>
                <w:rFonts w:ascii="Times New Roman" w:hAnsi="Times New Roman"/>
                <w:color w:val="auto"/>
                <w:szCs w:val="28"/>
                <w:lang w:val="en-GB" w:eastAsia="en-GB"/>
              </w:rPr>
            </w:pPr>
          </w:p>
        </w:tc>
        <w:tc>
          <w:tcPr>
            <w:tcW w:w="0" w:type="auto"/>
            <w:shd w:val="clear" w:color="auto" w:fill="auto"/>
            <w:vAlign w:val="center"/>
            <w:hideMark/>
          </w:tcPr>
          <w:p w14:paraId="008FC4EC" w14:textId="7EAB0C21" w:rsidR="00EB2B3B" w:rsidRPr="00CA62F2" w:rsidRDefault="00EB2B3B" w:rsidP="00B1195D">
            <w:pPr>
              <w:spacing w:before="400" w:after="400"/>
              <w:jc w:val="both"/>
              <w:rPr>
                <w:rFonts w:ascii="Times New Roman" w:hAnsi="Times New Roman"/>
                <w:bCs/>
                <w:i/>
                <w:iCs/>
                <w:color w:val="auto"/>
                <w:szCs w:val="28"/>
                <w:lang w:val="en-GB" w:eastAsia="en-GB"/>
              </w:rPr>
            </w:pPr>
            <w:r w:rsidRPr="00CA62F2">
              <w:rPr>
                <w:rFonts w:ascii="Times New Roman" w:hAnsi="Times New Roman"/>
                <w:b/>
                <w:bCs/>
                <w:i/>
                <w:iCs/>
                <w:color w:val="auto"/>
                <w:szCs w:val="28"/>
                <w:lang w:val="en-GB" w:eastAsia="en-GB"/>
              </w:rPr>
              <w:t>%</w:t>
            </w:r>
          </w:p>
        </w:tc>
        <w:tc>
          <w:tcPr>
            <w:tcW w:w="0" w:type="auto"/>
            <w:shd w:val="clear" w:color="auto" w:fill="auto"/>
            <w:vAlign w:val="center"/>
            <w:hideMark/>
          </w:tcPr>
          <w:p w14:paraId="2682424A" w14:textId="77777777" w:rsidR="00EB2B3B" w:rsidRPr="00CA62F2" w:rsidRDefault="00EB2B3B" w:rsidP="00B1195D">
            <w:pPr>
              <w:spacing w:before="400" w:after="4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33.3</w:t>
            </w:r>
          </w:p>
        </w:tc>
        <w:tc>
          <w:tcPr>
            <w:tcW w:w="0" w:type="auto"/>
            <w:shd w:val="clear" w:color="auto" w:fill="auto"/>
            <w:vAlign w:val="center"/>
            <w:hideMark/>
          </w:tcPr>
          <w:p w14:paraId="6E35DF55" w14:textId="77777777" w:rsidR="00EB2B3B" w:rsidRPr="00CA62F2" w:rsidRDefault="00EB2B3B" w:rsidP="00B1195D">
            <w:pPr>
              <w:spacing w:before="400" w:after="4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58.3</w:t>
            </w:r>
          </w:p>
        </w:tc>
        <w:tc>
          <w:tcPr>
            <w:tcW w:w="0" w:type="auto"/>
            <w:shd w:val="clear" w:color="auto" w:fill="auto"/>
            <w:vAlign w:val="center"/>
            <w:hideMark/>
          </w:tcPr>
          <w:p w14:paraId="23C5AC0A" w14:textId="77777777" w:rsidR="00EB2B3B" w:rsidRPr="00CA62F2" w:rsidRDefault="00EB2B3B" w:rsidP="00B1195D">
            <w:pPr>
              <w:spacing w:before="400" w:after="4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8.3</w:t>
            </w:r>
          </w:p>
        </w:tc>
        <w:tc>
          <w:tcPr>
            <w:tcW w:w="0" w:type="auto"/>
            <w:shd w:val="clear" w:color="auto" w:fill="auto"/>
            <w:vAlign w:val="center"/>
            <w:hideMark/>
          </w:tcPr>
          <w:p w14:paraId="7165C9EE" w14:textId="77777777" w:rsidR="00EB2B3B" w:rsidRPr="00CA62F2" w:rsidRDefault="00EB2B3B" w:rsidP="00B1195D">
            <w:pPr>
              <w:spacing w:before="400" w:after="40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0</w:t>
            </w:r>
          </w:p>
        </w:tc>
        <w:tc>
          <w:tcPr>
            <w:tcW w:w="0" w:type="auto"/>
            <w:vMerge/>
            <w:vAlign w:val="center"/>
            <w:hideMark/>
          </w:tcPr>
          <w:p w14:paraId="594ECAB7" w14:textId="77777777" w:rsidR="00EB2B3B" w:rsidRPr="00CA62F2" w:rsidRDefault="00EB2B3B" w:rsidP="00F86580">
            <w:pPr>
              <w:ind w:left="-38" w:right="-70"/>
              <w:rPr>
                <w:rFonts w:ascii="Times New Roman" w:hAnsi="Times New Roman"/>
                <w:color w:val="auto"/>
                <w:szCs w:val="28"/>
                <w:lang w:val="en-GB" w:eastAsia="en-GB"/>
              </w:rPr>
            </w:pPr>
          </w:p>
        </w:tc>
      </w:tr>
      <w:tr w:rsidR="00CA62F2" w:rsidRPr="00CA62F2" w14:paraId="0B349615" w14:textId="77777777" w:rsidTr="00D32D61">
        <w:trPr>
          <w:trHeight w:val="335"/>
        </w:trPr>
        <w:tc>
          <w:tcPr>
            <w:tcW w:w="0" w:type="auto"/>
            <w:vMerge w:val="restart"/>
            <w:shd w:val="clear" w:color="auto" w:fill="auto"/>
            <w:vAlign w:val="center"/>
            <w:hideMark/>
          </w:tcPr>
          <w:p w14:paraId="7439B6A8" w14:textId="4602F5A6" w:rsidR="00EB2B3B" w:rsidRPr="00CA62F2" w:rsidRDefault="00EB2B3B" w:rsidP="00F86580">
            <w:pPr>
              <w:ind w:left="-68" w:right="-76"/>
              <w:jc w:val="center"/>
              <w:rPr>
                <w:rFonts w:ascii="Times New Roman" w:hAnsi="Times New Roman"/>
                <w:bCs/>
                <w:color w:val="auto"/>
                <w:szCs w:val="28"/>
                <w:lang w:val="en-GB" w:eastAsia="en-GB"/>
              </w:rPr>
            </w:pPr>
            <w:r w:rsidRPr="00CA62F2">
              <w:rPr>
                <w:rFonts w:ascii="Times New Roman" w:hAnsi="Times New Roman"/>
                <w:color w:val="auto"/>
                <w:szCs w:val="28"/>
              </w:rPr>
              <w:t>Solution 6</w:t>
            </w:r>
          </w:p>
        </w:tc>
        <w:tc>
          <w:tcPr>
            <w:tcW w:w="0" w:type="auto"/>
            <w:vMerge w:val="restart"/>
            <w:shd w:val="clear" w:color="auto" w:fill="auto"/>
            <w:hideMark/>
          </w:tcPr>
          <w:p w14:paraId="6521326E" w14:textId="3234D0A3" w:rsidR="00EB2B3B" w:rsidRPr="00CA62F2" w:rsidRDefault="00EB2B3B" w:rsidP="00F86580">
            <w:pPr>
              <w:jc w:val="both"/>
              <w:rPr>
                <w:rFonts w:ascii="Times New Roman" w:hAnsi="Times New Roman"/>
                <w:b/>
                <w:bCs/>
                <w:color w:val="auto"/>
                <w:szCs w:val="28"/>
                <w:lang w:val="en-GB" w:eastAsia="en-GB"/>
              </w:rPr>
            </w:pPr>
            <w:r w:rsidRPr="00CA62F2">
              <w:rPr>
                <w:rFonts w:ascii="Times New Roman" w:hAnsi="Times New Roman"/>
                <w:color w:val="auto"/>
                <w:szCs w:val="28"/>
              </w:rPr>
              <w:t>Establish relationships and strengthen the principal's involvement with local government action on improving the quality of school education</w:t>
            </w:r>
          </w:p>
        </w:tc>
        <w:tc>
          <w:tcPr>
            <w:tcW w:w="0" w:type="auto"/>
            <w:shd w:val="clear" w:color="auto" w:fill="auto"/>
            <w:vAlign w:val="center"/>
            <w:hideMark/>
          </w:tcPr>
          <w:p w14:paraId="45989947" w14:textId="2F2EF64C" w:rsidR="00EB2B3B" w:rsidRPr="00CA62F2" w:rsidRDefault="00EB2B3B" w:rsidP="00B1195D">
            <w:pPr>
              <w:spacing w:before="120" w:after="120"/>
              <w:jc w:val="both"/>
              <w:rPr>
                <w:rFonts w:ascii="Times New Roman" w:hAnsi="Times New Roman"/>
                <w:bCs/>
                <w:color w:val="auto"/>
                <w:szCs w:val="28"/>
                <w:lang w:val="en-GB" w:eastAsia="en-GB"/>
              </w:rPr>
            </w:pPr>
            <w:r w:rsidRPr="00CA62F2">
              <w:rPr>
                <w:rFonts w:ascii="Times New Roman" w:hAnsi="Times New Roman"/>
                <w:bCs/>
                <w:color w:val="auto"/>
                <w:szCs w:val="28"/>
                <w:lang w:val="en-GB" w:eastAsia="en-GB"/>
              </w:rPr>
              <w:t>No</w:t>
            </w:r>
          </w:p>
        </w:tc>
        <w:tc>
          <w:tcPr>
            <w:tcW w:w="0" w:type="auto"/>
            <w:shd w:val="clear" w:color="auto" w:fill="auto"/>
            <w:vAlign w:val="center"/>
            <w:hideMark/>
          </w:tcPr>
          <w:p w14:paraId="0A3D012D" w14:textId="77777777" w:rsidR="00EB2B3B" w:rsidRPr="00CA62F2" w:rsidRDefault="00EB2B3B" w:rsidP="00B1195D">
            <w:pPr>
              <w:spacing w:before="120" w:after="12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100</w:t>
            </w:r>
          </w:p>
        </w:tc>
        <w:tc>
          <w:tcPr>
            <w:tcW w:w="0" w:type="auto"/>
            <w:shd w:val="clear" w:color="auto" w:fill="auto"/>
            <w:vAlign w:val="center"/>
            <w:hideMark/>
          </w:tcPr>
          <w:p w14:paraId="6162E0A8" w14:textId="77777777" w:rsidR="00EB2B3B" w:rsidRPr="00CA62F2" w:rsidRDefault="00EB2B3B" w:rsidP="00B1195D">
            <w:pPr>
              <w:spacing w:before="120" w:after="12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140</w:t>
            </w:r>
          </w:p>
        </w:tc>
        <w:tc>
          <w:tcPr>
            <w:tcW w:w="0" w:type="auto"/>
            <w:shd w:val="clear" w:color="auto" w:fill="auto"/>
            <w:vAlign w:val="center"/>
            <w:hideMark/>
          </w:tcPr>
          <w:p w14:paraId="2951678C" w14:textId="77777777" w:rsidR="00EB2B3B" w:rsidRPr="00CA62F2" w:rsidRDefault="00EB2B3B" w:rsidP="00B1195D">
            <w:pPr>
              <w:spacing w:before="120" w:after="12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0</w:t>
            </w:r>
          </w:p>
        </w:tc>
        <w:tc>
          <w:tcPr>
            <w:tcW w:w="0" w:type="auto"/>
            <w:shd w:val="clear" w:color="auto" w:fill="auto"/>
            <w:vAlign w:val="center"/>
            <w:hideMark/>
          </w:tcPr>
          <w:p w14:paraId="32FE2985" w14:textId="77777777" w:rsidR="00EB2B3B" w:rsidRPr="00CA62F2" w:rsidRDefault="00EB2B3B" w:rsidP="00B1195D">
            <w:pPr>
              <w:spacing w:before="120" w:after="12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0</w:t>
            </w:r>
          </w:p>
        </w:tc>
        <w:tc>
          <w:tcPr>
            <w:tcW w:w="0" w:type="auto"/>
            <w:vMerge w:val="restart"/>
            <w:shd w:val="clear" w:color="auto" w:fill="auto"/>
            <w:noWrap/>
            <w:vAlign w:val="center"/>
            <w:hideMark/>
          </w:tcPr>
          <w:p w14:paraId="189E47C9" w14:textId="78851BD1" w:rsidR="00EB2B3B" w:rsidRPr="00CA62F2" w:rsidRDefault="00EB2B3B" w:rsidP="00F86580">
            <w:pPr>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1.58</w:t>
            </w:r>
          </w:p>
        </w:tc>
      </w:tr>
      <w:tr w:rsidR="00CA62F2" w:rsidRPr="00CA62F2" w14:paraId="0EA9C90F" w14:textId="77777777" w:rsidTr="00D32D61">
        <w:trPr>
          <w:trHeight w:val="324"/>
        </w:trPr>
        <w:tc>
          <w:tcPr>
            <w:tcW w:w="0" w:type="auto"/>
            <w:vMerge/>
            <w:vAlign w:val="center"/>
            <w:hideMark/>
          </w:tcPr>
          <w:p w14:paraId="7B6E4F9C" w14:textId="77777777" w:rsidR="000C0579" w:rsidRPr="00CA62F2" w:rsidRDefault="000C0579" w:rsidP="00F86580">
            <w:pPr>
              <w:rPr>
                <w:rFonts w:ascii="Times New Roman" w:hAnsi="Times New Roman"/>
                <w:b/>
                <w:bCs/>
                <w:color w:val="auto"/>
                <w:szCs w:val="28"/>
                <w:lang w:val="en-GB" w:eastAsia="en-GB"/>
              </w:rPr>
            </w:pPr>
          </w:p>
        </w:tc>
        <w:tc>
          <w:tcPr>
            <w:tcW w:w="0" w:type="auto"/>
            <w:vMerge/>
            <w:vAlign w:val="center"/>
            <w:hideMark/>
          </w:tcPr>
          <w:p w14:paraId="51F1056A" w14:textId="77777777" w:rsidR="000C0579" w:rsidRPr="00CA62F2" w:rsidRDefault="000C0579" w:rsidP="00F86580">
            <w:pPr>
              <w:rPr>
                <w:rFonts w:ascii="Times New Roman" w:hAnsi="Times New Roman"/>
                <w:b/>
                <w:bCs/>
                <w:color w:val="auto"/>
                <w:szCs w:val="28"/>
                <w:lang w:val="en-GB" w:eastAsia="en-GB"/>
              </w:rPr>
            </w:pPr>
          </w:p>
        </w:tc>
        <w:tc>
          <w:tcPr>
            <w:tcW w:w="0" w:type="auto"/>
            <w:shd w:val="clear" w:color="auto" w:fill="auto"/>
            <w:vAlign w:val="center"/>
            <w:hideMark/>
          </w:tcPr>
          <w:p w14:paraId="26698329" w14:textId="4B553505" w:rsidR="000C0579" w:rsidRPr="00CA62F2" w:rsidRDefault="000C0579" w:rsidP="00B1195D">
            <w:pPr>
              <w:spacing w:before="120" w:after="120"/>
              <w:jc w:val="center"/>
              <w:rPr>
                <w:rFonts w:ascii="Times New Roman" w:hAnsi="Times New Roman"/>
                <w:bCs/>
                <w:i/>
                <w:iCs/>
                <w:color w:val="auto"/>
                <w:szCs w:val="28"/>
                <w:lang w:val="en-GB" w:eastAsia="en-GB"/>
              </w:rPr>
            </w:pPr>
            <w:r w:rsidRPr="00CA62F2">
              <w:rPr>
                <w:rFonts w:ascii="Times New Roman" w:hAnsi="Times New Roman"/>
                <w:b/>
                <w:bCs/>
                <w:i/>
                <w:iCs/>
                <w:color w:val="auto"/>
                <w:szCs w:val="28"/>
                <w:lang w:val="en-GB" w:eastAsia="en-GB"/>
              </w:rPr>
              <w:t>%</w:t>
            </w:r>
          </w:p>
        </w:tc>
        <w:tc>
          <w:tcPr>
            <w:tcW w:w="0" w:type="auto"/>
            <w:shd w:val="clear" w:color="auto" w:fill="auto"/>
            <w:vAlign w:val="center"/>
            <w:hideMark/>
          </w:tcPr>
          <w:p w14:paraId="38D97298" w14:textId="77777777" w:rsidR="000C0579" w:rsidRPr="00CA62F2" w:rsidRDefault="000C0579" w:rsidP="00B1195D">
            <w:pPr>
              <w:spacing w:before="120" w:after="12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41.7</w:t>
            </w:r>
          </w:p>
        </w:tc>
        <w:tc>
          <w:tcPr>
            <w:tcW w:w="0" w:type="auto"/>
            <w:shd w:val="clear" w:color="auto" w:fill="auto"/>
            <w:vAlign w:val="center"/>
            <w:hideMark/>
          </w:tcPr>
          <w:p w14:paraId="090DFBA0" w14:textId="77777777" w:rsidR="000C0579" w:rsidRPr="00CA62F2" w:rsidRDefault="000C0579" w:rsidP="00B1195D">
            <w:pPr>
              <w:spacing w:before="120" w:after="12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58.3</w:t>
            </w:r>
          </w:p>
        </w:tc>
        <w:tc>
          <w:tcPr>
            <w:tcW w:w="0" w:type="auto"/>
            <w:shd w:val="clear" w:color="auto" w:fill="auto"/>
            <w:vAlign w:val="center"/>
            <w:hideMark/>
          </w:tcPr>
          <w:p w14:paraId="787AEAC2" w14:textId="77777777" w:rsidR="000C0579" w:rsidRPr="00CA62F2" w:rsidRDefault="000C0579" w:rsidP="00B1195D">
            <w:pPr>
              <w:spacing w:before="120" w:after="12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0</w:t>
            </w:r>
          </w:p>
        </w:tc>
        <w:tc>
          <w:tcPr>
            <w:tcW w:w="0" w:type="auto"/>
            <w:shd w:val="clear" w:color="auto" w:fill="auto"/>
            <w:vAlign w:val="center"/>
            <w:hideMark/>
          </w:tcPr>
          <w:p w14:paraId="1E8D192D" w14:textId="77777777" w:rsidR="000C0579" w:rsidRPr="00CA62F2" w:rsidRDefault="000C0579" w:rsidP="00B1195D">
            <w:pPr>
              <w:spacing w:before="120" w:after="120"/>
              <w:ind w:left="-38" w:right="-70"/>
              <w:jc w:val="center"/>
              <w:rPr>
                <w:rFonts w:ascii="Times New Roman" w:hAnsi="Times New Roman"/>
                <w:color w:val="auto"/>
                <w:szCs w:val="28"/>
                <w:lang w:val="en-GB" w:eastAsia="en-GB"/>
              </w:rPr>
            </w:pPr>
            <w:r w:rsidRPr="00CA62F2">
              <w:rPr>
                <w:rFonts w:ascii="Times New Roman" w:hAnsi="Times New Roman"/>
                <w:color w:val="auto"/>
                <w:szCs w:val="28"/>
                <w:lang w:val="en-GB" w:eastAsia="en-GB"/>
              </w:rPr>
              <w:t>0</w:t>
            </w:r>
          </w:p>
        </w:tc>
        <w:tc>
          <w:tcPr>
            <w:tcW w:w="0" w:type="auto"/>
            <w:vMerge/>
            <w:vAlign w:val="center"/>
            <w:hideMark/>
          </w:tcPr>
          <w:p w14:paraId="2733F0CE" w14:textId="77777777" w:rsidR="000C0579" w:rsidRPr="00CA62F2" w:rsidRDefault="000C0579" w:rsidP="00F86580">
            <w:pPr>
              <w:ind w:left="-38" w:right="-70"/>
              <w:rPr>
                <w:rFonts w:ascii="Times New Roman" w:hAnsi="Times New Roman"/>
                <w:color w:val="auto"/>
                <w:szCs w:val="28"/>
                <w:lang w:val="en-GB" w:eastAsia="en-GB"/>
              </w:rPr>
            </w:pPr>
          </w:p>
        </w:tc>
      </w:tr>
    </w:tbl>
    <w:p w14:paraId="1811CB2E" w14:textId="77777777" w:rsidR="00E02CBB" w:rsidRPr="00CA62F2" w:rsidRDefault="00E02CBB" w:rsidP="00F86580">
      <w:pPr>
        <w:autoSpaceDE w:val="0"/>
        <w:autoSpaceDN w:val="0"/>
        <w:adjustRightInd w:val="0"/>
        <w:spacing w:before="120"/>
        <w:ind w:firstLine="720"/>
        <w:jc w:val="both"/>
        <w:rPr>
          <w:rFonts w:ascii="Times New Roman" w:hAnsi="Times New Roman"/>
          <w:color w:val="auto"/>
          <w:szCs w:val="28"/>
        </w:rPr>
      </w:pPr>
      <w:r w:rsidRPr="00CA62F2">
        <w:rPr>
          <w:rFonts w:ascii="Times New Roman" w:hAnsi="Times New Roman"/>
          <w:color w:val="auto"/>
          <w:szCs w:val="28"/>
        </w:rPr>
        <w:lastRenderedPageBreak/>
        <w:t>Through testing, the results in the above table show that: Solution 1 is very feasible, accounting for a high rate of 70.83%. Thus, this is a solution that is both urgent and highly feasible. Solution 4, solution 5 and solution 6 are evaluated for feasibility, accounting for the same high rate of 58.33%.</w:t>
      </w:r>
    </w:p>
    <w:p w14:paraId="66174D37" w14:textId="15208C3D" w:rsidR="00E02CBB" w:rsidRPr="00CA62F2" w:rsidRDefault="00E02CBB" w:rsidP="00F86580">
      <w:pPr>
        <w:autoSpaceDE w:val="0"/>
        <w:autoSpaceDN w:val="0"/>
        <w:adjustRightInd w:val="0"/>
        <w:ind w:firstLine="720"/>
        <w:jc w:val="both"/>
        <w:rPr>
          <w:rFonts w:ascii="Times New Roman" w:hAnsi="Times New Roman"/>
          <w:color w:val="auto"/>
          <w:szCs w:val="28"/>
        </w:rPr>
      </w:pPr>
      <w:r w:rsidRPr="00CA62F2">
        <w:rPr>
          <w:rFonts w:ascii="Times New Roman" w:hAnsi="Times New Roman"/>
          <w:color w:val="auto"/>
          <w:szCs w:val="28"/>
        </w:rPr>
        <w:t xml:space="preserve">Table 3.4 has shown the urgency and feasibility of solutions to develop </w:t>
      </w:r>
      <w:r w:rsidR="00661425" w:rsidRPr="00CA62F2">
        <w:rPr>
          <w:rFonts w:ascii="Times New Roman" w:hAnsi="Times New Roman"/>
          <w:color w:val="auto"/>
          <w:szCs w:val="28"/>
        </w:rPr>
        <w:t>management competency</w:t>
      </w:r>
      <w:r w:rsidRPr="00CA62F2">
        <w:rPr>
          <w:rFonts w:ascii="Times New Roman" w:hAnsi="Times New Roman"/>
          <w:color w:val="auto"/>
          <w:szCs w:val="28"/>
        </w:rPr>
        <w:t xml:space="preserve"> for principals of </w:t>
      </w:r>
      <w:r w:rsidR="004E4AF0" w:rsidRPr="00CA62F2">
        <w:rPr>
          <w:rFonts w:ascii="Times New Roman" w:hAnsi="Times New Roman"/>
          <w:color w:val="auto"/>
          <w:szCs w:val="28"/>
        </w:rPr>
        <w:t>public high schools with financial autonomy</w:t>
      </w:r>
      <w:r w:rsidRPr="00CA62F2">
        <w:rPr>
          <w:rFonts w:ascii="Times New Roman" w:hAnsi="Times New Roman"/>
          <w:color w:val="auto"/>
          <w:szCs w:val="28"/>
        </w:rPr>
        <w:t>, which has confirmed the strong correlation. The correlation is clearly shown in the correlation between the indicators of urgency and feasibility in each solution.</w:t>
      </w:r>
    </w:p>
    <w:p w14:paraId="3E24F21C" w14:textId="21D78BA8" w:rsidR="00B846DE" w:rsidRPr="00CA62F2" w:rsidRDefault="00B846DE" w:rsidP="00F86580">
      <w:pPr>
        <w:pStyle w:val="20"/>
        <w:spacing w:line="240" w:lineRule="auto"/>
        <w:rPr>
          <w:sz w:val="28"/>
          <w:szCs w:val="28"/>
        </w:rPr>
      </w:pPr>
      <w:r w:rsidRPr="00CA62F2">
        <w:rPr>
          <w:sz w:val="28"/>
          <w:szCs w:val="28"/>
        </w:rPr>
        <w:t xml:space="preserve">3.6. Experimenting with Solution 4 “Directing the implementation of </w:t>
      </w:r>
      <w:r w:rsidR="00661425" w:rsidRPr="00CA62F2">
        <w:rPr>
          <w:sz w:val="28"/>
          <w:szCs w:val="28"/>
        </w:rPr>
        <w:t>management competency</w:t>
      </w:r>
      <w:r w:rsidRPr="00CA62F2">
        <w:rPr>
          <w:sz w:val="28"/>
          <w:szCs w:val="28"/>
        </w:rPr>
        <w:t xml:space="preserve"> development training for principals of public high schools with financial autonomy based on the competency framework and appropriate proposed training programs and contents with objects and implementation practices”.</w:t>
      </w:r>
    </w:p>
    <w:p w14:paraId="0FE6F3A7" w14:textId="77777777" w:rsidR="00315CF2" w:rsidRPr="00CA62F2" w:rsidRDefault="00315CF2" w:rsidP="00F86580">
      <w:pPr>
        <w:pStyle w:val="30"/>
        <w:shd w:val="clear" w:color="auto" w:fill="auto"/>
        <w:spacing w:line="240" w:lineRule="auto"/>
        <w:rPr>
          <w:sz w:val="28"/>
          <w:szCs w:val="28"/>
        </w:rPr>
      </w:pPr>
      <w:r w:rsidRPr="00CA62F2">
        <w:rPr>
          <w:sz w:val="28"/>
          <w:szCs w:val="28"/>
        </w:rPr>
        <w:t>3.6.1. Purpose of the test</w:t>
      </w:r>
    </w:p>
    <w:p w14:paraId="2A1E1141" w14:textId="77777777" w:rsidR="00315CF2" w:rsidRPr="00CA62F2" w:rsidRDefault="00315CF2" w:rsidP="00F86580">
      <w:pPr>
        <w:pStyle w:val="30"/>
        <w:shd w:val="clear" w:color="auto" w:fill="auto"/>
        <w:spacing w:line="240" w:lineRule="auto"/>
        <w:rPr>
          <w:sz w:val="28"/>
          <w:szCs w:val="28"/>
        </w:rPr>
      </w:pPr>
      <w:r w:rsidRPr="00CA62F2">
        <w:rPr>
          <w:sz w:val="28"/>
          <w:szCs w:val="28"/>
        </w:rPr>
        <w:t>3.6.2. Test subject, test location, time</w:t>
      </w:r>
    </w:p>
    <w:p w14:paraId="5E88BE4F" w14:textId="77777777" w:rsidR="00315CF2" w:rsidRPr="00CA62F2" w:rsidRDefault="00315CF2" w:rsidP="00F86580">
      <w:pPr>
        <w:tabs>
          <w:tab w:val="left" w:pos="360"/>
        </w:tabs>
        <w:ind w:firstLine="720"/>
        <w:jc w:val="both"/>
        <w:rPr>
          <w:rFonts w:ascii="Times New Roman" w:hAnsi="Times New Roman"/>
          <w:color w:val="auto"/>
          <w:szCs w:val="28"/>
          <w:lang w:val="pt-BR"/>
        </w:rPr>
      </w:pPr>
      <w:r w:rsidRPr="00CA62F2">
        <w:rPr>
          <w:rFonts w:ascii="Times New Roman" w:hAnsi="Times New Roman"/>
          <w:color w:val="auto"/>
          <w:szCs w:val="28"/>
          <w:lang w:val="pt-BR"/>
        </w:rPr>
        <w:t>- Test subjects: 48 people</w:t>
      </w:r>
    </w:p>
    <w:p w14:paraId="3EF9B26B" w14:textId="77777777" w:rsidR="00315CF2" w:rsidRPr="00CA62F2" w:rsidRDefault="00315CF2" w:rsidP="00F86580">
      <w:pPr>
        <w:tabs>
          <w:tab w:val="left" w:pos="360"/>
        </w:tabs>
        <w:ind w:firstLine="720"/>
        <w:jc w:val="both"/>
        <w:rPr>
          <w:rFonts w:ascii="Times New Roman" w:hAnsi="Times New Roman"/>
          <w:color w:val="auto"/>
          <w:szCs w:val="28"/>
          <w:lang w:val="pt-BR"/>
        </w:rPr>
      </w:pPr>
      <w:r w:rsidRPr="00CA62F2">
        <w:rPr>
          <w:rFonts w:ascii="Times New Roman" w:hAnsi="Times New Roman"/>
          <w:color w:val="auto"/>
          <w:szCs w:val="28"/>
          <w:lang w:val="pt-BR"/>
        </w:rPr>
        <w:t>- Test location:</w:t>
      </w:r>
    </w:p>
    <w:p w14:paraId="0C3E84EC" w14:textId="77777777" w:rsidR="00315CF2" w:rsidRPr="00CA62F2" w:rsidRDefault="00315CF2" w:rsidP="00F86580">
      <w:pPr>
        <w:tabs>
          <w:tab w:val="left" w:pos="360"/>
        </w:tabs>
        <w:ind w:firstLine="720"/>
        <w:jc w:val="both"/>
        <w:rPr>
          <w:rFonts w:ascii="Times New Roman" w:hAnsi="Times New Roman"/>
          <w:color w:val="auto"/>
          <w:szCs w:val="28"/>
          <w:lang w:val="pt-BR"/>
        </w:rPr>
      </w:pPr>
      <w:r w:rsidRPr="00CA62F2">
        <w:rPr>
          <w:rFonts w:ascii="Times New Roman" w:hAnsi="Times New Roman"/>
          <w:color w:val="auto"/>
          <w:szCs w:val="28"/>
          <w:lang w:val="pt-BR"/>
        </w:rPr>
        <w:t>1. Phan Huy Chu High School - Dong Da, Hanoi</w:t>
      </w:r>
    </w:p>
    <w:p w14:paraId="0B4074C2" w14:textId="557E013D" w:rsidR="00315CF2" w:rsidRPr="00CA62F2" w:rsidRDefault="00315CF2" w:rsidP="00F86580">
      <w:pPr>
        <w:tabs>
          <w:tab w:val="left" w:pos="360"/>
        </w:tabs>
        <w:ind w:firstLine="720"/>
        <w:jc w:val="both"/>
        <w:rPr>
          <w:rFonts w:ascii="Times New Roman" w:hAnsi="Times New Roman"/>
          <w:color w:val="auto"/>
          <w:szCs w:val="28"/>
          <w:lang w:val="pt-BR"/>
        </w:rPr>
      </w:pPr>
      <w:r w:rsidRPr="00CA62F2">
        <w:rPr>
          <w:rFonts w:ascii="Times New Roman" w:hAnsi="Times New Roman"/>
          <w:color w:val="auto"/>
          <w:szCs w:val="28"/>
          <w:lang w:val="pt-BR"/>
        </w:rPr>
        <w:t>2. Hoang Cau High School, Hanoi</w:t>
      </w:r>
    </w:p>
    <w:p w14:paraId="147CD9AF" w14:textId="77777777" w:rsidR="00502243" w:rsidRPr="00CA62F2" w:rsidRDefault="00502243" w:rsidP="00F86580">
      <w:pPr>
        <w:pStyle w:val="30"/>
        <w:shd w:val="clear" w:color="auto" w:fill="auto"/>
        <w:spacing w:line="240" w:lineRule="auto"/>
        <w:rPr>
          <w:rStyle w:val="IntenseEmphasis"/>
          <w:b/>
          <w:i/>
          <w:color w:val="auto"/>
          <w:sz w:val="28"/>
          <w:szCs w:val="28"/>
          <w:lang w:val="pt-BR"/>
        </w:rPr>
      </w:pPr>
      <w:r w:rsidRPr="00CA62F2">
        <w:rPr>
          <w:rStyle w:val="IntenseEmphasis"/>
          <w:b/>
          <w:i/>
          <w:color w:val="auto"/>
          <w:sz w:val="28"/>
          <w:szCs w:val="28"/>
          <w:lang w:val="pt-BR"/>
        </w:rPr>
        <w:t>3.6.3. Methods of test evaluation and data processing</w:t>
      </w:r>
    </w:p>
    <w:p w14:paraId="14B7DD07" w14:textId="77777777" w:rsidR="00502243" w:rsidRPr="00CA62F2" w:rsidRDefault="00502243" w:rsidP="00F86580">
      <w:pPr>
        <w:pStyle w:val="30"/>
        <w:shd w:val="clear" w:color="auto" w:fill="auto"/>
        <w:spacing w:line="240" w:lineRule="auto"/>
        <w:rPr>
          <w:rStyle w:val="IntenseEmphasis"/>
          <w:b/>
          <w:i/>
          <w:color w:val="auto"/>
          <w:sz w:val="28"/>
          <w:szCs w:val="28"/>
          <w:lang w:val="pt-BR"/>
        </w:rPr>
      </w:pPr>
      <w:r w:rsidRPr="00CA62F2">
        <w:rPr>
          <w:rStyle w:val="IntenseEmphasis"/>
          <w:b/>
          <w:i/>
          <w:color w:val="auto"/>
          <w:sz w:val="28"/>
          <w:szCs w:val="28"/>
          <w:lang w:val="pt-BR"/>
        </w:rPr>
        <w:t>3.6.3. Test results</w:t>
      </w:r>
    </w:p>
    <w:p w14:paraId="6CA70FD6" w14:textId="77777777" w:rsidR="00502243" w:rsidRPr="00CA62F2" w:rsidRDefault="00502243" w:rsidP="00F86580">
      <w:pPr>
        <w:pStyle w:val="30"/>
        <w:shd w:val="clear" w:color="auto" w:fill="auto"/>
        <w:spacing w:line="240" w:lineRule="auto"/>
        <w:rPr>
          <w:rStyle w:val="IntenseEmphasis"/>
          <w:b/>
          <w:i/>
          <w:color w:val="auto"/>
          <w:sz w:val="28"/>
          <w:szCs w:val="28"/>
          <w:lang w:val="pt-BR"/>
        </w:rPr>
      </w:pPr>
      <w:r w:rsidRPr="00CA62F2">
        <w:rPr>
          <w:rStyle w:val="IntenseEmphasis"/>
          <w:b/>
          <w:i/>
          <w:color w:val="auto"/>
          <w:sz w:val="28"/>
          <w:szCs w:val="28"/>
          <w:lang w:val="pt-BR"/>
        </w:rPr>
        <w:t>3.6.4. Official test</w:t>
      </w:r>
    </w:p>
    <w:p w14:paraId="25ACE9FB" w14:textId="09EC90DC" w:rsidR="00DF131C" w:rsidRPr="00CA62F2" w:rsidRDefault="00DF131C" w:rsidP="00F86580">
      <w:pPr>
        <w:pStyle w:val="50"/>
        <w:spacing w:after="120" w:line="240" w:lineRule="auto"/>
        <w:rPr>
          <w:sz w:val="28"/>
          <w:szCs w:val="28"/>
        </w:rPr>
      </w:pPr>
      <w:r w:rsidRPr="00CA62F2">
        <w:rPr>
          <w:sz w:val="28"/>
          <w:szCs w:val="28"/>
        </w:rPr>
        <w:t xml:space="preserve">Table 3.5. Evaluation table of test results on the appropriateness in directing the implementation of management capacity training for the resource planning and resource rotation team at the school level </w:t>
      </w:r>
      <w:r w:rsidRPr="00CA62F2">
        <w:rPr>
          <w:b w:val="0"/>
          <w:i/>
          <w:sz w:val="28"/>
          <w:szCs w:val="28"/>
        </w:rPr>
        <w:t>(the schools participating in the experiment)</w:t>
      </w:r>
    </w:p>
    <w:tbl>
      <w:tblPr>
        <w:tblStyle w:val="TableGrid"/>
        <w:tblW w:w="5078" w:type="pct"/>
        <w:jc w:val="center"/>
        <w:tblCellMar>
          <w:left w:w="40" w:type="dxa"/>
          <w:right w:w="40" w:type="dxa"/>
        </w:tblCellMar>
        <w:tblLook w:val="04A0" w:firstRow="1" w:lastRow="0" w:firstColumn="1" w:lastColumn="0" w:noHBand="0" w:noVBand="1"/>
      </w:tblPr>
      <w:tblGrid>
        <w:gridCol w:w="5852"/>
        <w:gridCol w:w="453"/>
        <w:gridCol w:w="710"/>
        <w:gridCol w:w="423"/>
        <w:gridCol w:w="710"/>
        <w:gridCol w:w="430"/>
        <w:gridCol w:w="710"/>
        <w:gridCol w:w="560"/>
        <w:gridCol w:w="597"/>
      </w:tblGrid>
      <w:tr w:rsidR="00CA62F2" w:rsidRPr="00CA62F2" w14:paraId="67DD744E" w14:textId="77777777" w:rsidTr="00B1195D">
        <w:trPr>
          <w:trHeight w:val="408"/>
          <w:tblHeader/>
          <w:jc w:val="center"/>
        </w:trPr>
        <w:tc>
          <w:tcPr>
            <w:tcW w:w="2801" w:type="pct"/>
            <w:vMerge w:val="restart"/>
            <w:vAlign w:val="center"/>
          </w:tcPr>
          <w:p w14:paraId="1CE46F56" w14:textId="61330883" w:rsidR="00BF3CA0" w:rsidRPr="00CA62F2" w:rsidRDefault="00ED5EEC" w:rsidP="00B1195D">
            <w:pPr>
              <w:pStyle w:val="TableParagraph"/>
              <w:spacing w:line="228" w:lineRule="auto"/>
              <w:ind w:left="0"/>
              <w:jc w:val="center"/>
              <w:rPr>
                <w:b/>
                <w:sz w:val="28"/>
                <w:szCs w:val="28"/>
              </w:rPr>
            </w:pPr>
            <w:r w:rsidRPr="00CA62F2">
              <w:rPr>
                <w:b/>
                <w:sz w:val="28"/>
                <w:szCs w:val="28"/>
              </w:rPr>
              <w:t>Content</w:t>
            </w:r>
          </w:p>
        </w:tc>
        <w:tc>
          <w:tcPr>
            <w:tcW w:w="2199" w:type="pct"/>
            <w:gridSpan w:val="8"/>
            <w:vAlign w:val="center"/>
          </w:tcPr>
          <w:p w14:paraId="028FF603" w14:textId="75E0F47B" w:rsidR="00BF3CA0" w:rsidRPr="00CA62F2" w:rsidRDefault="00E02E47" w:rsidP="00B1195D">
            <w:pPr>
              <w:pStyle w:val="TableParagraph"/>
              <w:spacing w:line="228" w:lineRule="auto"/>
              <w:ind w:left="0"/>
              <w:jc w:val="center"/>
              <w:rPr>
                <w:b/>
                <w:sz w:val="28"/>
                <w:szCs w:val="28"/>
              </w:rPr>
            </w:pPr>
            <w:r w:rsidRPr="00CA62F2">
              <w:rPr>
                <w:b/>
                <w:sz w:val="28"/>
                <w:szCs w:val="28"/>
              </w:rPr>
              <w:t>Relevance level</w:t>
            </w:r>
          </w:p>
        </w:tc>
      </w:tr>
      <w:tr w:rsidR="00CA62F2" w:rsidRPr="00CA62F2" w14:paraId="40C220E8" w14:textId="77777777" w:rsidTr="00B1195D">
        <w:trPr>
          <w:trHeight w:val="581"/>
          <w:tblHeader/>
          <w:jc w:val="center"/>
        </w:trPr>
        <w:tc>
          <w:tcPr>
            <w:tcW w:w="2801" w:type="pct"/>
            <w:vMerge/>
            <w:vAlign w:val="center"/>
          </w:tcPr>
          <w:p w14:paraId="35C3BC6A" w14:textId="77777777" w:rsidR="00BF3CA0" w:rsidRPr="00CA62F2" w:rsidRDefault="00BF3CA0" w:rsidP="00B1195D">
            <w:pPr>
              <w:pStyle w:val="TableParagraph"/>
              <w:spacing w:line="228" w:lineRule="auto"/>
              <w:ind w:left="0"/>
              <w:jc w:val="center"/>
              <w:rPr>
                <w:b/>
                <w:sz w:val="28"/>
                <w:szCs w:val="28"/>
              </w:rPr>
            </w:pPr>
          </w:p>
        </w:tc>
        <w:tc>
          <w:tcPr>
            <w:tcW w:w="557" w:type="pct"/>
            <w:gridSpan w:val="2"/>
            <w:vAlign w:val="center"/>
          </w:tcPr>
          <w:p w14:paraId="345796BB" w14:textId="03AA7881" w:rsidR="00BF3CA0" w:rsidRPr="00CA62F2" w:rsidRDefault="00B358C3" w:rsidP="00B1195D">
            <w:pPr>
              <w:pStyle w:val="TableParagraph"/>
              <w:spacing w:line="228" w:lineRule="auto"/>
              <w:ind w:left="0"/>
              <w:jc w:val="center"/>
              <w:rPr>
                <w:b/>
                <w:i/>
                <w:sz w:val="28"/>
                <w:szCs w:val="28"/>
              </w:rPr>
            </w:pPr>
            <w:r w:rsidRPr="00CA62F2">
              <w:rPr>
                <w:b/>
                <w:i/>
                <w:sz w:val="28"/>
                <w:szCs w:val="28"/>
              </w:rPr>
              <w:t xml:space="preserve">Very </w:t>
            </w:r>
            <w:r w:rsidR="00D34F84" w:rsidRPr="00CA62F2">
              <w:rPr>
                <w:b/>
                <w:i/>
                <w:sz w:val="28"/>
                <w:szCs w:val="28"/>
              </w:rPr>
              <w:t>relevent</w:t>
            </w:r>
          </w:p>
        </w:tc>
        <w:tc>
          <w:tcPr>
            <w:tcW w:w="542" w:type="pct"/>
            <w:gridSpan w:val="2"/>
            <w:vAlign w:val="center"/>
          </w:tcPr>
          <w:p w14:paraId="1F3E4D71" w14:textId="4719EFAA" w:rsidR="00BF3CA0" w:rsidRPr="00CA62F2" w:rsidRDefault="006070B2" w:rsidP="00B1195D">
            <w:pPr>
              <w:pStyle w:val="TableParagraph"/>
              <w:spacing w:line="228" w:lineRule="auto"/>
              <w:ind w:left="0"/>
              <w:jc w:val="center"/>
              <w:rPr>
                <w:b/>
                <w:i/>
                <w:sz w:val="28"/>
                <w:szCs w:val="28"/>
              </w:rPr>
            </w:pPr>
            <w:r w:rsidRPr="00CA62F2">
              <w:rPr>
                <w:b/>
                <w:i/>
                <w:sz w:val="28"/>
                <w:szCs w:val="28"/>
              </w:rPr>
              <w:t>relevent</w:t>
            </w:r>
          </w:p>
        </w:tc>
        <w:tc>
          <w:tcPr>
            <w:tcW w:w="546" w:type="pct"/>
            <w:gridSpan w:val="2"/>
            <w:vAlign w:val="center"/>
          </w:tcPr>
          <w:p w14:paraId="342DA2CC" w14:textId="71571714" w:rsidR="00BF3CA0" w:rsidRPr="00CA62F2" w:rsidRDefault="00B358C3" w:rsidP="00B1195D">
            <w:pPr>
              <w:pStyle w:val="TableParagraph"/>
              <w:spacing w:line="228" w:lineRule="auto"/>
              <w:ind w:left="0"/>
              <w:jc w:val="center"/>
              <w:rPr>
                <w:b/>
                <w:i/>
                <w:sz w:val="28"/>
                <w:szCs w:val="28"/>
              </w:rPr>
            </w:pPr>
            <w:r w:rsidRPr="00CA62F2">
              <w:rPr>
                <w:b/>
                <w:i/>
                <w:sz w:val="28"/>
                <w:szCs w:val="28"/>
              </w:rPr>
              <w:t xml:space="preserve">Less </w:t>
            </w:r>
            <w:r w:rsidR="006070B2" w:rsidRPr="00CA62F2">
              <w:rPr>
                <w:b/>
                <w:i/>
                <w:sz w:val="28"/>
                <w:szCs w:val="28"/>
              </w:rPr>
              <w:t>relevent</w:t>
            </w:r>
          </w:p>
        </w:tc>
        <w:tc>
          <w:tcPr>
            <w:tcW w:w="554" w:type="pct"/>
            <w:gridSpan w:val="2"/>
            <w:vAlign w:val="center"/>
          </w:tcPr>
          <w:p w14:paraId="6EDD7443" w14:textId="1338BC48" w:rsidR="00BF3CA0" w:rsidRPr="00CA62F2" w:rsidRDefault="00E85FB4" w:rsidP="00B1195D">
            <w:pPr>
              <w:pStyle w:val="TableParagraph"/>
              <w:spacing w:line="228" w:lineRule="auto"/>
              <w:ind w:left="0"/>
              <w:jc w:val="center"/>
              <w:rPr>
                <w:b/>
                <w:i/>
                <w:sz w:val="28"/>
                <w:szCs w:val="28"/>
              </w:rPr>
            </w:pPr>
            <w:r w:rsidRPr="00CA62F2">
              <w:rPr>
                <w:b/>
                <w:i/>
                <w:sz w:val="28"/>
                <w:szCs w:val="28"/>
              </w:rPr>
              <w:t>Not relevent</w:t>
            </w:r>
          </w:p>
        </w:tc>
      </w:tr>
      <w:tr w:rsidR="00CA62F2" w:rsidRPr="00CA62F2" w14:paraId="719F423E" w14:textId="77777777" w:rsidTr="00B1195D">
        <w:trPr>
          <w:trHeight w:val="347"/>
          <w:tblHeader/>
          <w:jc w:val="center"/>
        </w:trPr>
        <w:tc>
          <w:tcPr>
            <w:tcW w:w="2801" w:type="pct"/>
            <w:vMerge/>
            <w:vAlign w:val="center"/>
          </w:tcPr>
          <w:p w14:paraId="727533C7" w14:textId="77777777" w:rsidR="008E2A22" w:rsidRPr="00CA62F2" w:rsidRDefault="008E2A22" w:rsidP="00B1195D">
            <w:pPr>
              <w:pStyle w:val="TableParagraph"/>
              <w:spacing w:line="228" w:lineRule="auto"/>
              <w:ind w:left="0"/>
              <w:jc w:val="center"/>
              <w:rPr>
                <w:b/>
                <w:sz w:val="28"/>
                <w:szCs w:val="28"/>
              </w:rPr>
            </w:pPr>
          </w:p>
        </w:tc>
        <w:tc>
          <w:tcPr>
            <w:tcW w:w="217" w:type="pct"/>
            <w:vAlign w:val="center"/>
          </w:tcPr>
          <w:p w14:paraId="15504EC9" w14:textId="5C439A4B" w:rsidR="008E2A22" w:rsidRPr="00CA62F2" w:rsidRDefault="008E2A22" w:rsidP="00B1195D">
            <w:pPr>
              <w:pStyle w:val="TableParagraph"/>
              <w:spacing w:line="228" w:lineRule="auto"/>
              <w:ind w:left="0"/>
              <w:jc w:val="center"/>
              <w:rPr>
                <w:i/>
                <w:sz w:val="28"/>
                <w:szCs w:val="28"/>
              </w:rPr>
            </w:pPr>
            <w:r w:rsidRPr="00CA62F2">
              <w:rPr>
                <w:bCs/>
                <w:sz w:val="28"/>
                <w:szCs w:val="28"/>
                <w:lang w:val="en-GB" w:eastAsia="en-GB"/>
              </w:rPr>
              <w:t>No</w:t>
            </w:r>
          </w:p>
        </w:tc>
        <w:tc>
          <w:tcPr>
            <w:tcW w:w="340" w:type="pct"/>
            <w:vAlign w:val="center"/>
          </w:tcPr>
          <w:p w14:paraId="44EB214D" w14:textId="77777777" w:rsidR="008E2A22" w:rsidRPr="00CA62F2" w:rsidRDefault="008E2A22" w:rsidP="00B1195D">
            <w:pPr>
              <w:pStyle w:val="TableParagraph"/>
              <w:spacing w:line="228" w:lineRule="auto"/>
              <w:ind w:left="0"/>
              <w:jc w:val="center"/>
              <w:rPr>
                <w:i/>
                <w:sz w:val="28"/>
                <w:szCs w:val="28"/>
              </w:rPr>
            </w:pPr>
            <w:r w:rsidRPr="00CA62F2">
              <w:rPr>
                <w:i/>
                <w:sz w:val="28"/>
                <w:szCs w:val="28"/>
              </w:rPr>
              <w:t>%</w:t>
            </w:r>
          </w:p>
        </w:tc>
        <w:tc>
          <w:tcPr>
            <w:tcW w:w="202" w:type="pct"/>
            <w:vAlign w:val="center"/>
          </w:tcPr>
          <w:p w14:paraId="0B696E3A" w14:textId="5129C3FA" w:rsidR="008E2A22" w:rsidRPr="00CA62F2" w:rsidRDefault="008E2A22" w:rsidP="00B1195D">
            <w:pPr>
              <w:pStyle w:val="TableParagraph"/>
              <w:spacing w:line="228" w:lineRule="auto"/>
              <w:ind w:left="0"/>
              <w:jc w:val="center"/>
              <w:rPr>
                <w:i/>
                <w:sz w:val="28"/>
                <w:szCs w:val="28"/>
              </w:rPr>
            </w:pPr>
            <w:r w:rsidRPr="00CA62F2">
              <w:rPr>
                <w:bCs/>
                <w:sz w:val="28"/>
                <w:szCs w:val="28"/>
                <w:lang w:val="en-GB" w:eastAsia="en-GB"/>
              </w:rPr>
              <w:t>No</w:t>
            </w:r>
          </w:p>
        </w:tc>
        <w:tc>
          <w:tcPr>
            <w:tcW w:w="340" w:type="pct"/>
            <w:vAlign w:val="center"/>
          </w:tcPr>
          <w:p w14:paraId="66B66615" w14:textId="029DB296" w:rsidR="008E2A22" w:rsidRPr="00CA62F2" w:rsidRDefault="008E2A22" w:rsidP="00B1195D">
            <w:pPr>
              <w:pStyle w:val="TableParagraph"/>
              <w:spacing w:line="228" w:lineRule="auto"/>
              <w:ind w:left="0"/>
              <w:jc w:val="center"/>
              <w:rPr>
                <w:i/>
                <w:sz w:val="28"/>
                <w:szCs w:val="28"/>
              </w:rPr>
            </w:pPr>
            <w:r w:rsidRPr="00CA62F2">
              <w:rPr>
                <w:i/>
                <w:sz w:val="28"/>
                <w:szCs w:val="28"/>
              </w:rPr>
              <w:t>%</w:t>
            </w:r>
          </w:p>
        </w:tc>
        <w:tc>
          <w:tcPr>
            <w:tcW w:w="206" w:type="pct"/>
            <w:vAlign w:val="center"/>
          </w:tcPr>
          <w:p w14:paraId="7E772A9D" w14:textId="6B1D8E78" w:rsidR="008E2A22" w:rsidRPr="00CA62F2" w:rsidRDefault="008E2A22" w:rsidP="00B1195D">
            <w:pPr>
              <w:pStyle w:val="TableParagraph"/>
              <w:spacing w:line="228" w:lineRule="auto"/>
              <w:ind w:left="0"/>
              <w:jc w:val="center"/>
              <w:rPr>
                <w:i/>
                <w:sz w:val="28"/>
                <w:szCs w:val="28"/>
              </w:rPr>
            </w:pPr>
            <w:r w:rsidRPr="00CA62F2">
              <w:rPr>
                <w:bCs/>
                <w:sz w:val="28"/>
                <w:szCs w:val="28"/>
                <w:lang w:val="en-GB" w:eastAsia="en-GB"/>
              </w:rPr>
              <w:t>No</w:t>
            </w:r>
          </w:p>
        </w:tc>
        <w:tc>
          <w:tcPr>
            <w:tcW w:w="340" w:type="pct"/>
            <w:vAlign w:val="center"/>
          </w:tcPr>
          <w:p w14:paraId="3CAAB3F5" w14:textId="6D31CB6C" w:rsidR="008E2A22" w:rsidRPr="00CA62F2" w:rsidRDefault="008E2A22" w:rsidP="00B1195D">
            <w:pPr>
              <w:pStyle w:val="TableParagraph"/>
              <w:spacing w:line="228" w:lineRule="auto"/>
              <w:ind w:left="0"/>
              <w:jc w:val="center"/>
              <w:rPr>
                <w:i/>
                <w:sz w:val="28"/>
                <w:szCs w:val="28"/>
              </w:rPr>
            </w:pPr>
            <w:r w:rsidRPr="00CA62F2">
              <w:rPr>
                <w:i/>
                <w:sz w:val="28"/>
                <w:szCs w:val="28"/>
              </w:rPr>
              <w:t>%</w:t>
            </w:r>
          </w:p>
        </w:tc>
        <w:tc>
          <w:tcPr>
            <w:tcW w:w="268" w:type="pct"/>
            <w:vAlign w:val="center"/>
          </w:tcPr>
          <w:p w14:paraId="7BC69FA2" w14:textId="2C3C3611" w:rsidR="008E2A22" w:rsidRPr="00CA62F2" w:rsidRDefault="008E2A22" w:rsidP="00B1195D">
            <w:pPr>
              <w:pStyle w:val="TableParagraph"/>
              <w:spacing w:line="228" w:lineRule="auto"/>
              <w:ind w:left="0"/>
              <w:jc w:val="center"/>
              <w:rPr>
                <w:i/>
                <w:sz w:val="28"/>
                <w:szCs w:val="28"/>
              </w:rPr>
            </w:pPr>
            <w:r w:rsidRPr="00CA62F2">
              <w:rPr>
                <w:bCs/>
                <w:sz w:val="28"/>
                <w:szCs w:val="28"/>
                <w:lang w:val="en-GB" w:eastAsia="en-GB"/>
              </w:rPr>
              <w:t>No</w:t>
            </w:r>
          </w:p>
        </w:tc>
        <w:tc>
          <w:tcPr>
            <w:tcW w:w="286" w:type="pct"/>
            <w:vAlign w:val="center"/>
          </w:tcPr>
          <w:p w14:paraId="0DE6FDB2" w14:textId="2FDA170D" w:rsidR="008E2A22" w:rsidRPr="00CA62F2" w:rsidRDefault="008E2A22" w:rsidP="00B1195D">
            <w:pPr>
              <w:pStyle w:val="TableParagraph"/>
              <w:spacing w:line="228" w:lineRule="auto"/>
              <w:ind w:left="0"/>
              <w:jc w:val="center"/>
              <w:rPr>
                <w:i/>
                <w:sz w:val="28"/>
                <w:szCs w:val="28"/>
              </w:rPr>
            </w:pPr>
            <w:r w:rsidRPr="00CA62F2">
              <w:rPr>
                <w:i/>
                <w:sz w:val="28"/>
                <w:szCs w:val="28"/>
              </w:rPr>
              <w:t>%</w:t>
            </w:r>
          </w:p>
        </w:tc>
      </w:tr>
      <w:tr w:rsidR="00CA62F2" w:rsidRPr="00CA62F2" w14:paraId="6D0B45A1" w14:textId="77777777" w:rsidTr="00B1195D">
        <w:trPr>
          <w:jc w:val="center"/>
        </w:trPr>
        <w:tc>
          <w:tcPr>
            <w:tcW w:w="2801" w:type="pct"/>
          </w:tcPr>
          <w:p w14:paraId="05BD47A7" w14:textId="7214E8E5" w:rsidR="00FA2D62" w:rsidRPr="00CA62F2" w:rsidRDefault="00FA2D62" w:rsidP="00B1195D">
            <w:pPr>
              <w:spacing w:line="228" w:lineRule="auto"/>
              <w:ind w:left="70" w:right="74"/>
              <w:jc w:val="both"/>
              <w:rPr>
                <w:rFonts w:ascii="Times New Roman" w:hAnsi="Times New Roman"/>
                <w:color w:val="auto"/>
                <w:szCs w:val="28"/>
              </w:rPr>
            </w:pPr>
            <w:r w:rsidRPr="00CA62F2">
              <w:rPr>
                <w:rFonts w:ascii="Times New Roman" w:hAnsi="Times New Roman"/>
                <w:color w:val="auto"/>
                <w:szCs w:val="28"/>
              </w:rPr>
              <w:t>1. Reviewing the current situation of management capacity of the school's management staff</w:t>
            </w:r>
          </w:p>
        </w:tc>
        <w:tc>
          <w:tcPr>
            <w:tcW w:w="217" w:type="pct"/>
            <w:vAlign w:val="center"/>
          </w:tcPr>
          <w:p w14:paraId="49728059" w14:textId="77777777" w:rsidR="00FA2D62" w:rsidRPr="00CA62F2" w:rsidRDefault="00FA2D62" w:rsidP="00B1195D">
            <w:pPr>
              <w:pStyle w:val="TableParagraph"/>
              <w:spacing w:line="228" w:lineRule="auto"/>
              <w:ind w:left="0"/>
              <w:jc w:val="center"/>
              <w:rPr>
                <w:sz w:val="28"/>
                <w:szCs w:val="28"/>
              </w:rPr>
            </w:pPr>
            <w:r w:rsidRPr="00CA62F2">
              <w:rPr>
                <w:sz w:val="28"/>
                <w:szCs w:val="28"/>
              </w:rPr>
              <w:t>10</w:t>
            </w:r>
          </w:p>
        </w:tc>
        <w:tc>
          <w:tcPr>
            <w:tcW w:w="340" w:type="pct"/>
            <w:vAlign w:val="center"/>
          </w:tcPr>
          <w:p w14:paraId="48B2B664" w14:textId="77777777" w:rsidR="00FA2D62" w:rsidRPr="00CA62F2" w:rsidRDefault="00FA2D62" w:rsidP="00B1195D">
            <w:pPr>
              <w:pStyle w:val="TableParagraph"/>
              <w:spacing w:line="228" w:lineRule="auto"/>
              <w:ind w:left="0"/>
              <w:jc w:val="center"/>
              <w:rPr>
                <w:sz w:val="28"/>
                <w:szCs w:val="28"/>
              </w:rPr>
            </w:pPr>
            <w:r w:rsidRPr="00CA62F2">
              <w:rPr>
                <w:sz w:val="28"/>
                <w:szCs w:val="28"/>
              </w:rPr>
              <w:t>20,83</w:t>
            </w:r>
          </w:p>
        </w:tc>
        <w:tc>
          <w:tcPr>
            <w:tcW w:w="202" w:type="pct"/>
            <w:vAlign w:val="center"/>
          </w:tcPr>
          <w:p w14:paraId="0B0BEEED" w14:textId="77777777" w:rsidR="00FA2D62" w:rsidRPr="00CA62F2" w:rsidRDefault="00FA2D62" w:rsidP="00B1195D">
            <w:pPr>
              <w:pStyle w:val="TableParagraph"/>
              <w:spacing w:line="228" w:lineRule="auto"/>
              <w:ind w:left="0"/>
              <w:jc w:val="center"/>
              <w:rPr>
                <w:sz w:val="28"/>
                <w:szCs w:val="28"/>
              </w:rPr>
            </w:pPr>
            <w:r w:rsidRPr="00CA62F2">
              <w:rPr>
                <w:sz w:val="28"/>
                <w:szCs w:val="28"/>
              </w:rPr>
              <w:t>25</w:t>
            </w:r>
          </w:p>
        </w:tc>
        <w:tc>
          <w:tcPr>
            <w:tcW w:w="340" w:type="pct"/>
            <w:vAlign w:val="center"/>
          </w:tcPr>
          <w:p w14:paraId="63D9B058" w14:textId="77777777" w:rsidR="00FA2D62" w:rsidRPr="00CA62F2" w:rsidRDefault="00FA2D62" w:rsidP="00B1195D">
            <w:pPr>
              <w:pStyle w:val="TableParagraph"/>
              <w:spacing w:line="228" w:lineRule="auto"/>
              <w:ind w:left="0"/>
              <w:jc w:val="center"/>
              <w:rPr>
                <w:sz w:val="28"/>
                <w:szCs w:val="28"/>
              </w:rPr>
            </w:pPr>
            <w:r w:rsidRPr="00CA62F2">
              <w:rPr>
                <w:sz w:val="28"/>
                <w:szCs w:val="28"/>
              </w:rPr>
              <w:t>52,08</w:t>
            </w:r>
          </w:p>
        </w:tc>
        <w:tc>
          <w:tcPr>
            <w:tcW w:w="206" w:type="pct"/>
            <w:vAlign w:val="center"/>
          </w:tcPr>
          <w:p w14:paraId="314F0D4A" w14:textId="77777777" w:rsidR="00FA2D62" w:rsidRPr="00CA62F2" w:rsidRDefault="00FA2D62" w:rsidP="00B1195D">
            <w:pPr>
              <w:pStyle w:val="TableParagraph"/>
              <w:spacing w:line="228" w:lineRule="auto"/>
              <w:ind w:left="0"/>
              <w:jc w:val="center"/>
              <w:rPr>
                <w:sz w:val="28"/>
                <w:szCs w:val="28"/>
              </w:rPr>
            </w:pPr>
            <w:r w:rsidRPr="00CA62F2">
              <w:rPr>
                <w:sz w:val="28"/>
                <w:szCs w:val="28"/>
              </w:rPr>
              <w:t>10</w:t>
            </w:r>
          </w:p>
        </w:tc>
        <w:tc>
          <w:tcPr>
            <w:tcW w:w="340" w:type="pct"/>
            <w:vAlign w:val="center"/>
          </w:tcPr>
          <w:p w14:paraId="40BDAA3F" w14:textId="77777777" w:rsidR="00FA2D62" w:rsidRPr="00CA62F2" w:rsidRDefault="00FA2D62" w:rsidP="00B1195D">
            <w:pPr>
              <w:pStyle w:val="TableParagraph"/>
              <w:spacing w:line="228" w:lineRule="auto"/>
              <w:ind w:left="0"/>
              <w:jc w:val="center"/>
              <w:rPr>
                <w:sz w:val="28"/>
                <w:szCs w:val="28"/>
              </w:rPr>
            </w:pPr>
            <w:r w:rsidRPr="00CA62F2">
              <w:rPr>
                <w:sz w:val="28"/>
                <w:szCs w:val="28"/>
              </w:rPr>
              <w:t>4,34</w:t>
            </w:r>
          </w:p>
        </w:tc>
        <w:tc>
          <w:tcPr>
            <w:tcW w:w="268" w:type="pct"/>
            <w:vAlign w:val="center"/>
          </w:tcPr>
          <w:p w14:paraId="47390EF9" w14:textId="77777777" w:rsidR="00FA2D62" w:rsidRPr="00CA62F2" w:rsidRDefault="00FA2D62" w:rsidP="00B1195D">
            <w:pPr>
              <w:pStyle w:val="TableParagraph"/>
              <w:spacing w:line="228" w:lineRule="auto"/>
              <w:ind w:left="0"/>
              <w:jc w:val="center"/>
              <w:rPr>
                <w:sz w:val="28"/>
                <w:szCs w:val="28"/>
              </w:rPr>
            </w:pPr>
            <w:r w:rsidRPr="00CA62F2">
              <w:rPr>
                <w:sz w:val="28"/>
                <w:szCs w:val="28"/>
              </w:rPr>
              <w:t>3</w:t>
            </w:r>
          </w:p>
        </w:tc>
        <w:tc>
          <w:tcPr>
            <w:tcW w:w="286" w:type="pct"/>
            <w:vAlign w:val="center"/>
          </w:tcPr>
          <w:p w14:paraId="7300495C" w14:textId="77777777" w:rsidR="00FA2D62" w:rsidRPr="00CA62F2" w:rsidRDefault="00FA2D62" w:rsidP="00B1195D">
            <w:pPr>
              <w:pStyle w:val="TableParagraph"/>
              <w:spacing w:line="228" w:lineRule="auto"/>
              <w:ind w:left="0"/>
              <w:jc w:val="center"/>
              <w:rPr>
                <w:sz w:val="28"/>
                <w:szCs w:val="28"/>
              </w:rPr>
            </w:pPr>
            <w:r w:rsidRPr="00CA62F2">
              <w:rPr>
                <w:sz w:val="28"/>
                <w:szCs w:val="28"/>
              </w:rPr>
              <w:t>6,25</w:t>
            </w:r>
          </w:p>
        </w:tc>
      </w:tr>
      <w:tr w:rsidR="00CA62F2" w:rsidRPr="00CA62F2" w14:paraId="73BC10CB" w14:textId="77777777" w:rsidTr="00B1195D">
        <w:trPr>
          <w:jc w:val="center"/>
        </w:trPr>
        <w:tc>
          <w:tcPr>
            <w:tcW w:w="2801" w:type="pct"/>
          </w:tcPr>
          <w:p w14:paraId="647B3164" w14:textId="05F54967" w:rsidR="00FA2D62" w:rsidRPr="00CA62F2" w:rsidRDefault="00FA2D62" w:rsidP="00B1195D">
            <w:pPr>
              <w:spacing w:line="228" w:lineRule="auto"/>
              <w:ind w:left="70" w:right="74"/>
              <w:jc w:val="both"/>
              <w:rPr>
                <w:rFonts w:ascii="Times New Roman" w:hAnsi="Times New Roman"/>
                <w:color w:val="auto"/>
                <w:szCs w:val="28"/>
              </w:rPr>
            </w:pPr>
            <w:r w:rsidRPr="00CA62F2">
              <w:rPr>
                <w:rFonts w:ascii="Times New Roman" w:hAnsi="Times New Roman"/>
                <w:color w:val="auto"/>
                <w:szCs w:val="28"/>
              </w:rPr>
              <w:t xml:space="preserve">2. Evaluate the performance evidences of the management staff in line with the levels of the </w:t>
            </w:r>
            <w:r w:rsidR="00F04A15" w:rsidRPr="00CA62F2">
              <w:rPr>
                <w:rFonts w:ascii="Times New Roman" w:hAnsi="Times New Roman"/>
                <w:color w:val="auto"/>
                <w:szCs w:val="28"/>
              </w:rPr>
              <w:t>Management</w:t>
            </w:r>
            <w:r w:rsidRPr="00CA62F2">
              <w:rPr>
                <w:rFonts w:ascii="Times New Roman" w:hAnsi="Times New Roman"/>
                <w:color w:val="auto"/>
                <w:szCs w:val="28"/>
              </w:rPr>
              <w:t xml:space="preserve"> Framework</w:t>
            </w:r>
          </w:p>
        </w:tc>
        <w:tc>
          <w:tcPr>
            <w:tcW w:w="217" w:type="pct"/>
            <w:vAlign w:val="center"/>
          </w:tcPr>
          <w:p w14:paraId="6522A590" w14:textId="77777777" w:rsidR="00FA2D62" w:rsidRPr="00CA62F2" w:rsidRDefault="00FA2D62" w:rsidP="00B1195D">
            <w:pPr>
              <w:pStyle w:val="TableParagraph"/>
              <w:spacing w:line="228" w:lineRule="auto"/>
              <w:ind w:left="0"/>
              <w:jc w:val="center"/>
              <w:rPr>
                <w:b/>
                <w:sz w:val="28"/>
                <w:szCs w:val="28"/>
              </w:rPr>
            </w:pPr>
            <w:r w:rsidRPr="00CA62F2">
              <w:rPr>
                <w:sz w:val="28"/>
                <w:szCs w:val="28"/>
              </w:rPr>
              <w:t>5</w:t>
            </w:r>
          </w:p>
        </w:tc>
        <w:tc>
          <w:tcPr>
            <w:tcW w:w="340" w:type="pct"/>
            <w:vAlign w:val="center"/>
          </w:tcPr>
          <w:p w14:paraId="7D367627" w14:textId="77777777" w:rsidR="00FA2D62" w:rsidRPr="00CA62F2" w:rsidRDefault="00FA2D62" w:rsidP="00B1195D">
            <w:pPr>
              <w:pStyle w:val="TableParagraph"/>
              <w:spacing w:line="228" w:lineRule="auto"/>
              <w:ind w:left="0"/>
              <w:jc w:val="center"/>
              <w:rPr>
                <w:sz w:val="28"/>
                <w:szCs w:val="28"/>
              </w:rPr>
            </w:pPr>
            <w:r w:rsidRPr="00CA62F2">
              <w:rPr>
                <w:sz w:val="28"/>
                <w:szCs w:val="28"/>
              </w:rPr>
              <w:t>10,41</w:t>
            </w:r>
          </w:p>
        </w:tc>
        <w:tc>
          <w:tcPr>
            <w:tcW w:w="202" w:type="pct"/>
            <w:vAlign w:val="center"/>
          </w:tcPr>
          <w:p w14:paraId="2D5FA523" w14:textId="77777777" w:rsidR="00FA2D62" w:rsidRPr="00CA62F2" w:rsidRDefault="00FA2D62" w:rsidP="00B1195D">
            <w:pPr>
              <w:pStyle w:val="TableParagraph"/>
              <w:spacing w:line="228" w:lineRule="auto"/>
              <w:ind w:left="0"/>
              <w:jc w:val="center"/>
              <w:rPr>
                <w:b/>
                <w:sz w:val="28"/>
                <w:szCs w:val="28"/>
              </w:rPr>
            </w:pPr>
            <w:r w:rsidRPr="00CA62F2">
              <w:rPr>
                <w:sz w:val="28"/>
                <w:szCs w:val="28"/>
              </w:rPr>
              <w:t>30</w:t>
            </w:r>
          </w:p>
        </w:tc>
        <w:tc>
          <w:tcPr>
            <w:tcW w:w="340" w:type="pct"/>
            <w:vAlign w:val="center"/>
          </w:tcPr>
          <w:p w14:paraId="494F0A01" w14:textId="77777777" w:rsidR="00FA2D62" w:rsidRPr="00CA62F2" w:rsidRDefault="00FA2D62" w:rsidP="00B1195D">
            <w:pPr>
              <w:pStyle w:val="TableParagraph"/>
              <w:spacing w:line="228" w:lineRule="auto"/>
              <w:ind w:left="0"/>
              <w:jc w:val="center"/>
              <w:rPr>
                <w:sz w:val="28"/>
                <w:szCs w:val="28"/>
              </w:rPr>
            </w:pPr>
            <w:r w:rsidRPr="00CA62F2">
              <w:rPr>
                <w:sz w:val="28"/>
                <w:szCs w:val="28"/>
              </w:rPr>
              <w:t>62,5</w:t>
            </w:r>
          </w:p>
        </w:tc>
        <w:tc>
          <w:tcPr>
            <w:tcW w:w="206" w:type="pct"/>
            <w:vAlign w:val="center"/>
          </w:tcPr>
          <w:p w14:paraId="783F9D7B" w14:textId="77777777" w:rsidR="00FA2D62" w:rsidRPr="00CA62F2" w:rsidRDefault="00FA2D62" w:rsidP="00B1195D">
            <w:pPr>
              <w:pStyle w:val="TableParagraph"/>
              <w:spacing w:line="228" w:lineRule="auto"/>
              <w:ind w:left="0"/>
              <w:jc w:val="center"/>
              <w:rPr>
                <w:sz w:val="28"/>
                <w:szCs w:val="28"/>
              </w:rPr>
            </w:pPr>
            <w:r w:rsidRPr="00CA62F2">
              <w:rPr>
                <w:sz w:val="28"/>
                <w:szCs w:val="28"/>
              </w:rPr>
              <w:t>7</w:t>
            </w:r>
          </w:p>
        </w:tc>
        <w:tc>
          <w:tcPr>
            <w:tcW w:w="340" w:type="pct"/>
            <w:vAlign w:val="center"/>
          </w:tcPr>
          <w:p w14:paraId="3B895EB6" w14:textId="77777777" w:rsidR="00FA2D62" w:rsidRPr="00CA62F2" w:rsidRDefault="00FA2D62" w:rsidP="00B1195D">
            <w:pPr>
              <w:pStyle w:val="TableParagraph"/>
              <w:spacing w:line="228" w:lineRule="auto"/>
              <w:ind w:left="0"/>
              <w:jc w:val="center"/>
              <w:rPr>
                <w:sz w:val="28"/>
                <w:szCs w:val="28"/>
              </w:rPr>
            </w:pPr>
            <w:r w:rsidRPr="00CA62F2">
              <w:rPr>
                <w:sz w:val="28"/>
                <w:szCs w:val="28"/>
              </w:rPr>
              <w:t>14,58</w:t>
            </w:r>
          </w:p>
        </w:tc>
        <w:tc>
          <w:tcPr>
            <w:tcW w:w="268" w:type="pct"/>
            <w:vAlign w:val="center"/>
          </w:tcPr>
          <w:p w14:paraId="20033CAB" w14:textId="77777777" w:rsidR="00FA2D62" w:rsidRPr="00CA62F2" w:rsidRDefault="00FA2D62" w:rsidP="00B1195D">
            <w:pPr>
              <w:pStyle w:val="TableParagraph"/>
              <w:spacing w:line="228" w:lineRule="auto"/>
              <w:ind w:left="0"/>
              <w:jc w:val="center"/>
              <w:rPr>
                <w:sz w:val="28"/>
                <w:szCs w:val="28"/>
              </w:rPr>
            </w:pPr>
            <w:r w:rsidRPr="00CA62F2">
              <w:rPr>
                <w:sz w:val="28"/>
                <w:szCs w:val="28"/>
              </w:rPr>
              <w:t>6</w:t>
            </w:r>
          </w:p>
        </w:tc>
        <w:tc>
          <w:tcPr>
            <w:tcW w:w="286" w:type="pct"/>
            <w:vAlign w:val="center"/>
          </w:tcPr>
          <w:p w14:paraId="373B29B7" w14:textId="77777777" w:rsidR="00FA2D62" w:rsidRPr="00CA62F2" w:rsidRDefault="00FA2D62" w:rsidP="00B1195D">
            <w:pPr>
              <w:pStyle w:val="TableParagraph"/>
              <w:spacing w:line="228" w:lineRule="auto"/>
              <w:ind w:left="0"/>
              <w:jc w:val="center"/>
              <w:rPr>
                <w:sz w:val="28"/>
                <w:szCs w:val="28"/>
              </w:rPr>
            </w:pPr>
            <w:r w:rsidRPr="00CA62F2">
              <w:rPr>
                <w:sz w:val="28"/>
                <w:szCs w:val="28"/>
              </w:rPr>
              <w:t>12,5</w:t>
            </w:r>
          </w:p>
        </w:tc>
      </w:tr>
      <w:tr w:rsidR="00CA62F2" w:rsidRPr="00CA62F2" w14:paraId="17114998" w14:textId="77777777" w:rsidTr="00B1195D">
        <w:trPr>
          <w:jc w:val="center"/>
        </w:trPr>
        <w:tc>
          <w:tcPr>
            <w:tcW w:w="2801" w:type="pct"/>
          </w:tcPr>
          <w:p w14:paraId="10DD283F" w14:textId="10F997B7" w:rsidR="00FA2D62" w:rsidRPr="00CA62F2" w:rsidRDefault="00FA2D62" w:rsidP="00B1195D">
            <w:pPr>
              <w:spacing w:line="228" w:lineRule="auto"/>
              <w:ind w:left="70" w:right="74"/>
              <w:jc w:val="both"/>
              <w:rPr>
                <w:rFonts w:ascii="Times New Roman" w:hAnsi="Times New Roman"/>
                <w:color w:val="auto"/>
                <w:szCs w:val="28"/>
              </w:rPr>
            </w:pPr>
            <w:r w:rsidRPr="00CA62F2">
              <w:rPr>
                <w:rFonts w:ascii="Times New Roman" w:hAnsi="Times New Roman"/>
                <w:color w:val="auto"/>
                <w:szCs w:val="28"/>
              </w:rPr>
              <w:t>3.</w:t>
            </w:r>
            <w:r w:rsidR="00B1195D" w:rsidRPr="00CA62F2">
              <w:rPr>
                <w:rFonts w:ascii="Times New Roman" w:hAnsi="Times New Roman"/>
                <w:color w:val="auto"/>
                <w:szCs w:val="28"/>
              </w:rPr>
              <w:t xml:space="preserve"> </w:t>
            </w:r>
            <w:r w:rsidRPr="00CA62F2">
              <w:rPr>
                <w:rFonts w:ascii="Times New Roman" w:hAnsi="Times New Roman"/>
                <w:color w:val="auto"/>
                <w:szCs w:val="28"/>
              </w:rPr>
              <w:t xml:space="preserve">Decentralization of management </w:t>
            </w:r>
            <w:r w:rsidR="00D206AD" w:rsidRPr="00CA62F2">
              <w:rPr>
                <w:rFonts w:ascii="Times New Roman" w:hAnsi="Times New Roman"/>
                <w:color w:val="auto"/>
                <w:szCs w:val="28"/>
              </w:rPr>
              <w:t>competencies</w:t>
            </w:r>
            <w:r w:rsidRPr="00CA62F2">
              <w:rPr>
                <w:rFonts w:ascii="Times New Roman" w:hAnsi="Times New Roman"/>
                <w:color w:val="auto"/>
                <w:szCs w:val="28"/>
              </w:rPr>
              <w:t xml:space="preserve"> of the school's management staff</w:t>
            </w:r>
          </w:p>
        </w:tc>
        <w:tc>
          <w:tcPr>
            <w:tcW w:w="217" w:type="pct"/>
            <w:vAlign w:val="center"/>
          </w:tcPr>
          <w:p w14:paraId="0F5DACF7" w14:textId="77777777" w:rsidR="00FA2D62" w:rsidRPr="00CA62F2" w:rsidRDefault="00FA2D62" w:rsidP="00B1195D">
            <w:pPr>
              <w:pStyle w:val="TableParagraph"/>
              <w:spacing w:line="228" w:lineRule="auto"/>
              <w:ind w:left="0"/>
              <w:jc w:val="center"/>
              <w:rPr>
                <w:sz w:val="28"/>
                <w:szCs w:val="28"/>
              </w:rPr>
            </w:pPr>
            <w:r w:rsidRPr="00CA62F2">
              <w:rPr>
                <w:sz w:val="28"/>
                <w:szCs w:val="28"/>
              </w:rPr>
              <w:t>3</w:t>
            </w:r>
          </w:p>
        </w:tc>
        <w:tc>
          <w:tcPr>
            <w:tcW w:w="340" w:type="pct"/>
            <w:vAlign w:val="center"/>
          </w:tcPr>
          <w:p w14:paraId="17C13C6D" w14:textId="77777777" w:rsidR="00FA2D62" w:rsidRPr="00CA62F2" w:rsidRDefault="00FA2D62" w:rsidP="00B1195D">
            <w:pPr>
              <w:pStyle w:val="TableParagraph"/>
              <w:spacing w:line="228" w:lineRule="auto"/>
              <w:ind w:left="0"/>
              <w:jc w:val="center"/>
              <w:rPr>
                <w:sz w:val="28"/>
                <w:szCs w:val="28"/>
              </w:rPr>
            </w:pPr>
            <w:r w:rsidRPr="00CA62F2">
              <w:rPr>
                <w:sz w:val="28"/>
                <w:szCs w:val="28"/>
              </w:rPr>
              <w:t>6,25</w:t>
            </w:r>
          </w:p>
        </w:tc>
        <w:tc>
          <w:tcPr>
            <w:tcW w:w="202" w:type="pct"/>
            <w:vAlign w:val="center"/>
          </w:tcPr>
          <w:p w14:paraId="6B37DA04" w14:textId="77777777" w:rsidR="00FA2D62" w:rsidRPr="00CA62F2" w:rsidRDefault="00FA2D62" w:rsidP="00B1195D">
            <w:pPr>
              <w:pStyle w:val="TableParagraph"/>
              <w:spacing w:line="228" w:lineRule="auto"/>
              <w:ind w:left="0"/>
              <w:jc w:val="center"/>
              <w:rPr>
                <w:sz w:val="28"/>
                <w:szCs w:val="28"/>
              </w:rPr>
            </w:pPr>
            <w:r w:rsidRPr="00CA62F2">
              <w:rPr>
                <w:sz w:val="28"/>
                <w:szCs w:val="28"/>
              </w:rPr>
              <w:t>35</w:t>
            </w:r>
          </w:p>
        </w:tc>
        <w:tc>
          <w:tcPr>
            <w:tcW w:w="340" w:type="pct"/>
            <w:vAlign w:val="center"/>
          </w:tcPr>
          <w:p w14:paraId="58B3C30A" w14:textId="77777777" w:rsidR="00FA2D62" w:rsidRPr="00CA62F2" w:rsidRDefault="00FA2D62" w:rsidP="00B1195D">
            <w:pPr>
              <w:pStyle w:val="TableParagraph"/>
              <w:spacing w:line="228" w:lineRule="auto"/>
              <w:ind w:left="0"/>
              <w:jc w:val="center"/>
              <w:rPr>
                <w:sz w:val="28"/>
                <w:szCs w:val="28"/>
              </w:rPr>
            </w:pPr>
            <w:r w:rsidRPr="00CA62F2">
              <w:rPr>
                <w:sz w:val="28"/>
                <w:szCs w:val="28"/>
              </w:rPr>
              <w:t>72,91</w:t>
            </w:r>
          </w:p>
        </w:tc>
        <w:tc>
          <w:tcPr>
            <w:tcW w:w="206" w:type="pct"/>
            <w:vAlign w:val="center"/>
          </w:tcPr>
          <w:p w14:paraId="034E2C94" w14:textId="77777777" w:rsidR="00FA2D62" w:rsidRPr="00CA62F2" w:rsidRDefault="00FA2D62" w:rsidP="00B1195D">
            <w:pPr>
              <w:pStyle w:val="TableParagraph"/>
              <w:spacing w:line="228" w:lineRule="auto"/>
              <w:ind w:left="0"/>
              <w:jc w:val="center"/>
              <w:rPr>
                <w:sz w:val="28"/>
                <w:szCs w:val="28"/>
              </w:rPr>
            </w:pPr>
            <w:r w:rsidRPr="00CA62F2">
              <w:rPr>
                <w:sz w:val="28"/>
                <w:szCs w:val="28"/>
              </w:rPr>
              <w:t>2</w:t>
            </w:r>
          </w:p>
        </w:tc>
        <w:tc>
          <w:tcPr>
            <w:tcW w:w="340" w:type="pct"/>
            <w:vAlign w:val="center"/>
          </w:tcPr>
          <w:p w14:paraId="6910EA5A" w14:textId="77777777" w:rsidR="00FA2D62" w:rsidRPr="00CA62F2" w:rsidRDefault="00FA2D62" w:rsidP="00B1195D">
            <w:pPr>
              <w:pStyle w:val="TableParagraph"/>
              <w:spacing w:line="228" w:lineRule="auto"/>
              <w:ind w:left="0"/>
              <w:jc w:val="center"/>
              <w:rPr>
                <w:sz w:val="28"/>
                <w:szCs w:val="28"/>
              </w:rPr>
            </w:pPr>
            <w:r w:rsidRPr="00CA62F2">
              <w:rPr>
                <w:sz w:val="28"/>
                <w:szCs w:val="28"/>
              </w:rPr>
              <w:t>4,16</w:t>
            </w:r>
          </w:p>
        </w:tc>
        <w:tc>
          <w:tcPr>
            <w:tcW w:w="268" w:type="pct"/>
            <w:vAlign w:val="center"/>
          </w:tcPr>
          <w:p w14:paraId="48FB6E91" w14:textId="77777777" w:rsidR="00FA2D62" w:rsidRPr="00CA62F2" w:rsidRDefault="00FA2D62" w:rsidP="00B1195D">
            <w:pPr>
              <w:pStyle w:val="TableParagraph"/>
              <w:spacing w:line="228" w:lineRule="auto"/>
              <w:ind w:left="0"/>
              <w:jc w:val="center"/>
              <w:rPr>
                <w:sz w:val="28"/>
                <w:szCs w:val="28"/>
              </w:rPr>
            </w:pPr>
            <w:r w:rsidRPr="00CA62F2">
              <w:rPr>
                <w:sz w:val="28"/>
                <w:szCs w:val="28"/>
              </w:rPr>
              <w:t>6</w:t>
            </w:r>
          </w:p>
        </w:tc>
        <w:tc>
          <w:tcPr>
            <w:tcW w:w="286" w:type="pct"/>
            <w:vAlign w:val="center"/>
          </w:tcPr>
          <w:p w14:paraId="70CD826B" w14:textId="77777777" w:rsidR="00FA2D62" w:rsidRPr="00CA62F2" w:rsidRDefault="00FA2D62" w:rsidP="00B1195D">
            <w:pPr>
              <w:pStyle w:val="TableParagraph"/>
              <w:spacing w:line="228" w:lineRule="auto"/>
              <w:ind w:left="0"/>
              <w:jc w:val="center"/>
              <w:rPr>
                <w:sz w:val="28"/>
                <w:szCs w:val="28"/>
              </w:rPr>
            </w:pPr>
            <w:r w:rsidRPr="00CA62F2">
              <w:rPr>
                <w:sz w:val="28"/>
                <w:szCs w:val="28"/>
              </w:rPr>
              <w:t>12,5</w:t>
            </w:r>
          </w:p>
        </w:tc>
      </w:tr>
      <w:tr w:rsidR="00CA62F2" w:rsidRPr="00CA62F2" w14:paraId="3E6E4F98" w14:textId="77777777" w:rsidTr="00B1195D">
        <w:trPr>
          <w:jc w:val="center"/>
        </w:trPr>
        <w:tc>
          <w:tcPr>
            <w:tcW w:w="2801" w:type="pct"/>
          </w:tcPr>
          <w:p w14:paraId="0D41167A" w14:textId="31620C8D" w:rsidR="00FA2D62" w:rsidRPr="00CA62F2" w:rsidRDefault="00FA2D62" w:rsidP="00B1195D">
            <w:pPr>
              <w:spacing w:line="228" w:lineRule="auto"/>
              <w:ind w:left="70" w:right="74"/>
              <w:jc w:val="both"/>
              <w:rPr>
                <w:rFonts w:ascii="Times New Roman" w:hAnsi="Times New Roman"/>
                <w:color w:val="auto"/>
                <w:szCs w:val="28"/>
              </w:rPr>
            </w:pPr>
            <w:r w:rsidRPr="00CA62F2">
              <w:rPr>
                <w:rFonts w:ascii="Times New Roman" w:hAnsi="Times New Roman"/>
                <w:color w:val="auto"/>
                <w:szCs w:val="28"/>
              </w:rPr>
              <w:t>4. Develop training and retraining plans for the team in each specific period</w:t>
            </w:r>
          </w:p>
        </w:tc>
        <w:tc>
          <w:tcPr>
            <w:tcW w:w="217" w:type="pct"/>
            <w:vAlign w:val="center"/>
          </w:tcPr>
          <w:p w14:paraId="1507FA06" w14:textId="77777777" w:rsidR="00FA2D62" w:rsidRPr="00CA62F2" w:rsidRDefault="00FA2D62" w:rsidP="00B1195D">
            <w:pPr>
              <w:pStyle w:val="TableParagraph"/>
              <w:spacing w:line="228" w:lineRule="auto"/>
              <w:ind w:left="0"/>
              <w:jc w:val="center"/>
              <w:rPr>
                <w:sz w:val="28"/>
                <w:szCs w:val="28"/>
              </w:rPr>
            </w:pPr>
            <w:r w:rsidRPr="00CA62F2">
              <w:rPr>
                <w:sz w:val="28"/>
                <w:szCs w:val="28"/>
              </w:rPr>
              <w:t>10</w:t>
            </w:r>
          </w:p>
        </w:tc>
        <w:tc>
          <w:tcPr>
            <w:tcW w:w="340" w:type="pct"/>
            <w:vAlign w:val="center"/>
          </w:tcPr>
          <w:p w14:paraId="6E0F7864" w14:textId="77777777" w:rsidR="00FA2D62" w:rsidRPr="00CA62F2" w:rsidRDefault="00FA2D62" w:rsidP="00B1195D">
            <w:pPr>
              <w:pStyle w:val="TableParagraph"/>
              <w:spacing w:line="228" w:lineRule="auto"/>
              <w:ind w:left="0"/>
              <w:jc w:val="center"/>
              <w:rPr>
                <w:sz w:val="28"/>
                <w:szCs w:val="28"/>
              </w:rPr>
            </w:pPr>
            <w:r w:rsidRPr="00CA62F2">
              <w:rPr>
                <w:sz w:val="28"/>
                <w:szCs w:val="28"/>
              </w:rPr>
              <w:t>20,83</w:t>
            </w:r>
          </w:p>
        </w:tc>
        <w:tc>
          <w:tcPr>
            <w:tcW w:w="202" w:type="pct"/>
            <w:vAlign w:val="center"/>
          </w:tcPr>
          <w:p w14:paraId="628A87B7" w14:textId="77777777" w:rsidR="00FA2D62" w:rsidRPr="00CA62F2" w:rsidRDefault="00FA2D62" w:rsidP="00B1195D">
            <w:pPr>
              <w:pStyle w:val="TableParagraph"/>
              <w:spacing w:line="228" w:lineRule="auto"/>
              <w:ind w:left="0"/>
              <w:jc w:val="center"/>
              <w:rPr>
                <w:sz w:val="28"/>
                <w:szCs w:val="28"/>
              </w:rPr>
            </w:pPr>
            <w:r w:rsidRPr="00CA62F2">
              <w:rPr>
                <w:sz w:val="28"/>
                <w:szCs w:val="28"/>
              </w:rPr>
              <w:t>25</w:t>
            </w:r>
          </w:p>
        </w:tc>
        <w:tc>
          <w:tcPr>
            <w:tcW w:w="340" w:type="pct"/>
            <w:vAlign w:val="center"/>
          </w:tcPr>
          <w:p w14:paraId="77856D31" w14:textId="77777777" w:rsidR="00FA2D62" w:rsidRPr="00CA62F2" w:rsidRDefault="00FA2D62" w:rsidP="00B1195D">
            <w:pPr>
              <w:pStyle w:val="TableParagraph"/>
              <w:spacing w:line="228" w:lineRule="auto"/>
              <w:ind w:left="0"/>
              <w:jc w:val="center"/>
              <w:rPr>
                <w:sz w:val="28"/>
                <w:szCs w:val="28"/>
              </w:rPr>
            </w:pPr>
            <w:r w:rsidRPr="00CA62F2">
              <w:rPr>
                <w:sz w:val="28"/>
                <w:szCs w:val="28"/>
              </w:rPr>
              <w:t>52,08</w:t>
            </w:r>
          </w:p>
        </w:tc>
        <w:tc>
          <w:tcPr>
            <w:tcW w:w="206" w:type="pct"/>
            <w:vAlign w:val="center"/>
          </w:tcPr>
          <w:p w14:paraId="54BAD85A" w14:textId="77777777" w:rsidR="00FA2D62" w:rsidRPr="00CA62F2" w:rsidRDefault="00FA2D62" w:rsidP="00B1195D">
            <w:pPr>
              <w:pStyle w:val="TableParagraph"/>
              <w:spacing w:line="228" w:lineRule="auto"/>
              <w:ind w:left="0"/>
              <w:jc w:val="center"/>
              <w:rPr>
                <w:sz w:val="28"/>
                <w:szCs w:val="28"/>
              </w:rPr>
            </w:pPr>
            <w:r w:rsidRPr="00CA62F2">
              <w:rPr>
                <w:sz w:val="28"/>
                <w:szCs w:val="28"/>
              </w:rPr>
              <w:t>10</w:t>
            </w:r>
          </w:p>
        </w:tc>
        <w:tc>
          <w:tcPr>
            <w:tcW w:w="340" w:type="pct"/>
            <w:vAlign w:val="center"/>
          </w:tcPr>
          <w:p w14:paraId="1F0ACFBC" w14:textId="77777777" w:rsidR="00FA2D62" w:rsidRPr="00CA62F2" w:rsidRDefault="00FA2D62" w:rsidP="00B1195D">
            <w:pPr>
              <w:pStyle w:val="TableParagraph"/>
              <w:spacing w:line="228" w:lineRule="auto"/>
              <w:ind w:left="0"/>
              <w:jc w:val="center"/>
              <w:rPr>
                <w:sz w:val="28"/>
                <w:szCs w:val="28"/>
              </w:rPr>
            </w:pPr>
            <w:r w:rsidRPr="00CA62F2">
              <w:rPr>
                <w:sz w:val="28"/>
                <w:szCs w:val="28"/>
              </w:rPr>
              <w:t>20,83</w:t>
            </w:r>
          </w:p>
        </w:tc>
        <w:tc>
          <w:tcPr>
            <w:tcW w:w="268" w:type="pct"/>
            <w:vAlign w:val="center"/>
          </w:tcPr>
          <w:p w14:paraId="7CD02D5E" w14:textId="77777777" w:rsidR="00FA2D62" w:rsidRPr="00CA62F2" w:rsidRDefault="00FA2D62" w:rsidP="00B1195D">
            <w:pPr>
              <w:pStyle w:val="TableParagraph"/>
              <w:spacing w:line="228" w:lineRule="auto"/>
              <w:ind w:left="0"/>
              <w:jc w:val="center"/>
              <w:rPr>
                <w:sz w:val="28"/>
                <w:szCs w:val="28"/>
              </w:rPr>
            </w:pPr>
            <w:r w:rsidRPr="00CA62F2">
              <w:rPr>
                <w:sz w:val="28"/>
                <w:szCs w:val="28"/>
              </w:rPr>
              <w:t>3</w:t>
            </w:r>
          </w:p>
        </w:tc>
        <w:tc>
          <w:tcPr>
            <w:tcW w:w="286" w:type="pct"/>
            <w:vAlign w:val="center"/>
          </w:tcPr>
          <w:p w14:paraId="596979B1" w14:textId="77777777" w:rsidR="00FA2D62" w:rsidRPr="00CA62F2" w:rsidRDefault="00FA2D62" w:rsidP="00B1195D">
            <w:pPr>
              <w:pStyle w:val="TableParagraph"/>
              <w:spacing w:line="228" w:lineRule="auto"/>
              <w:ind w:left="0"/>
              <w:jc w:val="center"/>
              <w:rPr>
                <w:sz w:val="28"/>
                <w:szCs w:val="28"/>
              </w:rPr>
            </w:pPr>
            <w:r w:rsidRPr="00CA62F2">
              <w:rPr>
                <w:sz w:val="28"/>
                <w:szCs w:val="28"/>
              </w:rPr>
              <w:t>6,25</w:t>
            </w:r>
          </w:p>
        </w:tc>
      </w:tr>
      <w:tr w:rsidR="00CA62F2" w:rsidRPr="00CA62F2" w14:paraId="03688C14" w14:textId="77777777" w:rsidTr="00B1195D">
        <w:trPr>
          <w:jc w:val="center"/>
        </w:trPr>
        <w:tc>
          <w:tcPr>
            <w:tcW w:w="2801" w:type="pct"/>
          </w:tcPr>
          <w:p w14:paraId="28D25E3B" w14:textId="7D10831C" w:rsidR="00FA2D62" w:rsidRPr="00CA62F2" w:rsidRDefault="00FA2D62" w:rsidP="00B1195D">
            <w:pPr>
              <w:spacing w:line="228" w:lineRule="auto"/>
              <w:ind w:left="70" w:right="74"/>
              <w:jc w:val="both"/>
              <w:rPr>
                <w:rFonts w:ascii="Times New Roman" w:hAnsi="Times New Roman"/>
                <w:color w:val="auto"/>
                <w:szCs w:val="28"/>
              </w:rPr>
            </w:pPr>
            <w:r w:rsidRPr="00CA62F2">
              <w:rPr>
                <w:rFonts w:ascii="Times New Roman" w:hAnsi="Times New Roman"/>
                <w:color w:val="auto"/>
                <w:szCs w:val="28"/>
              </w:rPr>
              <w:t xml:space="preserve">5. Develop training and fostering scenarios for the contingent of principals of public high schools to be financially self-sufficient according to </w:t>
            </w:r>
            <w:r w:rsidR="00661425" w:rsidRPr="00CA62F2">
              <w:rPr>
                <w:rFonts w:ascii="Times New Roman" w:hAnsi="Times New Roman"/>
                <w:color w:val="auto"/>
                <w:szCs w:val="28"/>
              </w:rPr>
              <w:t>management competency</w:t>
            </w:r>
            <w:r w:rsidRPr="00CA62F2">
              <w:rPr>
                <w:rFonts w:ascii="Times New Roman" w:hAnsi="Times New Roman"/>
                <w:color w:val="auto"/>
                <w:szCs w:val="28"/>
              </w:rPr>
              <w:t xml:space="preserve"> levels</w:t>
            </w:r>
          </w:p>
        </w:tc>
        <w:tc>
          <w:tcPr>
            <w:tcW w:w="217" w:type="pct"/>
            <w:vAlign w:val="center"/>
          </w:tcPr>
          <w:p w14:paraId="2975D64D" w14:textId="77777777" w:rsidR="00FA2D62" w:rsidRPr="00CA62F2" w:rsidRDefault="00FA2D62" w:rsidP="00B1195D">
            <w:pPr>
              <w:pStyle w:val="TableParagraph"/>
              <w:spacing w:line="228" w:lineRule="auto"/>
              <w:ind w:left="0"/>
              <w:jc w:val="center"/>
              <w:rPr>
                <w:sz w:val="28"/>
                <w:szCs w:val="28"/>
              </w:rPr>
            </w:pPr>
            <w:r w:rsidRPr="00CA62F2">
              <w:rPr>
                <w:sz w:val="28"/>
                <w:szCs w:val="28"/>
              </w:rPr>
              <w:t>5</w:t>
            </w:r>
          </w:p>
        </w:tc>
        <w:tc>
          <w:tcPr>
            <w:tcW w:w="340" w:type="pct"/>
            <w:vAlign w:val="center"/>
          </w:tcPr>
          <w:p w14:paraId="28AB0BC9" w14:textId="77777777" w:rsidR="00FA2D62" w:rsidRPr="00CA62F2" w:rsidRDefault="00FA2D62" w:rsidP="00B1195D">
            <w:pPr>
              <w:pStyle w:val="TableParagraph"/>
              <w:spacing w:line="228" w:lineRule="auto"/>
              <w:ind w:left="0"/>
              <w:jc w:val="center"/>
              <w:rPr>
                <w:sz w:val="28"/>
                <w:szCs w:val="28"/>
              </w:rPr>
            </w:pPr>
            <w:r w:rsidRPr="00CA62F2">
              <w:rPr>
                <w:sz w:val="28"/>
                <w:szCs w:val="28"/>
              </w:rPr>
              <w:t>10,41</w:t>
            </w:r>
          </w:p>
        </w:tc>
        <w:tc>
          <w:tcPr>
            <w:tcW w:w="202" w:type="pct"/>
            <w:vAlign w:val="center"/>
          </w:tcPr>
          <w:p w14:paraId="44EFE042" w14:textId="77777777" w:rsidR="00FA2D62" w:rsidRPr="00CA62F2" w:rsidRDefault="00FA2D62" w:rsidP="00B1195D">
            <w:pPr>
              <w:pStyle w:val="TableParagraph"/>
              <w:spacing w:line="228" w:lineRule="auto"/>
              <w:ind w:left="0"/>
              <w:jc w:val="center"/>
              <w:rPr>
                <w:sz w:val="28"/>
                <w:szCs w:val="28"/>
              </w:rPr>
            </w:pPr>
            <w:r w:rsidRPr="00CA62F2">
              <w:rPr>
                <w:sz w:val="28"/>
                <w:szCs w:val="28"/>
              </w:rPr>
              <w:t>30</w:t>
            </w:r>
          </w:p>
        </w:tc>
        <w:tc>
          <w:tcPr>
            <w:tcW w:w="340" w:type="pct"/>
            <w:vAlign w:val="center"/>
          </w:tcPr>
          <w:p w14:paraId="417B0D55" w14:textId="77777777" w:rsidR="00FA2D62" w:rsidRPr="00CA62F2" w:rsidRDefault="00FA2D62" w:rsidP="00B1195D">
            <w:pPr>
              <w:pStyle w:val="TableParagraph"/>
              <w:spacing w:line="228" w:lineRule="auto"/>
              <w:ind w:left="0"/>
              <w:jc w:val="center"/>
              <w:rPr>
                <w:sz w:val="28"/>
                <w:szCs w:val="28"/>
              </w:rPr>
            </w:pPr>
            <w:r w:rsidRPr="00CA62F2">
              <w:rPr>
                <w:sz w:val="28"/>
                <w:szCs w:val="28"/>
              </w:rPr>
              <w:t>62,5</w:t>
            </w:r>
          </w:p>
        </w:tc>
        <w:tc>
          <w:tcPr>
            <w:tcW w:w="206" w:type="pct"/>
            <w:vAlign w:val="center"/>
          </w:tcPr>
          <w:p w14:paraId="28BB490D" w14:textId="77777777" w:rsidR="00FA2D62" w:rsidRPr="00CA62F2" w:rsidRDefault="00FA2D62" w:rsidP="00B1195D">
            <w:pPr>
              <w:pStyle w:val="TableParagraph"/>
              <w:spacing w:line="228" w:lineRule="auto"/>
              <w:ind w:left="0"/>
              <w:jc w:val="center"/>
              <w:rPr>
                <w:sz w:val="28"/>
                <w:szCs w:val="28"/>
              </w:rPr>
            </w:pPr>
            <w:r w:rsidRPr="00CA62F2">
              <w:rPr>
                <w:sz w:val="28"/>
                <w:szCs w:val="28"/>
              </w:rPr>
              <w:t>7</w:t>
            </w:r>
          </w:p>
        </w:tc>
        <w:tc>
          <w:tcPr>
            <w:tcW w:w="340" w:type="pct"/>
            <w:vAlign w:val="center"/>
          </w:tcPr>
          <w:p w14:paraId="33EE4307" w14:textId="77777777" w:rsidR="00FA2D62" w:rsidRPr="00CA62F2" w:rsidRDefault="00FA2D62" w:rsidP="00B1195D">
            <w:pPr>
              <w:pStyle w:val="TableParagraph"/>
              <w:spacing w:line="228" w:lineRule="auto"/>
              <w:ind w:left="0"/>
              <w:jc w:val="center"/>
              <w:rPr>
                <w:sz w:val="28"/>
                <w:szCs w:val="28"/>
              </w:rPr>
            </w:pPr>
            <w:r w:rsidRPr="00CA62F2">
              <w:rPr>
                <w:sz w:val="28"/>
                <w:szCs w:val="28"/>
              </w:rPr>
              <w:t>14,58</w:t>
            </w:r>
          </w:p>
        </w:tc>
        <w:tc>
          <w:tcPr>
            <w:tcW w:w="268" w:type="pct"/>
            <w:vAlign w:val="center"/>
          </w:tcPr>
          <w:p w14:paraId="568E2C13" w14:textId="77777777" w:rsidR="00FA2D62" w:rsidRPr="00CA62F2" w:rsidRDefault="00FA2D62" w:rsidP="00B1195D">
            <w:pPr>
              <w:pStyle w:val="TableParagraph"/>
              <w:spacing w:line="228" w:lineRule="auto"/>
              <w:ind w:left="0"/>
              <w:jc w:val="center"/>
              <w:rPr>
                <w:sz w:val="28"/>
                <w:szCs w:val="28"/>
              </w:rPr>
            </w:pPr>
            <w:r w:rsidRPr="00CA62F2">
              <w:rPr>
                <w:sz w:val="28"/>
                <w:szCs w:val="28"/>
              </w:rPr>
              <w:t>6</w:t>
            </w:r>
          </w:p>
        </w:tc>
        <w:tc>
          <w:tcPr>
            <w:tcW w:w="286" w:type="pct"/>
            <w:vAlign w:val="center"/>
          </w:tcPr>
          <w:p w14:paraId="273DA826" w14:textId="77777777" w:rsidR="00FA2D62" w:rsidRPr="00CA62F2" w:rsidRDefault="00FA2D62" w:rsidP="00B1195D">
            <w:pPr>
              <w:pStyle w:val="TableParagraph"/>
              <w:spacing w:line="228" w:lineRule="auto"/>
              <w:ind w:left="0"/>
              <w:jc w:val="center"/>
              <w:rPr>
                <w:sz w:val="28"/>
                <w:szCs w:val="28"/>
              </w:rPr>
            </w:pPr>
            <w:r w:rsidRPr="00CA62F2">
              <w:rPr>
                <w:sz w:val="28"/>
                <w:szCs w:val="28"/>
              </w:rPr>
              <w:t>12,5</w:t>
            </w:r>
          </w:p>
        </w:tc>
      </w:tr>
      <w:tr w:rsidR="00CA62F2" w:rsidRPr="00CA62F2" w14:paraId="45A12B6E" w14:textId="77777777" w:rsidTr="00B1195D">
        <w:trPr>
          <w:jc w:val="center"/>
        </w:trPr>
        <w:tc>
          <w:tcPr>
            <w:tcW w:w="2801" w:type="pct"/>
          </w:tcPr>
          <w:p w14:paraId="5CD29FAC" w14:textId="06EB818D" w:rsidR="00FA2D62" w:rsidRPr="00CA62F2" w:rsidRDefault="00FA2D62" w:rsidP="00B1195D">
            <w:pPr>
              <w:spacing w:line="228" w:lineRule="auto"/>
              <w:ind w:left="70" w:right="74"/>
              <w:jc w:val="both"/>
              <w:rPr>
                <w:rFonts w:ascii="Times New Roman" w:hAnsi="Times New Roman"/>
                <w:color w:val="auto"/>
                <w:szCs w:val="28"/>
              </w:rPr>
            </w:pPr>
            <w:r w:rsidRPr="00CA62F2">
              <w:rPr>
                <w:rFonts w:ascii="Times New Roman" w:hAnsi="Times New Roman"/>
                <w:color w:val="auto"/>
                <w:szCs w:val="28"/>
              </w:rPr>
              <w:t>6. Develop documents and regulations on changing the method and evaluation mechanism of management staff at all levels and teachers in the direction of meeting the management competency framework for the team</w:t>
            </w:r>
          </w:p>
        </w:tc>
        <w:tc>
          <w:tcPr>
            <w:tcW w:w="217" w:type="pct"/>
            <w:vAlign w:val="center"/>
          </w:tcPr>
          <w:p w14:paraId="17448378" w14:textId="77777777" w:rsidR="00FA2D62" w:rsidRPr="00CA62F2" w:rsidRDefault="00FA2D62" w:rsidP="00B1195D">
            <w:pPr>
              <w:pStyle w:val="TableParagraph"/>
              <w:spacing w:line="228" w:lineRule="auto"/>
              <w:ind w:left="0"/>
              <w:jc w:val="center"/>
              <w:rPr>
                <w:sz w:val="28"/>
                <w:szCs w:val="28"/>
              </w:rPr>
            </w:pPr>
            <w:r w:rsidRPr="00CA62F2">
              <w:rPr>
                <w:sz w:val="28"/>
                <w:szCs w:val="28"/>
              </w:rPr>
              <w:t>3</w:t>
            </w:r>
          </w:p>
        </w:tc>
        <w:tc>
          <w:tcPr>
            <w:tcW w:w="340" w:type="pct"/>
            <w:vAlign w:val="center"/>
          </w:tcPr>
          <w:p w14:paraId="3A746158" w14:textId="77777777" w:rsidR="00FA2D62" w:rsidRPr="00CA62F2" w:rsidRDefault="00FA2D62" w:rsidP="00B1195D">
            <w:pPr>
              <w:pStyle w:val="TableParagraph"/>
              <w:spacing w:line="228" w:lineRule="auto"/>
              <w:ind w:left="0"/>
              <w:jc w:val="center"/>
              <w:rPr>
                <w:sz w:val="28"/>
                <w:szCs w:val="28"/>
              </w:rPr>
            </w:pPr>
            <w:r w:rsidRPr="00CA62F2">
              <w:rPr>
                <w:sz w:val="28"/>
                <w:szCs w:val="28"/>
              </w:rPr>
              <w:t>6,25</w:t>
            </w:r>
          </w:p>
        </w:tc>
        <w:tc>
          <w:tcPr>
            <w:tcW w:w="202" w:type="pct"/>
            <w:vAlign w:val="center"/>
          </w:tcPr>
          <w:p w14:paraId="1DC74324" w14:textId="77777777" w:rsidR="00FA2D62" w:rsidRPr="00CA62F2" w:rsidRDefault="00FA2D62" w:rsidP="00B1195D">
            <w:pPr>
              <w:pStyle w:val="TableParagraph"/>
              <w:spacing w:line="228" w:lineRule="auto"/>
              <w:ind w:left="0"/>
              <w:jc w:val="center"/>
              <w:rPr>
                <w:sz w:val="28"/>
                <w:szCs w:val="28"/>
              </w:rPr>
            </w:pPr>
            <w:r w:rsidRPr="00CA62F2">
              <w:rPr>
                <w:sz w:val="28"/>
                <w:szCs w:val="28"/>
              </w:rPr>
              <w:t>35</w:t>
            </w:r>
          </w:p>
        </w:tc>
        <w:tc>
          <w:tcPr>
            <w:tcW w:w="340" w:type="pct"/>
            <w:vAlign w:val="center"/>
          </w:tcPr>
          <w:p w14:paraId="00676B36" w14:textId="77777777" w:rsidR="00FA2D62" w:rsidRPr="00CA62F2" w:rsidRDefault="00FA2D62" w:rsidP="00B1195D">
            <w:pPr>
              <w:pStyle w:val="TableParagraph"/>
              <w:spacing w:line="228" w:lineRule="auto"/>
              <w:ind w:left="0"/>
              <w:jc w:val="center"/>
              <w:rPr>
                <w:sz w:val="28"/>
                <w:szCs w:val="28"/>
              </w:rPr>
            </w:pPr>
            <w:r w:rsidRPr="00CA62F2">
              <w:rPr>
                <w:sz w:val="28"/>
                <w:szCs w:val="28"/>
              </w:rPr>
              <w:t>72,91</w:t>
            </w:r>
          </w:p>
        </w:tc>
        <w:tc>
          <w:tcPr>
            <w:tcW w:w="206" w:type="pct"/>
            <w:vAlign w:val="center"/>
          </w:tcPr>
          <w:p w14:paraId="1A88B3C3" w14:textId="77777777" w:rsidR="00FA2D62" w:rsidRPr="00CA62F2" w:rsidRDefault="00FA2D62" w:rsidP="00B1195D">
            <w:pPr>
              <w:pStyle w:val="TableParagraph"/>
              <w:spacing w:line="228" w:lineRule="auto"/>
              <w:ind w:left="0"/>
              <w:jc w:val="center"/>
              <w:rPr>
                <w:sz w:val="28"/>
                <w:szCs w:val="28"/>
              </w:rPr>
            </w:pPr>
            <w:r w:rsidRPr="00CA62F2">
              <w:rPr>
                <w:sz w:val="28"/>
                <w:szCs w:val="28"/>
              </w:rPr>
              <w:t>2</w:t>
            </w:r>
          </w:p>
        </w:tc>
        <w:tc>
          <w:tcPr>
            <w:tcW w:w="340" w:type="pct"/>
            <w:vAlign w:val="center"/>
          </w:tcPr>
          <w:p w14:paraId="0964FBB6" w14:textId="77777777" w:rsidR="00FA2D62" w:rsidRPr="00CA62F2" w:rsidRDefault="00FA2D62" w:rsidP="00B1195D">
            <w:pPr>
              <w:pStyle w:val="TableParagraph"/>
              <w:spacing w:line="228" w:lineRule="auto"/>
              <w:ind w:left="0"/>
              <w:jc w:val="center"/>
              <w:rPr>
                <w:sz w:val="28"/>
                <w:szCs w:val="28"/>
              </w:rPr>
            </w:pPr>
            <w:r w:rsidRPr="00CA62F2">
              <w:rPr>
                <w:sz w:val="28"/>
                <w:szCs w:val="28"/>
              </w:rPr>
              <w:t>4,16</w:t>
            </w:r>
          </w:p>
        </w:tc>
        <w:tc>
          <w:tcPr>
            <w:tcW w:w="268" w:type="pct"/>
            <w:vAlign w:val="center"/>
          </w:tcPr>
          <w:p w14:paraId="02193BFC" w14:textId="77777777" w:rsidR="00FA2D62" w:rsidRPr="00CA62F2" w:rsidRDefault="00FA2D62" w:rsidP="00B1195D">
            <w:pPr>
              <w:pStyle w:val="TableParagraph"/>
              <w:spacing w:line="228" w:lineRule="auto"/>
              <w:ind w:left="0"/>
              <w:jc w:val="center"/>
              <w:rPr>
                <w:sz w:val="28"/>
                <w:szCs w:val="28"/>
              </w:rPr>
            </w:pPr>
            <w:r w:rsidRPr="00CA62F2">
              <w:rPr>
                <w:sz w:val="28"/>
                <w:szCs w:val="28"/>
              </w:rPr>
              <w:t>6</w:t>
            </w:r>
          </w:p>
        </w:tc>
        <w:tc>
          <w:tcPr>
            <w:tcW w:w="286" w:type="pct"/>
            <w:vAlign w:val="center"/>
          </w:tcPr>
          <w:p w14:paraId="1D1EE76E" w14:textId="77777777" w:rsidR="00FA2D62" w:rsidRPr="00CA62F2" w:rsidRDefault="00FA2D62" w:rsidP="00B1195D">
            <w:pPr>
              <w:pStyle w:val="TableParagraph"/>
              <w:spacing w:line="228" w:lineRule="auto"/>
              <w:ind w:left="0"/>
              <w:jc w:val="center"/>
              <w:rPr>
                <w:sz w:val="28"/>
                <w:szCs w:val="28"/>
              </w:rPr>
            </w:pPr>
            <w:r w:rsidRPr="00CA62F2">
              <w:rPr>
                <w:sz w:val="28"/>
                <w:szCs w:val="28"/>
              </w:rPr>
              <w:t>12,5</w:t>
            </w:r>
          </w:p>
        </w:tc>
      </w:tr>
    </w:tbl>
    <w:p w14:paraId="1D8609D5" w14:textId="317B0CA9" w:rsidR="00F8553A" w:rsidRPr="00CA62F2" w:rsidRDefault="004C3D68" w:rsidP="00B1195D">
      <w:pPr>
        <w:jc w:val="both"/>
        <w:rPr>
          <w:rFonts w:ascii="Times New Roman" w:hAnsi="Times New Roman"/>
          <w:color w:val="auto"/>
          <w:szCs w:val="28"/>
        </w:rPr>
      </w:pPr>
      <w:r w:rsidRPr="00CA62F2">
        <w:rPr>
          <w:rFonts w:ascii="Times New Roman" w:hAnsi="Times New Roman"/>
          <w:i/>
          <w:color w:val="auto"/>
          <w:szCs w:val="28"/>
        </w:rPr>
        <w:lastRenderedPageBreak/>
        <w:tab/>
      </w:r>
      <w:r w:rsidR="00F8553A" w:rsidRPr="00CA62F2">
        <w:rPr>
          <w:rFonts w:ascii="Times New Roman" w:hAnsi="Times New Roman"/>
          <w:color w:val="auto"/>
          <w:szCs w:val="28"/>
        </w:rPr>
        <w:t>The experimental results show tha</w:t>
      </w:r>
      <w:r w:rsidR="00551E08" w:rsidRPr="00CA62F2">
        <w:rPr>
          <w:rFonts w:ascii="Times New Roman" w:hAnsi="Times New Roman"/>
          <w:color w:val="auto"/>
          <w:szCs w:val="28"/>
        </w:rPr>
        <w:t>t t</w:t>
      </w:r>
      <w:r w:rsidR="00F8553A" w:rsidRPr="00CA62F2">
        <w:rPr>
          <w:rFonts w:ascii="Times New Roman" w:hAnsi="Times New Roman"/>
          <w:color w:val="auto"/>
          <w:szCs w:val="28"/>
        </w:rPr>
        <w:t xml:space="preserve">he principal's </w:t>
      </w:r>
      <w:r w:rsidR="00661425" w:rsidRPr="00CA62F2">
        <w:rPr>
          <w:rFonts w:ascii="Times New Roman" w:hAnsi="Times New Roman"/>
          <w:color w:val="auto"/>
          <w:szCs w:val="28"/>
        </w:rPr>
        <w:t>management competency</w:t>
      </w:r>
      <w:r w:rsidR="00F8553A" w:rsidRPr="00CA62F2">
        <w:rPr>
          <w:rFonts w:ascii="Times New Roman" w:hAnsi="Times New Roman"/>
          <w:color w:val="auto"/>
          <w:szCs w:val="28"/>
        </w:rPr>
        <w:t xml:space="preserve"> originates from the implementation plan of fostering </w:t>
      </w:r>
      <w:r w:rsidR="00661425" w:rsidRPr="00CA62F2">
        <w:rPr>
          <w:rFonts w:ascii="Times New Roman" w:hAnsi="Times New Roman"/>
          <w:color w:val="auto"/>
          <w:szCs w:val="28"/>
        </w:rPr>
        <w:t>management competency</w:t>
      </w:r>
      <w:r w:rsidR="00F8553A" w:rsidRPr="00CA62F2">
        <w:rPr>
          <w:rFonts w:ascii="Times New Roman" w:hAnsi="Times New Roman"/>
          <w:color w:val="auto"/>
          <w:szCs w:val="28"/>
        </w:rPr>
        <w:t xml:space="preserve"> based on the competency framework and the training strategies for the principal team according to the rotational or rotational sources. Planning resources will save a lot of time, money and efficiency compared to training stations like before. The "roll" form of training organization will greatly support managers when participating in courses and learning in modules that are suitable for their capacity and position. If the organization is properly, methodically and scientifically, it will change the management </w:t>
      </w:r>
      <w:r w:rsidR="00D206AD" w:rsidRPr="00CA62F2">
        <w:rPr>
          <w:rFonts w:ascii="Times New Roman" w:hAnsi="Times New Roman"/>
          <w:color w:val="auto"/>
          <w:szCs w:val="28"/>
        </w:rPr>
        <w:t>competencies</w:t>
      </w:r>
      <w:r w:rsidR="00F8553A" w:rsidRPr="00CA62F2">
        <w:rPr>
          <w:rFonts w:ascii="Times New Roman" w:hAnsi="Times New Roman"/>
          <w:color w:val="auto"/>
          <w:szCs w:val="28"/>
        </w:rPr>
        <w:t xml:space="preserve"> of the team and identify the groups of </w:t>
      </w:r>
      <w:r w:rsidR="00D206AD" w:rsidRPr="00CA62F2">
        <w:rPr>
          <w:rFonts w:ascii="Times New Roman" w:hAnsi="Times New Roman"/>
          <w:color w:val="auto"/>
          <w:szCs w:val="28"/>
        </w:rPr>
        <w:t>competencies</w:t>
      </w:r>
      <w:r w:rsidR="00F8553A" w:rsidRPr="00CA62F2">
        <w:rPr>
          <w:rFonts w:ascii="Times New Roman" w:hAnsi="Times New Roman"/>
          <w:color w:val="auto"/>
          <w:szCs w:val="28"/>
        </w:rPr>
        <w:t xml:space="preserve"> that are still limited and close to each level of management, each level of autonomy of each individual.</w:t>
      </w:r>
    </w:p>
    <w:p w14:paraId="524445CD" w14:textId="407E2069" w:rsidR="00660AC6" w:rsidRPr="00CA62F2" w:rsidRDefault="00660AC6" w:rsidP="00F86580">
      <w:pPr>
        <w:pStyle w:val="10"/>
        <w:spacing w:line="240" w:lineRule="auto"/>
        <w:rPr>
          <w:sz w:val="28"/>
          <w:szCs w:val="28"/>
        </w:rPr>
      </w:pPr>
      <w:r w:rsidRPr="00CA62F2">
        <w:rPr>
          <w:sz w:val="28"/>
          <w:szCs w:val="28"/>
        </w:rPr>
        <w:t xml:space="preserve">Conclusion </w:t>
      </w:r>
      <w:r w:rsidR="00B232CC" w:rsidRPr="00CA62F2">
        <w:rPr>
          <w:sz w:val="28"/>
          <w:szCs w:val="28"/>
        </w:rPr>
        <w:t xml:space="preserve">of </w:t>
      </w:r>
      <w:r w:rsidRPr="00CA62F2">
        <w:rPr>
          <w:sz w:val="28"/>
          <w:szCs w:val="28"/>
        </w:rPr>
        <w:t>Chapter 3</w:t>
      </w:r>
    </w:p>
    <w:p w14:paraId="6636D805" w14:textId="58A16FFB" w:rsidR="00540142" w:rsidRPr="00CA62F2" w:rsidRDefault="00540142" w:rsidP="00F86580">
      <w:pPr>
        <w:spacing w:after="160"/>
        <w:rPr>
          <w:rFonts w:ascii="Times New Roman" w:hAnsi="Times New Roman"/>
          <w:b/>
          <w:color w:val="auto"/>
          <w:szCs w:val="28"/>
        </w:rPr>
      </w:pPr>
      <w:bookmarkStart w:id="57" w:name="_Toc135641410"/>
    </w:p>
    <w:bookmarkEnd w:id="57"/>
    <w:p w14:paraId="25176F8C" w14:textId="34DEE244" w:rsidR="00E73918" w:rsidRPr="00CA62F2" w:rsidRDefault="00E73918" w:rsidP="00F86580">
      <w:pPr>
        <w:pStyle w:val="10"/>
        <w:spacing w:line="240" w:lineRule="auto"/>
        <w:rPr>
          <w:sz w:val="28"/>
          <w:szCs w:val="28"/>
        </w:rPr>
      </w:pPr>
      <w:r w:rsidRPr="00CA62F2">
        <w:rPr>
          <w:sz w:val="28"/>
          <w:szCs w:val="28"/>
        </w:rPr>
        <w:t>CONCLUSIONS AND RECOMMENDATIONS</w:t>
      </w:r>
    </w:p>
    <w:p w14:paraId="1B45CD5A" w14:textId="2CF5CB50" w:rsidR="00557A5F" w:rsidRPr="00CA62F2" w:rsidRDefault="00557A5F" w:rsidP="00F86580">
      <w:pPr>
        <w:pStyle w:val="20"/>
        <w:spacing w:line="240" w:lineRule="auto"/>
        <w:rPr>
          <w:sz w:val="28"/>
          <w:szCs w:val="28"/>
        </w:rPr>
      </w:pPr>
      <w:r w:rsidRPr="00CA62F2">
        <w:rPr>
          <w:sz w:val="28"/>
          <w:szCs w:val="28"/>
        </w:rPr>
        <w:t>1. Conclusion</w:t>
      </w:r>
      <w:r w:rsidR="007C0C5D" w:rsidRPr="00CA62F2">
        <w:rPr>
          <w:sz w:val="28"/>
          <w:szCs w:val="28"/>
        </w:rPr>
        <w:t>s</w:t>
      </w:r>
    </w:p>
    <w:p w14:paraId="2EC5D517" w14:textId="7F5F2B13" w:rsidR="00CB1D2A" w:rsidRPr="00CA62F2" w:rsidRDefault="00CB1D2A" w:rsidP="00F86580">
      <w:pPr>
        <w:tabs>
          <w:tab w:val="left" w:pos="284"/>
        </w:tabs>
        <w:ind w:firstLine="709"/>
        <w:jc w:val="both"/>
        <w:rPr>
          <w:rFonts w:ascii="Times New Roman" w:hAnsi="Times New Roman"/>
          <w:color w:val="auto"/>
          <w:szCs w:val="28"/>
          <w:lang w:val="pt-BR"/>
        </w:rPr>
      </w:pPr>
      <w:r w:rsidRPr="00CA62F2">
        <w:rPr>
          <w:rFonts w:ascii="Times New Roman" w:hAnsi="Times New Roman"/>
          <w:color w:val="auto"/>
          <w:szCs w:val="28"/>
          <w:lang w:val="pt-BR"/>
        </w:rPr>
        <w:t xml:space="preserve">The thesis has focused on theoretical and practical research on developing administrative capacity for principals of </w:t>
      </w:r>
      <w:r w:rsidR="004E4AF0" w:rsidRPr="00CA62F2">
        <w:rPr>
          <w:rFonts w:ascii="Times New Roman" w:hAnsi="Times New Roman"/>
          <w:color w:val="auto"/>
          <w:szCs w:val="28"/>
          <w:lang w:val="pt-BR"/>
        </w:rPr>
        <w:t>public high schools with financial autonomy</w:t>
      </w:r>
      <w:r w:rsidRPr="00CA62F2">
        <w:rPr>
          <w:rFonts w:ascii="Times New Roman" w:hAnsi="Times New Roman"/>
          <w:color w:val="auto"/>
          <w:szCs w:val="28"/>
          <w:lang w:val="pt-BR"/>
        </w:rPr>
        <w:t xml:space="preserve"> </w:t>
      </w:r>
      <w:r w:rsidR="00733900" w:rsidRPr="00CA62F2">
        <w:rPr>
          <w:rFonts w:ascii="Times New Roman" w:hAnsi="Times New Roman"/>
          <w:color w:val="auto"/>
          <w:szCs w:val="28"/>
          <w:lang w:val="pt-BR"/>
        </w:rPr>
        <w:t>in the context of educational reform</w:t>
      </w:r>
      <w:r w:rsidRPr="00CA62F2">
        <w:rPr>
          <w:rFonts w:ascii="Times New Roman" w:hAnsi="Times New Roman"/>
          <w:color w:val="auto"/>
          <w:szCs w:val="28"/>
          <w:lang w:val="pt-BR"/>
        </w:rPr>
        <w:t xml:space="preserve">. </w:t>
      </w:r>
    </w:p>
    <w:p w14:paraId="768C9909" w14:textId="7463CC7D" w:rsidR="00CB1D2A" w:rsidRPr="00CA62F2" w:rsidRDefault="00CB1D2A" w:rsidP="00F86580">
      <w:pPr>
        <w:tabs>
          <w:tab w:val="left" w:pos="284"/>
        </w:tabs>
        <w:ind w:firstLine="709"/>
        <w:jc w:val="both"/>
        <w:rPr>
          <w:rFonts w:ascii="Times New Roman" w:hAnsi="Times New Roman"/>
          <w:color w:val="auto"/>
          <w:szCs w:val="28"/>
          <w:lang w:val="pt-BR"/>
        </w:rPr>
      </w:pPr>
      <w:r w:rsidRPr="00CA62F2">
        <w:rPr>
          <w:rFonts w:ascii="Times New Roman" w:hAnsi="Times New Roman"/>
          <w:color w:val="auto"/>
          <w:szCs w:val="28"/>
          <w:lang w:val="pt-BR"/>
        </w:rPr>
        <w:t xml:space="preserve">1. The thesis has built a theoretical basis for developing administrative capacity for principals of public high schools </w:t>
      </w:r>
      <w:r w:rsidR="00D235B6" w:rsidRPr="00CA62F2">
        <w:rPr>
          <w:rFonts w:ascii="Times New Roman" w:hAnsi="Times New Roman"/>
          <w:color w:val="auto"/>
          <w:szCs w:val="28"/>
          <w:lang w:val="pt-BR"/>
        </w:rPr>
        <w:t xml:space="preserve">with financial autonomy </w:t>
      </w:r>
      <w:r w:rsidRPr="00CA62F2">
        <w:rPr>
          <w:rFonts w:ascii="Times New Roman" w:hAnsi="Times New Roman"/>
          <w:color w:val="auto"/>
          <w:szCs w:val="28"/>
          <w:lang w:val="pt-BR"/>
        </w:rPr>
        <w:t xml:space="preserve">recurrent expenditures and investments </w:t>
      </w:r>
      <w:r w:rsidR="00733900" w:rsidRPr="00CA62F2">
        <w:rPr>
          <w:rFonts w:ascii="Times New Roman" w:hAnsi="Times New Roman"/>
          <w:color w:val="auto"/>
          <w:szCs w:val="28"/>
          <w:lang w:val="pt-BR"/>
        </w:rPr>
        <w:t>in the context of educational reform</w:t>
      </w:r>
      <w:r w:rsidRPr="00CA62F2">
        <w:rPr>
          <w:rFonts w:ascii="Times New Roman" w:hAnsi="Times New Roman"/>
          <w:color w:val="auto"/>
          <w:szCs w:val="28"/>
          <w:lang w:val="pt-BR"/>
        </w:rPr>
        <w:t>. Include:</w:t>
      </w:r>
    </w:p>
    <w:p w14:paraId="0AD7EBA1" w14:textId="5DCF03C6" w:rsidR="00CB1D2A" w:rsidRPr="00CA62F2" w:rsidRDefault="00CB1D2A" w:rsidP="00F86580">
      <w:pPr>
        <w:tabs>
          <w:tab w:val="left" w:pos="284"/>
        </w:tabs>
        <w:ind w:firstLine="709"/>
        <w:jc w:val="both"/>
        <w:rPr>
          <w:rFonts w:ascii="Times New Roman" w:hAnsi="Times New Roman"/>
          <w:color w:val="auto"/>
          <w:szCs w:val="28"/>
          <w:lang w:val="pt-BR"/>
        </w:rPr>
      </w:pPr>
      <w:r w:rsidRPr="00CA62F2">
        <w:rPr>
          <w:rFonts w:ascii="Times New Roman" w:hAnsi="Times New Roman"/>
          <w:color w:val="auto"/>
          <w:szCs w:val="28"/>
          <w:lang w:val="pt-BR"/>
        </w:rPr>
        <w:t xml:space="preserve">- The thesis has built up the main concepts such as: Administration, Management capacity, Developing administrative capacity in high schools.... The thesis has also analyzed the financial autonomy of public high schools in the period. national education system. A framework of </w:t>
      </w:r>
      <w:r w:rsidR="00F04A15" w:rsidRPr="00CA62F2">
        <w:rPr>
          <w:rFonts w:ascii="Times New Roman" w:hAnsi="Times New Roman"/>
          <w:color w:val="auto"/>
          <w:szCs w:val="28"/>
          <w:lang w:val="pt-BR"/>
        </w:rPr>
        <w:t>management</w:t>
      </w:r>
      <w:r w:rsidRPr="00CA62F2">
        <w:rPr>
          <w:rFonts w:ascii="Times New Roman" w:hAnsi="Times New Roman"/>
          <w:color w:val="auto"/>
          <w:szCs w:val="28"/>
          <w:lang w:val="pt-BR"/>
        </w:rPr>
        <w:t xml:space="preserve"> capacity of principals of </w:t>
      </w:r>
      <w:r w:rsidR="004E4AF0" w:rsidRPr="00CA62F2">
        <w:rPr>
          <w:rFonts w:ascii="Times New Roman" w:hAnsi="Times New Roman"/>
          <w:color w:val="auto"/>
          <w:szCs w:val="28"/>
          <w:lang w:val="pt-BR"/>
        </w:rPr>
        <w:t>public high schools with financial autonomy</w:t>
      </w:r>
      <w:r w:rsidRPr="00CA62F2">
        <w:rPr>
          <w:rFonts w:ascii="Times New Roman" w:hAnsi="Times New Roman"/>
          <w:color w:val="auto"/>
          <w:szCs w:val="28"/>
          <w:lang w:val="pt-BR"/>
        </w:rPr>
        <w:t xml:space="preserve"> has been developed </w:t>
      </w:r>
      <w:r w:rsidR="00733900" w:rsidRPr="00CA62F2">
        <w:rPr>
          <w:rFonts w:ascii="Times New Roman" w:hAnsi="Times New Roman"/>
          <w:color w:val="auto"/>
          <w:szCs w:val="28"/>
          <w:lang w:val="pt-BR"/>
        </w:rPr>
        <w:t>in the context of educational reform</w:t>
      </w:r>
      <w:r w:rsidRPr="00CA62F2">
        <w:rPr>
          <w:rFonts w:ascii="Times New Roman" w:hAnsi="Times New Roman"/>
          <w:color w:val="auto"/>
          <w:szCs w:val="28"/>
          <w:lang w:val="pt-BR"/>
        </w:rPr>
        <w:t>.</w:t>
      </w:r>
    </w:p>
    <w:p w14:paraId="18772E9F" w14:textId="4786A758" w:rsidR="00CB1D2A" w:rsidRPr="00CA62F2" w:rsidRDefault="00CB1D2A" w:rsidP="00F86580">
      <w:pPr>
        <w:tabs>
          <w:tab w:val="left" w:pos="284"/>
        </w:tabs>
        <w:ind w:firstLine="709"/>
        <w:jc w:val="both"/>
        <w:rPr>
          <w:rFonts w:ascii="Times New Roman" w:hAnsi="Times New Roman"/>
          <w:color w:val="auto"/>
          <w:szCs w:val="28"/>
          <w:lang w:val="pt-BR"/>
        </w:rPr>
      </w:pPr>
      <w:r w:rsidRPr="00CA62F2">
        <w:rPr>
          <w:rFonts w:ascii="Times New Roman" w:hAnsi="Times New Roman"/>
          <w:color w:val="auto"/>
          <w:szCs w:val="28"/>
          <w:lang w:val="pt-BR"/>
        </w:rPr>
        <w:t xml:space="preserve">- The thesis has built a theoretical framework on developing administrative capacity for principals of </w:t>
      </w:r>
      <w:r w:rsidR="004E4AF0" w:rsidRPr="00CA62F2">
        <w:rPr>
          <w:rFonts w:ascii="Times New Roman" w:hAnsi="Times New Roman"/>
          <w:color w:val="auto"/>
          <w:szCs w:val="28"/>
          <w:lang w:val="pt-BR"/>
        </w:rPr>
        <w:t>public high schools with financial autonomy</w:t>
      </w:r>
      <w:r w:rsidRPr="00CA62F2">
        <w:rPr>
          <w:rFonts w:ascii="Times New Roman" w:hAnsi="Times New Roman"/>
          <w:color w:val="auto"/>
          <w:szCs w:val="28"/>
          <w:lang w:val="pt-BR"/>
        </w:rPr>
        <w:t xml:space="preserve">. Including the following contents: Developing a strategic plan to develop administrative capacity for principals based on the Competency Framework of Principals of a public high school with financial autonomy, Organization, development of programs, and training materials for school principals. Developing </w:t>
      </w:r>
      <w:r w:rsidR="00F04A15" w:rsidRPr="00CA62F2">
        <w:rPr>
          <w:rFonts w:ascii="Times New Roman" w:hAnsi="Times New Roman"/>
          <w:color w:val="auto"/>
          <w:szCs w:val="28"/>
          <w:lang w:val="pt-BR"/>
        </w:rPr>
        <w:t>management</w:t>
      </w:r>
      <w:r w:rsidRPr="00CA62F2">
        <w:rPr>
          <w:rFonts w:ascii="Times New Roman" w:hAnsi="Times New Roman"/>
          <w:color w:val="auto"/>
          <w:szCs w:val="28"/>
          <w:lang w:val="pt-BR"/>
        </w:rPr>
        <w:t xml:space="preserve"> capacity for principals according to the </w:t>
      </w:r>
      <w:r w:rsidR="00F04A15" w:rsidRPr="00CA62F2">
        <w:rPr>
          <w:rFonts w:ascii="Times New Roman" w:hAnsi="Times New Roman"/>
          <w:color w:val="auto"/>
          <w:szCs w:val="28"/>
          <w:lang w:val="pt-BR"/>
        </w:rPr>
        <w:t>Management</w:t>
      </w:r>
      <w:r w:rsidRPr="00CA62F2">
        <w:rPr>
          <w:rFonts w:ascii="Times New Roman" w:hAnsi="Times New Roman"/>
          <w:color w:val="auto"/>
          <w:szCs w:val="28"/>
          <w:lang w:val="pt-BR"/>
        </w:rPr>
        <w:t xml:space="preserve"> Competency Framework of self-financed public high school principals, Innovating methods of fostering administrative capacity for principals of </w:t>
      </w:r>
      <w:r w:rsidR="008F364F" w:rsidRPr="00CA62F2">
        <w:rPr>
          <w:rFonts w:ascii="Times New Roman" w:hAnsi="Times New Roman"/>
          <w:color w:val="auto"/>
          <w:szCs w:val="28"/>
          <w:lang w:val="pt-BR"/>
        </w:rPr>
        <w:t>public high schools with financial autonomy</w:t>
      </w:r>
      <w:r w:rsidRPr="00CA62F2">
        <w:rPr>
          <w:rFonts w:ascii="Times New Roman" w:hAnsi="Times New Roman"/>
          <w:color w:val="auto"/>
          <w:szCs w:val="28"/>
          <w:lang w:val="pt-BR"/>
        </w:rPr>
        <w:t xml:space="preserve">, Team building team involved in fostering </w:t>
      </w:r>
      <w:r w:rsidR="00F04A15" w:rsidRPr="00CA62F2">
        <w:rPr>
          <w:rFonts w:ascii="Times New Roman" w:hAnsi="Times New Roman"/>
          <w:color w:val="auto"/>
          <w:szCs w:val="28"/>
          <w:lang w:val="pt-BR"/>
        </w:rPr>
        <w:t>management</w:t>
      </w:r>
      <w:r w:rsidRPr="00CA62F2">
        <w:rPr>
          <w:rFonts w:ascii="Times New Roman" w:hAnsi="Times New Roman"/>
          <w:color w:val="auto"/>
          <w:szCs w:val="28"/>
          <w:lang w:val="pt-BR"/>
        </w:rPr>
        <w:t xml:space="preserve"> capacity for principals of </w:t>
      </w:r>
      <w:r w:rsidR="008F364F" w:rsidRPr="00CA62F2">
        <w:rPr>
          <w:rFonts w:ascii="Times New Roman" w:hAnsi="Times New Roman"/>
          <w:color w:val="auto"/>
          <w:szCs w:val="28"/>
          <w:lang w:val="pt-BR"/>
        </w:rPr>
        <w:t>public high schools with financial autonomy</w:t>
      </w:r>
      <w:r w:rsidRPr="00CA62F2">
        <w:rPr>
          <w:rFonts w:ascii="Times New Roman" w:hAnsi="Times New Roman"/>
          <w:color w:val="auto"/>
          <w:szCs w:val="28"/>
          <w:lang w:val="pt-BR"/>
        </w:rPr>
        <w:t xml:space="preserve">, Completing the policy of rotating different management environments in </w:t>
      </w:r>
      <w:r w:rsidR="008F364F" w:rsidRPr="00CA62F2">
        <w:rPr>
          <w:rFonts w:ascii="Times New Roman" w:hAnsi="Times New Roman"/>
          <w:color w:val="auto"/>
          <w:szCs w:val="28"/>
          <w:lang w:val="pt-BR"/>
        </w:rPr>
        <w:t>public high schools with financial autonomy</w:t>
      </w:r>
      <w:r w:rsidRPr="00CA62F2">
        <w:rPr>
          <w:rFonts w:ascii="Times New Roman" w:hAnsi="Times New Roman"/>
          <w:color w:val="auto"/>
          <w:szCs w:val="28"/>
          <w:lang w:val="pt-BR"/>
        </w:rPr>
        <w:t xml:space="preserve">, Completing the policy of decentralization and autonomy for principals in the areas of human resources and finance. The applications to develop administrative capacity for principals of high schools </w:t>
      </w:r>
      <w:r w:rsidR="00733900" w:rsidRPr="00CA62F2">
        <w:rPr>
          <w:rFonts w:ascii="Times New Roman" w:hAnsi="Times New Roman"/>
          <w:color w:val="auto"/>
          <w:szCs w:val="28"/>
          <w:lang w:val="pt-BR"/>
        </w:rPr>
        <w:t>in the context of educational reform</w:t>
      </w:r>
      <w:r w:rsidRPr="00CA62F2">
        <w:rPr>
          <w:rFonts w:ascii="Times New Roman" w:hAnsi="Times New Roman"/>
          <w:color w:val="auto"/>
          <w:szCs w:val="28"/>
          <w:lang w:val="pt-BR"/>
        </w:rPr>
        <w:t xml:space="preserve"> have demonstrated the decentralization and roles and responsibilities of management levels from state management agencies and at all levels. managing the Department of Industry for the development of administrative capacity for principals of public high schools with financial autonomy.</w:t>
      </w:r>
    </w:p>
    <w:p w14:paraId="2F4446E8" w14:textId="75030E58" w:rsidR="00CB1D2A" w:rsidRPr="00CA62F2" w:rsidRDefault="00CB1D2A" w:rsidP="00F86580">
      <w:pPr>
        <w:tabs>
          <w:tab w:val="left" w:pos="284"/>
        </w:tabs>
        <w:ind w:firstLine="709"/>
        <w:jc w:val="both"/>
        <w:rPr>
          <w:rFonts w:ascii="Times New Roman" w:hAnsi="Times New Roman"/>
          <w:color w:val="auto"/>
          <w:szCs w:val="28"/>
          <w:lang w:val="pt-BR"/>
        </w:rPr>
      </w:pPr>
      <w:r w:rsidRPr="00CA62F2">
        <w:rPr>
          <w:rFonts w:ascii="Times New Roman" w:hAnsi="Times New Roman"/>
          <w:color w:val="auto"/>
          <w:szCs w:val="28"/>
          <w:lang w:val="pt-BR"/>
        </w:rPr>
        <w:t xml:space="preserve">- The thesis has also identified the factors affecting the development of administrative capacity for principals of public high schools with financial autonomy in </w:t>
      </w:r>
      <w:r w:rsidRPr="00CA62F2">
        <w:rPr>
          <w:rFonts w:ascii="Times New Roman" w:hAnsi="Times New Roman"/>
          <w:color w:val="auto"/>
          <w:szCs w:val="28"/>
          <w:lang w:val="pt-BR"/>
        </w:rPr>
        <w:lastRenderedPageBreak/>
        <w:t xml:space="preserve">the context of current educational innovation such as: Institutions, policies and corridors State's legal framework for financial autonomy model, Management capacity of the State and vertical management levels, Degree of decentralization and autonomy of the State with </w:t>
      </w:r>
      <w:r w:rsidR="008F364F" w:rsidRPr="00CA62F2">
        <w:rPr>
          <w:rFonts w:ascii="Times New Roman" w:hAnsi="Times New Roman"/>
          <w:color w:val="auto"/>
          <w:szCs w:val="28"/>
          <w:lang w:val="pt-BR"/>
        </w:rPr>
        <w:t>public high schools with financial autonomy</w:t>
      </w:r>
      <w:r w:rsidRPr="00CA62F2">
        <w:rPr>
          <w:rFonts w:ascii="Times New Roman" w:hAnsi="Times New Roman"/>
          <w:color w:val="auto"/>
          <w:szCs w:val="28"/>
          <w:lang w:val="pt-BR"/>
        </w:rPr>
        <w:t>, System Management and supervision system of the State in determining revenue sources and setting up development funds in schools, Principal's capacity to adapt and transform to the school model as a business, Capacity development strategy The power of the principal of a private high school to finance recurrent expenditure and investment.</w:t>
      </w:r>
    </w:p>
    <w:p w14:paraId="6960EE26" w14:textId="7ABC2939" w:rsidR="00CB1D2A" w:rsidRPr="00CA62F2" w:rsidRDefault="00CB1D2A" w:rsidP="00F86580">
      <w:pPr>
        <w:tabs>
          <w:tab w:val="left" w:pos="284"/>
        </w:tabs>
        <w:ind w:firstLine="709"/>
        <w:jc w:val="both"/>
        <w:rPr>
          <w:rFonts w:ascii="Times New Roman" w:hAnsi="Times New Roman"/>
          <w:color w:val="auto"/>
          <w:szCs w:val="28"/>
          <w:lang w:val="pt-BR"/>
        </w:rPr>
      </w:pPr>
      <w:r w:rsidRPr="00CA62F2">
        <w:rPr>
          <w:rFonts w:ascii="Times New Roman" w:hAnsi="Times New Roman"/>
          <w:color w:val="auto"/>
          <w:szCs w:val="28"/>
          <w:lang w:val="pt-BR"/>
        </w:rPr>
        <w:t xml:space="preserve">2. The thesis has analyzed international experience in developing administrative capacity for principals of </w:t>
      </w:r>
      <w:r w:rsidR="004E4AF0" w:rsidRPr="00CA62F2">
        <w:rPr>
          <w:rFonts w:ascii="Times New Roman" w:hAnsi="Times New Roman"/>
          <w:color w:val="auto"/>
          <w:szCs w:val="28"/>
          <w:lang w:val="pt-BR"/>
        </w:rPr>
        <w:t>public high schools with financial autonomy</w:t>
      </w:r>
      <w:r w:rsidRPr="00CA62F2">
        <w:rPr>
          <w:rFonts w:ascii="Times New Roman" w:hAnsi="Times New Roman"/>
          <w:color w:val="auto"/>
          <w:szCs w:val="28"/>
          <w:lang w:val="pt-BR"/>
        </w:rPr>
        <w:t xml:space="preserve"> in some countries such as Hong Kong, Australia, Japan, the Netherlands, Japan and the United States. Europe draws some lessons to apply to Vietnam in developing models of </w:t>
      </w:r>
      <w:r w:rsidR="004E4AF0" w:rsidRPr="00CA62F2">
        <w:rPr>
          <w:rFonts w:ascii="Times New Roman" w:hAnsi="Times New Roman"/>
          <w:color w:val="auto"/>
          <w:szCs w:val="28"/>
          <w:lang w:val="pt-BR"/>
        </w:rPr>
        <w:t>public high schools with financial autonomy</w:t>
      </w:r>
      <w:r w:rsidRPr="00CA62F2">
        <w:rPr>
          <w:rFonts w:ascii="Times New Roman" w:hAnsi="Times New Roman"/>
          <w:color w:val="auto"/>
          <w:szCs w:val="28"/>
          <w:lang w:val="pt-BR"/>
        </w:rPr>
        <w:t xml:space="preserve"> and contents of developing </w:t>
      </w:r>
      <w:r w:rsidR="00F04A15" w:rsidRPr="00CA62F2">
        <w:rPr>
          <w:rFonts w:ascii="Times New Roman" w:hAnsi="Times New Roman"/>
          <w:color w:val="auto"/>
          <w:szCs w:val="28"/>
          <w:lang w:val="pt-BR"/>
        </w:rPr>
        <w:t>management</w:t>
      </w:r>
      <w:r w:rsidRPr="00CA62F2">
        <w:rPr>
          <w:rFonts w:ascii="Times New Roman" w:hAnsi="Times New Roman"/>
          <w:color w:val="auto"/>
          <w:szCs w:val="28"/>
          <w:lang w:val="pt-BR"/>
        </w:rPr>
        <w:t xml:space="preserve"> capacity for principals of </w:t>
      </w:r>
      <w:r w:rsidR="008F364F" w:rsidRPr="00CA62F2">
        <w:rPr>
          <w:rFonts w:ascii="Times New Roman" w:hAnsi="Times New Roman"/>
          <w:color w:val="auto"/>
          <w:szCs w:val="28"/>
          <w:lang w:val="pt-BR"/>
        </w:rPr>
        <w:t>public high schools with financial autonomy</w:t>
      </w:r>
      <w:r w:rsidRPr="00CA62F2">
        <w:rPr>
          <w:rFonts w:ascii="Times New Roman" w:hAnsi="Times New Roman"/>
          <w:color w:val="auto"/>
          <w:szCs w:val="28"/>
          <w:lang w:val="pt-BR"/>
        </w:rPr>
        <w:t>. finance in the context of educational reform in Vietnam.</w:t>
      </w:r>
    </w:p>
    <w:p w14:paraId="0F6EE5EC" w14:textId="6BF94833" w:rsidR="00CB1D2A" w:rsidRPr="00CA62F2" w:rsidRDefault="00CB1D2A" w:rsidP="00F86580">
      <w:pPr>
        <w:tabs>
          <w:tab w:val="left" w:pos="284"/>
        </w:tabs>
        <w:ind w:firstLine="709"/>
        <w:jc w:val="both"/>
        <w:rPr>
          <w:rFonts w:ascii="Times New Roman" w:hAnsi="Times New Roman"/>
          <w:color w:val="auto"/>
          <w:szCs w:val="28"/>
          <w:lang w:val="pt-BR"/>
        </w:rPr>
      </w:pPr>
      <w:r w:rsidRPr="00CA62F2">
        <w:rPr>
          <w:rFonts w:ascii="Times New Roman" w:hAnsi="Times New Roman"/>
          <w:color w:val="auto"/>
          <w:szCs w:val="28"/>
          <w:lang w:val="pt-BR"/>
        </w:rPr>
        <w:t xml:space="preserve">With survey results at 10 </w:t>
      </w:r>
      <w:r w:rsidR="004E4AF0" w:rsidRPr="00CA62F2">
        <w:rPr>
          <w:rFonts w:ascii="Times New Roman" w:hAnsi="Times New Roman"/>
          <w:color w:val="auto"/>
          <w:szCs w:val="28"/>
          <w:lang w:val="pt-BR"/>
        </w:rPr>
        <w:t>public high schools with financial autonomy</w:t>
      </w:r>
      <w:r w:rsidRPr="00CA62F2">
        <w:rPr>
          <w:rFonts w:ascii="Times New Roman" w:hAnsi="Times New Roman"/>
          <w:color w:val="auto"/>
          <w:szCs w:val="28"/>
          <w:lang w:val="pt-BR"/>
        </w:rPr>
        <w:t xml:space="preserve"> such as: Phan Huy Chu High School - Dong Da, Hoang Cau High School, Experimental High School, Hong Quang High School, Kim Thanh 1 High School, Dao High School Duy Tu, Thien Ho Duong High School, Lap Vo 2 High School, Le Quy Don High School, and Hoang Hoa Tham High School have been shown on 15 tables to analyze the current situation of management capacity of principals of public high schools. financial autonomy and the situation of developing management capacity of principals of public high schools with financial autonomy. The actual contents are all average or above. However, through interviews and observations in the surveyed areas, the management capacity of the principals of high schools depends a lot on the management system, institutions, policies and personal capacity. individual principals of each locality.</w:t>
      </w:r>
    </w:p>
    <w:p w14:paraId="6EC78877" w14:textId="77777777" w:rsidR="006A72F4" w:rsidRPr="00CA62F2" w:rsidRDefault="006A72F4" w:rsidP="00F86580">
      <w:pPr>
        <w:tabs>
          <w:tab w:val="left" w:pos="284"/>
        </w:tabs>
        <w:ind w:firstLine="709"/>
        <w:jc w:val="both"/>
        <w:rPr>
          <w:rFonts w:ascii="Times New Roman" w:hAnsi="Times New Roman"/>
          <w:color w:val="auto"/>
          <w:szCs w:val="28"/>
          <w:lang w:val="pt-BR"/>
        </w:rPr>
      </w:pPr>
      <w:bookmarkStart w:id="58" w:name="_Toc135641418"/>
      <w:r w:rsidRPr="00CA62F2">
        <w:rPr>
          <w:rFonts w:ascii="Times New Roman" w:hAnsi="Times New Roman"/>
          <w:color w:val="auto"/>
          <w:szCs w:val="28"/>
          <w:lang w:val="pt-BR"/>
        </w:rPr>
        <w:t>3. On the basis of the viewpoints and guiding principles of solution development, Chapter 3 of the thesis has focused on the following specific contents:</w:t>
      </w:r>
    </w:p>
    <w:p w14:paraId="77CB332A" w14:textId="77777777" w:rsidR="006A72F4" w:rsidRPr="00CA62F2" w:rsidRDefault="006A72F4" w:rsidP="00F86580">
      <w:pPr>
        <w:tabs>
          <w:tab w:val="left" w:pos="284"/>
        </w:tabs>
        <w:ind w:firstLine="709"/>
        <w:jc w:val="both"/>
        <w:rPr>
          <w:rFonts w:ascii="Times New Roman" w:hAnsi="Times New Roman"/>
          <w:color w:val="auto"/>
          <w:szCs w:val="28"/>
          <w:lang w:val="pt-BR"/>
        </w:rPr>
      </w:pPr>
      <w:r w:rsidRPr="00CA62F2">
        <w:rPr>
          <w:rFonts w:ascii="Times New Roman" w:hAnsi="Times New Roman"/>
          <w:color w:val="auto"/>
          <w:szCs w:val="28"/>
          <w:lang w:val="pt-BR"/>
        </w:rPr>
        <w:t>- Proposing 06 solutions to develop administrative capacity for principals of public high schools to be financially self-sufficient in the context of urgent and feasible educational innovation. Includes the following solutions:</w:t>
      </w:r>
    </w:p>
    <w:p w14:paraId="4976CEDD" w14:textId="77777777" w:rsidR="006A72F4" w:rsidRPr="00CA62F2" w:rsidRDefault="006A72F4" w:rsidP="00F86580">
      <w:pPr>
        <w:tabs>
          <w:tab w:val="left" w:pos="284"/>
        </w:tabs>
        <w:ind w:firstLine="709"/>
        <w:jc w:val="both"/>
        <w:rPr>
          <w:rFonts w:ascii="Times New Roman" w:hAnsi="Times New Roman"/>
          <w:color w:val="auto"/>
          <w:szCs w:val="28"/>
          <w:lang w:val="pt-BR"/>
        </w:rPr>
      </w:pPr>
      <w:r w:rsidRPr="00CA62F2">
        <w:rPr>
          <w:rFonts w:ascii="Times New Roman" w:hAnsi="Times New Roman"/>
          <w:color w:val="auto"/>
          <w:szCs w:val="28"/>
          <w:lang w:val="pt-BR"/>
        </w:rPr>
        <w:t>Solution 1: Organize and concretize and implement the competency framework of the principal of a self-financed public high school in accordance with practical conditions and meet the requirements of educational innovation.</w:t>
      </w:r>
    </w:p>
    <w:p w14:paraId="6DEAD0D2" w14:textId="02FEB54A" w:rsidR="006A72F4" w:rsidRPr="00CA62F2" w:rsidRDefault="006A72F4" w:rsidP="00F86580">
      <w:pPr>
        <w:tabs>
          <w:tab w:val="left" w:pos="284"/>
        </w:tabs>
        <w:ind w:firstLine="709"/>
        <w:jc w:val="both"/>
        <w:rPr>
          <w:rFonts w:ascii="Times New Roman" w:hAnsi="Times New Roman"/>
          <w:color w:val="auto"/>
          <w:szCs w:val="28"/>
          <w:lang w:val="pt-BR"/>
        </w:rPr>
      </w:pPr>
      <w:r w:rsidRPr="00CA62F2">
        <w:rPr>
          <w:rFonts w:ascii="Times New Roman" w:hAnsi="Times New Roman"/>
          <w:color w:val="auto"/>
          <w:szCs w:val="28"/>
          <w:lang w:val="pt-BR"/>
        </w:rPr>
        <w:t xml:space="preserve">Solution 2: Organize the development and implementation of management capacity development plans for principals of public high schools with financial autonomy based on the </w:t>
      </w:r>
      <w:r w:rsidR="00F04A15" w:rsidRPr="00CA62F2">
        <w:rPr>
          <w:rFonts w:ascii="Times New Roman" w:hAnsi="Times New Roman"/>
          <w:color w:val="auto"/>
          <w:szCs w:val="28"/>
          <w:lang w:val="pt-BR"/>
        </w:rPr>
        <w:t>management</w:t>
      </w:r>
      <w:r w:rsidRPr="00CA62F2">
        <w:rPr>
          <w:rFonts w:ascii="Times New Roman" w:hAnsi="Times New Roman"/>
          <w:color w:val="auto"/>
          <w:szCs w:val="28"/>
          <w:lang w:val="pt-BR"/>
        </w:rPr>
        <w:t xml:space="preserve"> competency framework and in accordance with the requirements of the changing practical context. new education</w:t>
      </w:r>
    </w:p>
    <w:p w14:paraId="6459EEA4" w14:textId="6C692DCF" w:rsidR="006A72F4" w:rsidRPr="00CA62F2" w:rsidRDefault="006A72F4" w:rsidP="00F86580">
      <w:pPr>
        <w:tabs>
          <w:tab w:val="left" w:pos="284"/>
        </w:tabs>
        <w:ind w:firstLine="709"/>
        <w:jc w:val="both"/>
        <w:rPr>
          <w:rFonts w:ascii="Times New Roman" w:hAnsi="Times New Roman"/>
          <w:color w:val="auto"/>
          <w:szCs w:val="28"/>
          <w:lang w:val="pt-BR"/>
        </w:rPr>
      </w:pPr>
      <w:r w:rsidRPr="00CA62F2">
        <w:rPr>
          <w:rFonts w:ascii="Times New Roman" w:hAnsi="Times New Roman"/>
          <w:color w:val="auto"/>
          <w:szCs w:val="28"/>
          <w:lang w:val="pt-BR"/>
        </w:rPr>
        <w:t xml:space="preserve">Solution 3: Manage and develop management capacity building programs and content for principals of public schools with financial autonomy based on the principal's </w:t>
      </w:r>
      <w:r w:rsidR="00F04A15" w:rsidRPr="00CA62F2">
        <w:rPr>
          <w:rFonts w:ascii="Times New Roman" w:hAnsi="Times New Roman"/>
          <w:color w:val="auto"/>
          <w:szCs w:val="28"/>
          <w:lang w:val="pt-BR"/>
        </w:rPr>
        <w:t>management</w:t>
      </w:r>
      <w:r w:rsidRPr="00CA62F2">
        <w:rPr>
          <w:rFonts w:ascii="Times New Roman" w:hAnsi="Times New Roman"/>
          <w:color w:val="auto"/>
          <w:szCs w:val="28"/>
          <w:lang w:val="pt-BR"/>
        </w:rPr>
        <w:t xml:space="preserve"> capacity framework</w:t>
      </w:r>
    </w:p>
    <w:p w14:paraId="6924E836" w14:textId="0960C504" w:rsidR="006A72F4" w:rsidRPr="00CA62F2" w:rsidRDefault="006A72F4" w:rsidP="00F86580">
      <w:pPr>
        <w:tabs>
          <w:tab w:val="left" w:pos="284"/>
        </w:tabs>
        <w:ind w:firstLine="709"/>
        <w:jc w:val="both"/>
        <w:rPr>
          <w:rFonts w:ascii="Times New Roman" w:hAnsi="Times New Roman"/>
          <w:color w:val="auto"/>
          <w:szCs w:val="28"/>
          <w:lang w:val="pt-BR"/>
        </w:rPr>
      </w:pPr>
      <w:r w:rsidRPr="00CA62F2">
        <w:rPr>
          <w:rFonts w:ascii="Times New Roman" w:hAnsi="Times New Roman"/>
          <w:color w:val="auto"/>
          <w:szCs w:val="28"/>
          <w:lang w:val="pt-BR"/>
        </w:rPr>
        <w:t xml:space="preserve">Solution 4: Directing the implementation of management capacity development training for principals of </w:t>
      </w:r>
      <w:r w:rsidR="004E4AF0" w:rsidRPr="00CA62F2">
        <w:rPr>
          <w:rFonts w:ascii="Times New Roman" w:hAnsi="Times New Roman"/>
          <w:color w:val="auto"/>
          <w:szCs w:val="28"/>
          <w:lang w:val="pt-BR"/>
        </w:rPr>
        <w:t>public high schools with financial autonomy</w:t>
      </w:r>
      <w:r w:rsidRPr="00CA62F2">
        <w:rPr>
          <w:rFonts w:ascii="Times New Roman" w:hAnsi="Times New Roman"/>
          <w:color w:val="auto"/>
          <w:szCs w:val="28"/>
          <w:lang w:val="pt-BR"/>
        </w:rPr>
        <w:t xml:space="preserve"> based on the competency framework and proposed training programs and contents suitable to the target audience. implementation concept and practice</w:t>
      </w:r>
    </w:p>
    <w:p w14:paraId="47ED4944" w14:textId="5718D67C" w:rsidR="006A72F4" w:rsidRPr="00CA62F2" w:rsidRDefault="006A72F4" w:rsidP="00F86580">
      <w:pPr>
        <w:tabs>
          <w:tab w:val="left" w:pos="284"/>
        </w:tabs>
        <w:ind w:firstLine="709"/>
        <w:jc w:val="both"/>
        <w:rPr>
          <w:rFonts w:ascii="Times New Roman" w:hAnsi="Times New Roman"/>
          <w:color w:val="auto"/>
          <w:szCs w:val="28"/>
          <w:lang w:val="pt-BR"/>
        </w:rPr>
      </w:pPr>
      <w:r w:rsidRPr="00CA62F2">
        <w:rPr>
          <w:rFonts w:ascii="Times New Roman" w:hAnsi="Times New Roman"/>
          <w:color w:val="auto"/>
          <w:szCs w:val="28"/>
          <w:lang w:val="pt-BR"/>
        </w:rPr>
        <w:lastRenderedPageBreak/>
        <w:t xml:space="preserve">Solution 5: Manage, implement, and improve the recruitment and employment policy of principals of public high schools with financial autonomy based on the </w:t>
      </w:r>
      <w:r w:rsidR="00F04A15" w:rsidRPr="00CA62F2">
        <w:rPr>
          <w:rFonts w:ascii="Times New Roman" w:hAnsi="Times New Roman"/>
          <w:color w:val="auto"/>
          <w:szCs w:val="28"/>
          <w:lang w:val="pt-BR"/>
        </w:rPr>
        <w:t>management</w:t>
      </w:r>
      <w:r w:rsidRPr="00CA62F2">
        <w:rPr>
          <w:rFonts w:ascii="Times New Roman" w:hAnsi="Times New Roman"/>
          <w:color w:val="auto"/>
          <w:szCs w:val="28"/>
          <w:lang w:val="pt-BR"/>
        </w:rPr>
        <w:t xml:space="preserve"> competency framework and in accordance with the requirements of the 2018 </w:t>
      </w:r>
      <w:r w:rsidR="00B772E7" w:rsidRPr="00CA62F2">
        <w:rPr>
          <w:rFonts w:ascii="Times New Roman" w:hAnsi="Times New Roman"/>
          <w:color w:val="auto"/>
          <w:szCs w:val="28"/>
          <w:lang w:val="pt-BR"/>
        </w:rPr>
        <w:t>national general education curriculum</w:t>
      </w:r>
      <w:r w:rsidR="00884687" w:rsidRPr="00CA62F2">
        <w:rPr>
          <w:rFonts w:ascii="Times New Roman" w:hAnsi="Times New Roman"/>
          <w:color w:val="auto"/>
          <w:szCs w:val="28"/>
          <w:lang w:val="pt-BR"/>
        </w:rPr>
        <w:t>.</w:t>
      </w:r>
    </w:p>
    <w:p w14:paraId="752093E3" w14:textId="4F9FCA91" w:rsidR="006A72F4" w:rsidRPr="00CA62F2" w:rsidRDefault="006A72F4" w:rsidP="00F86580">
      <w:pPr>
        <w:tabs>
          <w:tab w:val="left" w:pos="284"/>
        </w:tabs>
        <w:ind w:firstLine="709"/>
        <w:jc w:val="both"/>
        <w:rPr>
          <w:rFonts w:ascii="Times New Roman" w:hAnsi="Times New Roman"/>
          <w:color w:val="auto"/>
          <w:szCs w:val="28"/>
          <w:lang w:val="pt-BR"/>
        </w:rPr>
      </w:pPr>
      <w:r w:rsidRPr="00CA62F2">
        <w:rPr>
          <w:rFonts w:ascii="Times New Roman" w:hAnsi="Times New Roman"/>
          <w:color w:val="auto"/>
          <w:szCs w:val="28"/>
          <w:lang w:val="pt-BR"/>
        </w:rPr>
        <w:t>Solution 6: Establish a relationship and strengthen the principal's involvement with local government activities on improving the quality of school education</w:t>
      </w:r>
      <w:r w:rsidR="00683058" w:rsidRPr="00CA62F2">
        <w:rPr>
          <w:rFonts w:ascii="Times New Roman" w:hAnsi="Times New Roman"/>
          <w:color w:val="auto"/>
          <w:szCs w:val="28"/>
          <w:lang w:val="pt-BR"/>
        </w:rPr>
        <w:t>.</w:t>
      </w:r>
    </w:p>
    <w:p w14:paraId="7DD651AA" w14:textId="2F37C1F9" w:rsidR="006A72F4" w:rsidRPr="00CA62F2" w:rsidRDefault="006A72F4" w:rsidP="00F86580">
      <w:pPr>
        <w:tabs>
          <w:tab w:val="left" w:pos="284"/>
        </w:tabs>
        <w:ind w:firstLine="709"/>
        <w:jc w:val="both"/>
        <w:rPr>
          <w:rFonts w:ascii="Times New Roman" w:hAnsi="Times New Roman"/>
          <w:color w:val="auto"/>
          <w:szCs w:val="28"/>
          <w:lang w:val="pt-BR"/>
        </w:rPr>
      </w:pPr>
      <w:r w:rsidRPr="00CA62F2">
        <w:rPr>
          <w:rFonts w:ascii="Times New Roman" w:hAnsi="Times New Roman"/>
          <w:color w:val="auto"/>
          <w:szCs w:val="28"/>
          <w:lang w:val="pt-BR"/>
        </w:rPr>
        <w:t xml:space="preserve">- The proposed solutions are tested in two criteria: urgency and feasibility and the results show that: The solutions proposed in the thesis are tested at a high level. The proposed solutions ensure strong positive relationships if they are put into practice in the management practice of the principals of the </w:t>
      </w:r>
      <w:r w:rsidR="004E4AF0" w:rsidRPr="00CA62F2">
        <w:rPr>
          <w:rFonts w:ascii="Times New Roman" w:hAnsi="Times New Roman"/>
          <w:color w:val="auto"/>
          <w:szCs w:val="28"/>
          <w:lang w:val="pt-BR"/>
        </w:rPr>
        <w:t>public high schools with financial autonomy</w:t>
      </w:r>
      <w:r w:rsidRPr="00CA62F2">
        <w:rPr>
          <w:rFonts w:ascii="Times New Roman" w:hAnsi="Times New Roman"/>
          <w:color w:val="auto"/>
          <w:szCs w:val="28"/>
          <w:lang w:val="pt-BR"/>
        </w:rPr>
        <w:t>.</w:t>
      </w:r>
    </w:p>
    <w:p w14:paraId="41748D30" w14:textId="18A255A5" w:rsidR="00E3032D" w:rsidRPr="00CA62F2" w:rsidRDefault="006A72F4" w:rsidP="00F86580">
      <w:pPr>
        <w:tabs>
          <w:tab w:val="left" w:pos="284"/>
        </w:tabs>
        <w:ind w:firstLine="709"/>
        <w:jc w:val="both"/>
        <w:rPr>
          <w:rFonts w:ascii="Times New Roman" w:hAnsi="Times New Roman"/>
          <w:color w:val="auto"/>
          <w:szCs w:val="28"/>
          <w:lang w:val="pt-BR"/>
        </w:rPr>
      </w:pPr>
      <w:r w:rsidRPr="00CA62F2">
        <w:rPr>
          <w:rFonts w:ascii="Times New Roman" w:hAnsi="Times New Roman"/>
          <w:color w:val="auto"/>
          <w:szCs w:val="28"/>
          <w:lang w:val="pt-BR"/>
        </w:rPr>
        <w:t xml:space="preserve">- Tested Solution 4 with 48 samples at 1 Phan Huy Chu - Dong Da high school, Hoang Cau high school, Hanoi and analyzed the test results affecting the educational quality of public high schools. financial autonomy. The experimental results show that: The principal's administrative capacity originates from the implementation plan of administrative capacity building based on the competency framework and the training strategies for the principals according to the rotational or the source of the principals. planning will save a lot of time, money and efficiency compared to training stations like before. The form of training organization will greatly support managers when participating in courses and learning in modules that are suitable for their capacity and position. If the organization is properly, methodically and scientifically, it will change the management </w:t>
      </w:r>
      <w:r w:rsidR="00D206AD" w:rsidRPr="00CA62F2">
        <w:rPr>
          <w:rFonts w:ascii="Times New Roman" w:hAnsi="Times New Roman"/>
          <w:color w:val="auto"/>
          <w:szCs w:val="28"/>
          <w:lang w:val="pt-BR"/>
        </w:rPr>
        <w:t>competencies</w:t>
      </w:r>
      <w:r w:rsidRPr="00CA62F2">
        <w:rPr>
          <w:rFonts w:ascii="Times New Roman" w:hAnsi="Times New Roman"/>
          <w:color w:val="auto"/>
          <w:szCs w:val="28"/>
          <w:lang w:val="pt-BR"/>
        </w:rPr>
        <w:t xml:space="preserve"> of the team and identify the groups of </w:t>
      </w:r>
      <w:r w:rsidR="00D206AD" w:rsidRPr="00CA62F2">
        <w:rPr>
          <w:rFonts w:ascii="Times New Roman" w:hAnsi="Times New Roman"/>
          <w:color w:val="auto"/>
          <w:szCs w:val="28"/>
          <w:lang w:val="pt-BR"/>
        </w:rPr>
        <w:t>competencies</w:t>
      </w:r>
      <w:r w:rsidRPr="00CA62F2">
        <w:rPr>
          <w:rFonts w:ascii="Times New Roman" w:hAnsi="Times New Roman"/>
          <w:color w:val="auto"/>
          <w:szCs w:val="28"/>
          <w:lang w:val="pt-BR"/>
        </w:rPr>
        <w:t xml:space="preserve"> that are still limited and close to each level of management, each level of autonomy of each individual. </w:t>
      </w:r>
    </w:p>
    <w:bookmarkEnd w:id="58"/>
    <w:p w14:paraId="449C0DBE" w14:textId="77777777" w:rsidR="00C86A75" w:rsidRPr="00CA62F2" w:rsidRDefault="00C86A75" w:rsidP="00F86580">
      <w:pPr>
        <w:pStyle w:val="20"/>
        <w:spacing w:line="240" w:lineRule="auto"/>
        <w:rPr>
          <w:sz w:val="28"/>
          <w:szCs w:val="28"/>
        </w:rPr>
      </w:pPr>
      <w:r w:rsidRPr="00CA62F2">
        <w:rPr>
          <w:sz w:val="28"/>
          <w:szCs w:val="28"/>
        </w:rPr>
        <w:t>2. Recommendations</w:t>
      </w:r>
    </w:p>
    <w:p w14:paraId="31C80412" w14:textId="77777777" w:rsidR="00C86A75" w:rsidRPr="00CA62F2" w:rsidRDefault="00C86A75" w:rsidP="00F86580">
      <w:pPr>
        <w:jc w:val="both"/>
        <w:rPr>
          <w:rFonts w:ascii="Times New Roman" w:hAnsi="Times New Roman"/>
          <w:b/>
          <w:i/>
          <w:color w:val="auto"/>
          <w:szCs w:val="28"/>
          <w:lang w:val="pt-BR"/>
        </w:rPr>
      </w:pPr>
      <w:r w:rsidRPr="00CA62F2">
        <w:rPr>
          <w:rFonts w:ascii="Times New Roman" w:hAnsi="Times New Roman"/>
          <w:b/>
          <w:i/>
          <w:color w:val="auto"/>
          <w:szCs w:val="28"/>
          <w:lang w:val="pt-BR"/>
        </w:rPr>
        <w:t>2.1. For People's Committees of provinces, cities and Departments of Education and Training</w:t>
      </w:r>
    </w:p>
    <w:p w14:paraId="6150FC68" w14:textId="77777777" w:rsidR="00C86A75" w:rsidRPr="00CA62F2" w:rsidRDefault="00C86A75" w:rsidP="00F86580">
      <w:pPr>
        <w:jc w:val="both"/>
        <w:rPr>
          <w:rFonts w:ascii="Times New Roman" w:hAnsi="Times New Roman"/>
          <w:b/>
          <w:i/>
          <w:color w:val="auto"/>
          <w:szCs w:val="28"/>
          <w:lang w:val="pt-BR"/>
        </w:rPr>
      </w:pPr>
      <w:r w:rsidRPr="00CA62F2">
        <w:rPr>
          <w:rFonts w:ascii="Times New Roman" w:hAnsi="Times New Roman"/>
          <w:b/>
          <w:i/>
          <w:color w:val="auto"/>
          <w:szCs w:val="28"/>
          <w:lang w:val="pt-BR"/>
        </w:rPr>
        <w:t>2.2. Ministry of Education and Training and Departments of Education and Training</w:t>
      </w:r>
    </w:p>
    <w:p w14:paraId="0ACEEFB0" w14:textId="11B27666" w:rsidR="00C86A75" w:rsidRPr="00CA62F2" w:rsidRDefault="00C86A75" w:rsidP="00F86580">
      <w:pPr>
        <w:jc w:val="both"/>
        <w:rPr>
          <w:rFonts w:ascii="Times New Roman" w:hAnsi="Times New Roman"/>
          <w:b/>
          <w:i/>
          <w:color w:val="auto"/>
          <w:szCs w:val="28"/>
          <w:lang w:val="pt-BR"/>
        </w:rPr>
      </w:pPr>
      <w:r w:rsidRPr="00CA62F2">
        <w:rPr>
          <w:rFonts w:ascii="Times New Roman" w:hAnsi="Times New Roman"/>
          <w:b/>
          <w:i/>
          <w:color w:val="auto"/>
          <w:szCs w:val="28"/>
          <w:lang w:val="pt-BR"/>
        </w:rPr>
        <w:t xml:space="preserve">2.3. </w:t>
      </w:r>
      <w:r w:rsidR="000A02C6" w:rsidRPr="00CA62F2">
        <w:rPr>
          <w:rFonts w:ascii="Times New Roman" w:hAnsi="Times New Roman"/>
          <w:b/>
          <w:i/>
          <w:color w:val="auto"/>
          <w:szCs w:val="28"/>
          <w:lang w:val="pt-BR"/>
        </w:rPr>
        <w:t>Public high schools with financial autonomy</w:t>
      </w:r>
      <w:r w:rsidRPr="00CA62F2">
        <w:rPr>
          <w:rFonts w:ascii="Times New Roman" w:hAnsi="Times New Roman"/>
          <w:b/>
          <w:i/>
          <w:color w:val="auto"/>
          <w:szCs w:val="28"/>
          <w:lang w:val="pt-BR"/>
        </w:rPr>
        <w:t>.</w:t>
      </w:r>
    </w:p>
    <w:p w14:paraId="598A3570" w14:textId="77777777" w:rsidR="00B1195D" w:rsidRPr="00CA62F2" w:rsidRDefault="00B1195D" w:rsidP="00B1195D">
      <w:pPr>
        <w:jc w:val="center"/>
        <w:rPr>
          <w:rFonts w:ascii="Times New Roman" w:hAnsi="Times New Roman"/>
          <w:b/>
          <w:i/>
          <w:color w:val="auto"/>
          <w:szCs w:val="28"/>
          <w:lang w:val="pt-BR"/>
        </w:rPr>
      </w:pPr>
    </w:p>
    <w:p w14:paraId="4451E00D" w14:textId="62E7503D" w:rsidR="00B1195D" w:rsidRDefault="00B1195D" w:rsidP="00B1195D">
      <w:pPr>
        <w:jc w:val="center"/>
        <w:rPr>
          <w:rFonts w:ascii="Times New Roman" w:hAnsi="Times New Roman"/>
          <w:i/>
          <w:color w:val="auto"/>
          <w:szCs w:val="28"/>
          <w:lang w:val="vi-VN"/>
        </w:rPr>
      </w:pPr>
      <w:r w:rsidRPr="00CA62F2">
        <w:rPr>
          <w:rFonts w:ascii="Times New Roman" w:hAnsi="Times New Roman"/>
          <w:i/>
          <w:color w:val="auto"/>
          <w:szCs w:val="28"/>
          <w:lang w:val="pt-BR"/>
        </w:rPr>
        <w:t>-----------------------------</w:t>
      </w:r>
    </w:p>
    <w:p w14:paraId="60CFBC92" w14:textId="74B47CB6" w:rsidR="00EF53D5" w:rsidRDefault="00EF53D5">
      <w:pPr>
        <w:spacing w:after="160" w:line="259" w:lineRule="auto"/>
        <w:rPr>
          <w:rFonts w:ascii="Times New Roman" w:hAnsi="Times New Roman"/>
          <w:i/>
          <w:color w:val="auto"/>
          <w:szCs w:val="28"/>
          <w:lang w:val="vi-VN"/>
        </w:rPr>
      </w:pPr>
      <w:r>
        <w:rPr>
          <w:rFonts w:ascii="Times New Roman" w:hAnsi="Times New Roman"/>
          <w:i/>
          <w:color w:val="auto"/>
          <w:szCs w:val="28"/>
          <w:lang w:val="vi-VN"/>
        </w:rPr>
        <w:br w:type="page"/>
      </w:r>
    </w:p>
    <w:p w14:paraId="2DE22DF3" w14:textId="77777777" w:rsidR="00687552" w:rsidRDefault="00687552" w:rsidP="00EF53D5">
      <w:pPr>
        <w:pStyle w:val="1"/>
        <w:spacing w:line="480" w:lineRule="auto"/>
        <w:rPr>
          <w:rFonts w:cs="Times New Roman"/>
          <w:sz w:val="34"/>
          <w:lang w:val="en-US"/>
        </w:rPr>
        <w:sectPr w:rsidR="00687552" w:rsidSect="00ED342D">
          <w:headerReference w:type="default" r:id="rId9"/>
          <w:pgSz w:w="11907" w:h="16840" w:code="9"/>
          <w:pgMar w:top="1134" w:right="851" w:bottom="851" w:left="851" w:header="680" w:footer="284" w:gutter="0"/>
          <w:pgNumType w:start="1"/>
          <w:cols w:space="720"/>
        </w:sectPr>
      </w:pPr>
    </w:p>
    <w:p w14:paraId="5449949C" w14:textId="631814C8" w:rsidR="00EF53D5" w:rsidRPr="00CA62F2" w:rsidRDefault="00EF53D5" w:rsidP="00EF53D5">
      <w:pPr>
        <w:pStyle w:val="1"/>
        <w:spacing w:line="480" w:lineRule="auto"/>
        <w:rPr>
          <w:rFonts w:cs="Times New Roman"/>
          <w:b w:val="0"/>
          <w:bCs w:val="0"/>
          <w:sz w:val="32"/>
          <w:szCs w:val="26"/>
        </w:rPr>
      </w:pPr>
      <w:r w:rsidRPr="00CA62F2">
        <w:rPr>
          <w:rFonts w:cs="Times New Roman"/>
          <w:sz w:val="34"/>
          <w:lang w:val="en-US"/>
        </w:rPr>
        <w:lastRenderedPageBreak/>
        <w:t>REFERRENCES LIST</w:t>
      </w:r>
    </w:p>
    <w:p w14:paraId="64CE77EF" w14:textId="77777777" w:rsidR="001C3AB9" w:rsidRPr="001C3AB9" w:rsidRDefault="001C3AB9" w:rsidP="001C3AB9">
      <w:pPr>
        <w:spacing w:before="60" w:line="288" w:lineRule="auto"/>
        <w:ind w:left="454" w:hanging="454"/>
        <w:jc w:val="both"/>
        <w:rPr>
          <w:rFonts w:ascii="Times New Roman" w:hAnsi="Times New Roman"/>
          <w:color w:val="auto"/>
          <w:szCs w:val="28"/>
        </w:rPr>
      </w:pPr>
      <w:r w:rsidRPr="001C3AB9">
        <w:rPr>
          <w:rFonts w:ascii="Times New Roman" w:hAnsi="Times New Roman"/>
          <w:color w:val="auto"/>
          <w:szCs w:val="28"/>
        </w:rPr>
        <w:t>1.</w:t>
      </w:r>
      <w:r w:rsidRPr="001C3AB9">
        <w:rPr>
          <w:rFonts w:ascii="Times New Roman" w:hAnsi="Times New Roman"/>
          <w:color w:val="auto"/>
          <w:szCs w:val="28"/>
        </w:rPr>
        <w:tab/>
        <w:t xml:space="preserve">Ha Xuan Nham (2020), </w:t>
      </w:r>
      <w:r w:rsidRPr="001C3AB9">
        <w:rPr>
          <w:rFonts w:ascii="Times New Roman" w:hAnsi="Times New Roman"/>
          <w:i/>
          <w:color w:val="auto"/>
          <w:szCs w:val="28"/>
        </w:rPr>
        <w:t>Thesituation of students’ needs for virtual aid on smartphone helpsto creat happy schoolat Phan Huy Chu authority public high school”</w:t>
      </w:r>
      <w:r w:rsidRPr="001C3AB9">
        <w:rPr>
          <w:rFonts w:ascii="Times New Roman" w:hAnsi="Times New Roman"/>
          <w:color w:val="auto"/>
          <w:szCs w:val="28"/>
        </w:rPr>
        <w:t>. Journal of Educational Management, Issue 11A, November 2020.</w:t>
      </w:r>
    </w:p>
    <w:p w14:paraId="5FDBF0FA" w14:textId="77777777" w:rsidR="001C3AB9" w:rsidRPr="001C3AB9" w:rsidRDefault="001C3AB9" w:rsidP="001C3AB9">
      <w:pPr>
        <w:spacing w:before="60" w:line="288" w:lineRule="auto"/>
        <w:ind w:left="454" w:hanging="454"/>
        <w:jc w:val="both"/>
        <w:rPr>
          <w:rFonts w:ascii="Times New Roman" w:hAnsi="Times New Roman"/>
          <w:color w:val="auto"/>
          <w:szCs w:val="28"/>
        </w:rPr>
      </w:pPr>
      <w:r w:rsidRPr="001C3AB9">
        <w:rPr>
          <w:rFonts w:ascii="Times New Roman" w:hAnsi="Times New Roman"/>
          <w:color w:val="auto"/>
          <w:szCs w:val="28"/>
        </w:rPr>
        <w:t>2.</w:t>
      </w:r>
      <w:r w:rsidRPr="001C3AB9">
        <w:rPr>
          <w:rFonts w:ascii="Times New Roman" w:hAnsi="Times New Roman"/>
          <w:color w:val="auto"/>
          <w:szCs w:val="28"/>
        </w:rPr>
        <w:tab/>
        <w:t>Ha Xuan Nham (2020), “</w:t>
      </w:r>
      <w:r w:rsidRPr="001C3AB9">
        <w:rPr>
          <w:rFonts w:ascii="Times New Roman" w:hAnsi="Times New Roman"/>
          <w:i/>
          <w:color w:val="auto"/>
          <w:szCs w:val="28"/>
        </w:rPr>
        <w:t>Overview of studies on the development of management capacity of principals in partially financially autonomous public schools</w:t>
      </w:r>
      <w:r w:rsidRPr="001C3AB9">
        <w:rPr>
          <w:rFonts w:ascii="Times New Roman" w:hAnsi="Times New Roman"/>
          <w:color w:val="auto"/>
          <w:szCs w:val="28"/>
        </w:rPr>
        <w:t>”. Journal of Educational Equipment, November 2020.</w:t>
      </w:r>
    </w:p>
    <w:p w14:paraId="13B888E8" w14:textId="77777777" w:rsidR="001C3AB9" w:rsidRPr="001C3AB9" w:rsidRDefault="001C3AB9" w:rsidP="001C3AB9">
      <w:pPr>
        <w:spacing w:before="60" w:line="288" w:lineRule="auto"/>
        <w:ind w:left="454" w:hanging="454"/>
        <w:jc w:val="both"/>
        <w:rPr>
          <w:rFonts w:ascii="Times New Roman" w:hAnsi="Times New Roman"/>
          <w:color w:val="auto"/>
          <w:szCs w:val="28"/>
        </w:rPr>
      </w:pPr>
      <w:r w:rsidRPr="001C3AB9">
        <w:rPr>
          <w:rFonts w:ascii="Times New Roman" w:hAnsi="Times New Roman"/>
          <w:color w:val="auto"/>
          <w:szCs w:val="28"/>
        </w:rPr>
        <w:t>3.</w:t>
      </w:r>
      <w:r w:rsidRPr="001C3AB9">
        <w:rPr>
          <w:rFonts w:ascii="Times New Roman" w:hAnsi="Times New Roman"/>
          <w:color w:val="auto"/>
          <w:szCs w:val="28"/>
        </w:rPr>
        <w:tab/>
        <w:t>Ha Xuan Nham (2021), “</w:t>
      </w:r>
      <w:r w:rsidRPr="001C3AB9">
        <w:rPr>
          <w:rFonts w:ascii="Times New Roman" w:hAnsi="Times New Roman"/>
          <w:i/>
          <w:color w:val="auto"/>
          <w:szCs w:val="28"/>
        </w:rPr>
        <w:t>Introduction to the management capacity framework of principals in partially financially autonomous public high schools in the context of educational innovation</w:t>
      </w:r>
      <w:r w:rsidRPr="001C3AB9">
        <w:rPr>
          <w:rFonts w:ascii="Times New Roman" w:hAnsi="Times New Roman"/>
          <w:color w:val="auto"/>
          <w:szCs w:val="28"/>
        </w:rPr>
        <w:t>”. Education Journal, Special Issue, March 2021.</w:t>
      </w:r>
    </w:p>
    <w:p w14:paraId="2968D6D8" w14:textId="77777777" w:rsidR="001C3AB9" w:rsidRPr="001C3AB9" w:rsidRDefault="001C3AB9" w:rsidP="001C3AB9">
      <w:pPr>
        <w:spacing w:before="60" w:line="288" w:lineRule="auto"/>
        <w:ind w:left="454" w:hanging="454"/>
        <w:jc w:val="both"/>
        <w:rPr>
          <w:rFonts w:ascii="Times New Roman" w:hAnsi="Times New Roman"/>
          <w:color w:val="auto"/>
          <w:szCs w:val="28"/>
        </w:rPr>
      </w:pPr>
      <w:r w:rsidRPr="001C3AB9">
        <w:rPr>
          <w:rFonts w:ascii="Times New Roman" w:hAnsi="Times New Roman"/>
          <w:color w:val="auto"/>
          <w:szCs w:val="28"/>
        </w:rPr>
        <w:t>4.</w:t>
      </w:r>
      <w:r w:rsidRPr="001C3AB9">
        <w:rPr>
          <w:rFonts w:ascii="Times New Roman" w:hAnsi="Times New Roman"/>
          <w:color w:val="auto"/>
          <w:szCs w:val="28"/>
        </w:rPr>
        <w:tab/>
        <w:t>Ha Xuan Nham (2021), “</w:t>
      </w:r>
      <w:r w:rsidRPr="001C3AB9">
        <w:rPr>
          <w:rFonts w:ascii="Times New Roman" w:hAnsi="Times New Roman"/>
          <w:i/>
          <w:color w:val="auto"/>
          <w:szCs w:val="28"/>
        </w:rPr>
        <w:t>Theoretical basis for the development of management capacity for principals of partially financially autonomous public high schools in the context of educational innovation</w:t>
      </w:r>
      <w:r w:rsidRPr="001C3AB9">
        <w:rPr>
          <w:rFonts w:ascii="Times New Roman" w:hAnsi="Times New Roman"/>
          <w:color w:val="auto"/>
          <w:szCs w:val="28"/>
        </w:rPr>
        <w:t>”. Education Journal, Special Issue, March 2021.</w:t>
      </w:r>
    </w:p>
    <w:p w14:paraId="3606D68A" w14:textId="77777777" w:rsidR="001C3AB9" w:rsidRPr="001C3AB9" w:rsidRDefault="001C3AB9" w:rsidP="001C3AB9">
      <w:pPr>
        <w:spacing w:before="60" w:line="288" w:lineRule="auto"/>
        <w:ind w:left="454" w:hanging="454"/>
        <w:jc w:val="both"/>
        <w:rPr>
          <w:rFonts w:ascii="Times New Roman" w:hAnsi="Times New Roman"/>
          <w:color w:val="auto"/>
          <w:szCs w:val="28"/>
        </w:rPr>
      </w:pPr>
      <w:r w:rsidRPr="001C3AB9">
        <w:rPr>
          <w:rFonts w:ascii="Times New Roman" w:hAnsi="Times New Roman"/>
          <w:color w:val="auto"/>
          <w:szCs w:val="28"/>
        </w:rPr>
        <w:t>5.</w:t>
      </w:r>
      <w:r w:rsidRPr="001C3AB9">
        <w:rPr>
          <w:rFonts w:ascii="Times New Roman" w:hAnsi="Times New Roman"/>
          <w:color w:val="auto"/>
          <w:szCs w:val="28"/>
        </w:rPr>
        <w:tab/>
        <w:t>Ha Xuan Nham (2021), “</w:t>
      </w:r>
      <w:r w:rsidRPr="001C3AB9">
        <w:rPr>
          <w:rFonts w:ascii="Times New Roman" w:hAnsi="Times New Roman"/>
          <w:i/>
          <w:color w:val="auto"/>
          <w:szCs w:val="28"/>
        </w:rPr>
        <w:t>The current situation of developing management capacity for principals of partially financially autonomous public high schools</w:t>
      </w:r>
      <w:r w:rsidRPr="001C3AB9">
        <w:rPr>
          <w:rFonts w:ascii="Times New Roman" w:hAnsi="Times New Roman"/>
          <w:color w:val="auto"/>
          <w:szCs w:val="28"/>
        </w:rPr>
        <w:t>”. Journal of Educational Management, Issue 6, June 2021.</w:t>
      </w:r>
    </w:p>
    <w:p w14:paraId="3F613D35" w14:textId="77777777" w:rsidR="001C3AB9" w:rsidRPr="001C3AB9" w:rsidRDefault="001C3AB9" w:rsidP="001C3AB9">
      <w:pPr>
        <w:spacing w:before="60" w:line="288" w:lineRule="auto"/>
        <w:ind w:left="454" w:hanging="454"/>
        <w:jc w:val="both"/>
        <w:rPr>
          <w:rFonts w:ascii="Times New Roman" w:hAnsi="Times New Roman"/>
          <w:color w:val="auto"/>
          <w:szCs w:val="28"/>
        </w:rPr>
      </w:pPr>
      <w:r w:rsidRPr="001C3AB9">
        <w:rPr>
          <w:rFonts w:ascii="Times New Roman" w:hAnsi="Times New Roman"/>
          <w:color w:val="auto"/>
          <w:szCs w:val="28"/>
        </w:rPr>
        <w:t>6.</w:t>
      </w:r>
      <w:r w:rsidRPr="001C3AB9">
        <w:rPr>
          <w:rFonts w:ascii="Times New Roman" w:hAnsi="Times New Roman"/>
          <w:color w:val="auto"/>
          <w:szCs w:val="28"/>
        </w:rPr>
        <w:tab/>
        <w:t>Ha Xuan Nham (2021), “</w:t>
      </w:r>
      <w:r w:rsidRPr="001C3AB9">
        <w:rPr>
          <w:rFonts w:ascii="Times New Roman" w:hAnsi="Times New Roman"/>
          <w:i/>
          <w:color w:val="auto"/>
          <w:szCs w:val="28"/>
        </w:rPr>
        <w:t>Developing the teaching and educational management capacity of the principal of public high schools with partial financial autonomy in the context of digital transformation</w:t>
      </w:r>
      <w:r w:rsidRPr="001C3AB9">
        <w:rPr>
          <w:rFonts w:ascii="Times New Roman" w:hAnsi="Times New Roman"/>
          <w:color w:val="auto"/>
          <w:szCs w:val="28"/>
        </w:rPr>
        <w:t>”. Journal of Educational Management, Issue 9A, September 2021.</w:t>
      </w:r>
    </w:p>
    <w:p w14:paraId="4B233F55" w14:textId="77777777" w:rsidR="00EF53D5" w:rsidRPr="001C3AB9" w:rsidRDefault="00EF53D5" w:rsidP="00EF53D5">
      <w:pPr>
        <w:widowControl w:val="0"/>
        <w:tabs>
          <w:tab w:val="left" w:pos="567"/>
        </w:tabs>
        <w:ind w:firstLine="720"/>
        <w:jc w:val="center"/>
        <w:rPr>
          <w:rFonts w:ascii="Times New Roman" w:hAnsi="Times New Roman"/>
          <w:b/>
          <w:color w:val="auto"/>
          <w:szCs w:val="28"/>
          <w:lang w:val="vi-VN"/>
        </w:rPr>
      </w:pPr>
    </w:p>
    <w:p w14:paraId="22418C9A" w14:textId="77777777" w:rsidR="00EF53D5" w:rsidRPr="00CA62F2" w:rsidRDefault="00EF53D5" w:rsidP="00EF53D5">
      <w:pPr>
        <w:widowControl w:val="0"/>
        <w:tabs>
          <w:tab w:val="left" w:pos="567"/>
        </w:tabs>
        <w:ind w:firstLine="720"/>
        <w:jc w:val="center"/>
        <w:rPr>
          <w:rFonts w:ascii="Times New Roman" w:hAnsi="Times New Roman"/>
          <w:b/>
          <w:color w:val="auto"/>
          <w:sz w:val="6"/>
          <w:szCs w:val="26"/>
          <w:lang w:val="vi-VN"/>
        </w:rPr>
      </w:pPr>
    </w:p>
    <w:p w14:paraId="4B21370C" w14:textId="77777777" w:rsidR="00EF53D5" w:rsidRPr="00EF53D5" w:rsidRDefault="00EF53D5" w:rsidP="00B1195D">
      <w:pPr>
        <w:jc w:val="center"/>
        <w:rPr>
          <w:rFonts w:ascii="Times New Roman" w:hAnsi="Times New Roman"/>
          <w:i/>
          <w:color w:val="auto"/>
          <w:szCs w:val="28"/>
          <w:lang w:val="vi-VN"/>
        </w:rPr>
      </w:pPr>
    </w:p>
    <w:sectPr w:rsidR="00EF53D5" w:rsidRPr="00EF53D5" w:rsidSect="00ED342D">
      <w:headerReference w:type="default" r:id="rId10"/>
      <w:pgSz w:w="11907" w:h="16840" w:code="9"/>
      <w:pgMar w:top="1134" w:right="851" w:bottom="851" w:left="851" w:header="680" w:footer="28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7F21EF" w14:textId="77777777" w:rsidR="00691FA1" w:rsidRDefault="00691FA1" w:rsidP="006E0ADA">
      <w:r>
        <w:separator/>
      </w:r>
    </w:p>
  </w:endnote>
  <w:endnote w:type="continuationSeparator" w:id="0">
    <w:p w14:paraId="29E77A4B" w14:textId="77777777" w:rsidR="00691FA1" w:rsidRDefault="00691FA1" w:rsidP="006E0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游ゴシック Light">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E512CB" w14:textId="77777777" w:rsidR="00691FA1" w:rsidRDefault="00691FA1" w:rsidP="006E0ADA">
      <w:r>
        <w:separator/>
      </w:r>
    </w:p>
  </w:footnote>
  <w:footnote w:type="continuationSeparator" w:id="0">
    <w:p w14:paraId="1B64B709" w14:textId="77777777" w:rsidR="00691FA1" w:rsidRDefault="00691FA1" w:rsidP="006E0A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D9CBC" w14:textId="77777777" w:rsidR="00687552" w:rsidRPr="00ED342D" w:rsidRDefault="00687552" w:rsidP="00981155">
    <w:pPr>
      <w:pStyle w:val="Header"/>
      <w:framePr w:wrap="around" w:vAnchor="text" w:hAnchor="margin" w:xAlign="center" w:y="1"/>
      <w:rPr>
        <w:rStyle w:val="PageNumber"/>
        <w:rFonts w:ascii="Times New Roman" w:hAnsi="Times New Roman"/>
        <w:sz w:val="28"/>
        <w:szCs w:val="28"/>
      </w:rPr>
    </w:pPr>
    <w:r w:rsidRPr="00ED342D">
      <w:rPr>
        <w:rStyle w:val="PageNumber"/>
        <w:rFonts w:ascii="Times New Roman" w:hAnsi="Times New Roman"/>
        <w:sz w:val="28"/>
        <w:szCs w:val="28"/>
      </w:rPr>
      <w:fldChar w:fldCharType="begin"/>
    </w:r>
    <w:r w:rsidRPr="00ED342D">
      <w:rPr>
        <w:rStyle w:val="PageNumber"/>
        <w:rFonts w:ascii="Times New Roman" w:hAnsi="Times New Roman"/>
        <w:sz w:val="28"/>
        <w:szCs w:val="28"/>
      </w:rPr>
      <w:instrText xml:space="preserve">PAGE  </w:instrText>
    </w:r>
    <w:r w:rsidRPr="00ED342D">
      <w:rPr>
        <w:rStyle w:val="PageNumber"/>
        <w:rFonts w:ascii="Times New Roman" w:hAnsi="Times New Roman"/>
        <w:sz w:val="28"/>
        <w:szCs w:val="28"/>
      </w:rPr>
      <w:fldChar w:fldCharType="separate"/>
    </w:r>
    <w:r w:rsidR="006F193A">
      <w:rPr>
        <w:rStyle w:val="PageNumber"/>
        <w:rFonts w:ascii="Times New Roman" w:hAnsi="Times New Roman"/>
        <w:noProof/>
        <w:sz w:val="28"/>
        <w:szCs w:val="28"/>
      </w:rPr>
      <w:t>26</w:t>
    </w:r>
    <w:r w:rsidRPr="00ED342D">
      <w:rPr>
        <w:rStyle w:val="PageNumber"/>
        <w:rFonts w:ascii="Times New Roman" w:hAnsi="Times New Roman"/>
        <w:sz w:val="28"/>
        <w:szCs w:val="28"/>
      </w:rPr>
      <w:fldChar w:fldCharType="end"/>
    </w:r>
  </w:p>
  <w:p w14:paraId="7572B26F" w14:textId="77777777" w:rsidR="00687552" w:rsidRDefault="006875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E26994" w14:textId="77777777" w:rsidR="00687552" w:rsidRDefault="006875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8"/>
    <w:multiLevelType w:val="hybridMultilevel"/>
    <w:tmpl w:val="54E49EB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2AA5D8C"/>
    <w:multiLevelType w:val="multilevel"/>
    <w:tmpl w:val="F6CC7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A97180"/>
    <w:multiLevelType w:val="multilevel"/>
    <w:tmpl w:val="F252B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2C2043"/>
    <w:multiLevelType w:val="hybridMultilevel"/>
    <w:tmpl w:val="83049130"/>
    <w:lvl w:ilvl="0" w:tplc="261ED982">
      <w:start w:val="1"/>
      <w:numFmt w:val="decimal"/>
      <w:lvlText w:val="%1."/>
      <w:lvlJc w:val="left"/>
      <w:pPr>
        <w:ind w:left="502" w:hanging="281"/>
      </w:pPr>
      <w:rPr>
        <w:rFonts w:ascii="Times New Roman" w:eastAsia="Times New Roman" w:hAnsi="Times New Roman" w:cs="Times New Roman" w:hint="default"/>
        <w:b/>
        <w:bCs/>
        <w:w w:val="100"/>
        <w:sz w:val="28"/>
        <w:szCs w:val="28"/>
        <w:lang w:eastAsia="en-US" w:bidi="ar-SA"/>
      </w:rPr>
    </w:lvl>
    <w:lvl w:ilvl="1" w:tplc="FA486690">
      <w:numFmt w:val="none"/>
      <w:lvlText w:val=""/>
      <w:lvlJc w:val="left"/>
      <w:pPr>
        <w:tabs>
          <w:tab w:val="num" w:pos="360"/>
        </w:tabs>
      </w:pPr>
    </w:lvl>
    <w:lvl w:ilvl="2" w:tplc="042A0009">
      <w:start w:val="1"/>
      <w:numFmt w:val="bullet"/>
      <w:lvlText w:val=""/>
      <w:lvlJc w:val="left"/>
      <w:pPr>
        <w:tabs>
          <w:tab w:val="num" w:pos="360"/>
        </w:tabs>
      </w:pPr>
      <w:rPr>
        <w:rFonts w:ascii="Wingdings" w:hAnsi="Wingdings" w:hint="default"/>
      </w:rPr>
    </w:lvl>
    <w:lvl w:ilvl="3" w:tplc="B9104652">
      <w:numFmt w:val="bullet"/>
      <w:lvlText w:val="-"/>
      <w:lvlJc w:val="left"/>
      <w:pPr>
        <w:ind w:left="222" w:hanging="171"/>
      </w:pPr>
      <w:rPr>
        <w:rFonts w:ascii="Times New Roman" w:eastAsia="Times New Roman" w:hAnsi="Times New Roman" w:cs="Times New Roman" w:hint="default"/>
        <w:w w:val="99"/>
        <w:sz w:val="26"/>
        <w:szCs w:val="26"/>
        <w:lang w:eastAsia="en-US" w:bidi="ar-SA"/>
      </w:rPr>
    </w:lvl>
    <w:lvl w:ilvl="4" w:tplc="495E0846">
      <w:numFmt w:val="bullet"/>
      <w:lvlText w:val="•"/>
      <w:lvlJc w:val="left"/>
      <w:pPr>
        <w:ind w:left="2078" w:hanging="171"/>
      </w:pPr>
      <w:rPr>
        <w:rFonts w:hint="default"/>
        <w:lang w:eastAsia="en-US" w:bidi="ar-SA"/>
      </w:rPr>
    </w:lvl>
    <w:lvl w:ilvl="5" w:tplc="A0F8BDFC">
      <w:numFmt w:val="bullet"/>
      <w:lvlText w:val="•"/>
      <w:lvlJc w:val="left"/>
      <w:pPr>
        <w:ind w:left="3356" w:hanging="171"/>
      </w:pPr>
      <w:rPr>
        <w:rFonts w:hint="default"/>
        <w:lang w:eastAsia="en-US" w:bidi="ar-SA"/>
      </w:rPr>
    </w:lvl>
    <w:lvl w:ilvl="6" w:tplc="F3964F70">
      <w:numFmt w:val="bullet"/>
      <w:lvlText w:val="•"/>
      <w:lvlJc w:val="left"/>
      <w:pPr>
        <w:ind w:left="4634" w:hanging="171"/>
      </w:pPr>
      <w:rPr>
        <w:rFonts w:hint="default"/>
        <w:lang w:eastAsia="en-US" w:bidi="ar-SA"/>
      </w:rPr>
    </w:lvl>
    <w:lvl w:ilvl="7" w:tplc="0DDE564E">
      <w:numFmt w:val="bullet"/>
      <w:lvlText w:val="•"/>
      <w:lvlJc w:val="left"/>
      <w:pPr>
        <w:ind w:left="5912" w:hanging="171"/>
      </w:pPr>
      <w:rPr>
        <w:rFonts w:hint="default"/>
        <w:lang w:eastAsia="en-US" w:bidi="ar-SA"/>
      </w:rPr>
    </w:lvl>
    <w:lvl w:ilvl="8" w:tplc="5E545AD0">
      <w:numFmt w:val="bullet"/>
      <w:lvlText w:val="•"/>
      <w:lvlJc w:val="left"/>
      <w:pPr>
        <w:ind w:left="7190" w:hanging="171"/>
      </w:pPr>
      <w:rPr>
        <w:rFonts w:hint="default"/>
        <w:lang w:eastAsia="en-US" w:bidi="ar-SA"/>
      </w:rPr>
    </w:lvl>
  </w:abstractNum>
  <w:abstractNum w:abstractNumId="4">
    <w:nsid w:val="0B15547C"/>
    <w:multiLevelType w:val="multilevel"/>
    <w:tmpl w:val="A20AF2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9E5274"/>
    <w:multiLevelType w:val="hybridMultilevel"/>
    <w:tmpl w:val="E8E64B68"/>
    <w:lvl w:ilvl="0" w:tplc="B60A54B8">
      <w:start w:val="2"/>
      <w:numFmt w:val="bullet"/>
      <w:lvlText w:val="-"/>
      <w:lvlJc w:val="left"/>
      <w:pPr>
        <w:ind w:left="1069" w:hanging="360"/>
      </w:pPr>
      <w:rPr>
        <w:rFonts w:ascii="Times New Roman" w:eastAsia="Times New Roman" w:hAnsi="Times New Roman" w:cs="Times New Roman" w:hint="default"/>
        <w:i/>
        <w:sz w:val="26"/>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nsid w:val="16777EA8"/>
    <w:multiLevelType w:val="multilevel"/>
    <w:tmpl w:val="6B065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EB7550"/>
    <w:multiLevelType w:val="hybridMultilevel"/>
    <w:tmpl w:val="D7E28DE2"/>
    <w:lvl w:ilvl="0" w:tplc="04090009">
      <w:start w:val="1"/>
      <w:numFmt w:val="bullet"/>
      <w:lvlText w:val=""/>
      <w:lvlJc w:val="left"/>
      <w:pPr>
        <w:ind w:left="795" w:hanging="360"/>
      </w:pPr>
      <w:rPr>
        <w:rFonts w:ascii="Wingdings" w:hAnsi="Wingdings"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D7C6057"/>
    <w:multiLevelType w:val="hybridMultilevel"/>
    <w:tmpl w:val="26D647A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D749FF"/>
    <w:multiLevelType w:val="hybridMultilevel"/>
    <w:tmpl w:val="D97CFB32"/>
    <w:lvl w:ilvl="0" w:tplc="042A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0">
    <w:nsid w:val="240E5608"/>
    <w:multiLevelType w:val="multilevel"/>
    <w:tmpl w:val="83362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0F4779"/>
    <w:multiLevelType w:val="multilevel"/>
    <w:tmpl w:val="64523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9D51B75"/>
    <w:multiLevelType w:val="multilevel"/>
    <w:tmpl w:val="28F49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EBE7DC4"/>
    <w:multiLevelType w:val="multilevel"/>
    <w:tmpl w:val="2250C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5096013"/>
    <w:multiLevelType w:val="multilevel"/>
    <w:tmpl w:val="E938B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524AA2"/>
    <w:multiLevelType w:val="hybridMultilevel"/>
    <w:tmpl w:val="EED4C8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5BF2CDE"/>
    <w:multiLevelType w:val="hybridMultilevel"/>
    <w:tmpl w:val="535081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CA4CEB"/>
    <w:multiLevelType w:val="hybridMultilevel"/>
    <w:tmpl w:val="3BE89E12"/>
    <w:lvl w:ilvl="0" w:tplc="0409000D">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3F2E018A"/>
    <w:multiLevelType w:val="multilevel"/>
    <w:tmpl w:val="5FF49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B52603"/>
    <w:multiLevelType w:val="hybridMultilevel"/>
    <w:tmpl w:val="318E61C4"/>
    <w:lvl w:ilvl="0" w:tplc="346684FC">
      <w:start w:val="1"/>
      <w:numFmt w:val="decimal"/>
      <w:lvlText w:val="%1."/>
      <w:lvlJc w:val="left"/>
      <w:pPr>
        <w:ind w:left="502" w:hanging="281"/>
      </w:pPr>
      <w:rPr>
        <w:rFonts w:ascii="Times New Roman" w:eastAsia="Times New Roman" w:hAnsi="Times New Roman" w:cs="Times New Roman" w:hint="default"/>
        <w:b/>
        <w:bCs/>
        <w:w w:val="100"/>
        <w:sz w:val="28"/>
        <w:szCs w:val="28"/>
        <w:lang w:eastAsia="en-US" w:bidi="ar-SA"/>
      </w:rPr>
    </w:lvl>
    <w:lvl w:ilvl="1" w:tplc="3AB81036">
      <w:numFmt w:val="none"/>
      <w:lvlText w:val=""/>
      <w:lvlJc w:val="left"/>
      <w:pPr>
        <w:tabs>
          <w:tab w:val="num" w:pos="360"/>
        </w:tabs>
      </w:pPr>
    </w:lvl>
    <w:lvl w:ilvl="2" w:tplc="68308DA2">
      <w:numFmt w:val="none"/>
      <w:lvlText w:val=""/>
      <w:lvlJc w:val="left"/>
      <w:pPr>
        <w:tabs>
          <w:tab w:val="num" w:pos="360"/>
        </w:tabs>
      </w:pPr>
    </w:lvl>
    <w:lvl w:ilvl="3" w:tplc="E0D03F2C">
      <w:numFmt w:val="bullet"/>
      <w:lvlText w:val="-"/>
      <w:lvlJc w:val="left"/>
      <w:pPr>
        <w:ind w:left="222" w:hanging="171"/>
      </w:pPr>
      <w:rPr>
        <w:rFonts w:ascii="Times New Roman" w:eastAsia="Times New Roman" w:hAnsi="Times New Roman" w:cs="Times New Roman" w:hint="default"/>
        <w:w w:val="99"/>
        <w:sz w:val="26"/>
        <w:szCs w:val="26"/>
        <w:lang w:eastAsia="en-US" w:bidi="ar-SA"/>
      </w:rPr>
    </w:lvl>
    <w:lvl w:ilvl="4" w:tplc="FC32AE46">
      <w:numFmt w:val="bullet"/>
      <w:lvlText w:val="•"/>
      <w:lvlJc w:val="left"/>
      <w:pPr>
        <w:ind w:left="2078" w:hanging="171"/>
      </w:pPr>
      <w:rPr>
        <w:rFonts w:hint="default"/>
        <w:lang w:eastAsia="en-US" w:bidi="ar-SA"/>
      </w:rPr>
    </w:lvl>
    <w:lvl w:ilvl="5" w:tplc="300C9212">
      <w:numFmt w:val="bullet"/>
      <w:lvlText w:val="•"/>
      <w:lvlJc w:val="left"/>
      <w:pPr>
        <w:ind w:left="3356" w:hanging="171"/>
      </w:pPr>
      <w:rPr>
        <w:rFonts w:hint="default"/>
        <w:lang w:eastAsia="en-US" w:bidi="ar-SA"/>
      </w:rPr>
    </w:lvl>
    <w:lvl w:ilvl="6" w:tplc="44921936">
      <w:numFmt w:val="bullet"/>
      <w:lvlText w:val="•"/>
      <w:lvlJc w:val="left"/>
      <w:pPr>
        <w:ind w:left="4634" w:hanging="171"/>
      </w:pPr>
      <w:rPr>
        <w:rFonts w:hint="default"/>
        <w:lang w:eastAsia="en-US" w:bidi="ar-SA"/>
      </w:rPr>
    </w:lvl>
    <w:lvl w:ilvl="7" w:tplc="B69E5FCE">
      <w:numFmt w:val="bullet"/>
      <w:lvlText w:val="•"/>
      <w:lvlJc w:val="left"/>
      <w:pPr>
        <w:ind w:left="5912" w:hanging="171"/>
      </w:pPr>
      <w:rPr>
        <w:rFonts w:hint="default"/>
        <w:lang w:eastAsia="en-US" w:bidi="ar-SA"/>
      </w:rPr>
    </w:lvl>
    <w:lvl w:ilvl="8" w:tplc="C06A3F3C">
      <w:numFmt w:val="bullet"/>
      <w:lvlText w:val="•"/>
      <w:lvlJc w:val="left"/>
      <w:pPr>
        <w:ind w:left="7190" w:hanging="171"/>
      </w:pPr>
      <w:rPr>
        <w:rFonts w:hint="default"/>
        <w:lang w:eastAsia="en-US" w:bidi="ar-SA"/>
      </w:rPr>
    </w:lvl>
  </w:abstractNum>
  <w:abstractNum w:abstractNumId="20">
    <w:nsid w:val="46113AB1"/>
    <w:multiLevelType w:val="hybridMultilevel"/>
    <w:tmpl w:val="D9E850B2"/>
    <w:lvl w:ilvl="0" w:tplc="BF4C506C">
      <w:start w:val="1"/>
      <w:numFmt w:val="bullet"/>
      <w:lvlText w:val="-"/>
      <w:lvlJc w:val="left"/>
      <w:pPr>
        <w:ind w:left="927" w:hanging="360"/>
      </w:pPr>
      <w:rPr>
        <w:rFonts w:ascii="Times New Roman" w:eastAsia="Times New Roman" w:hAnsi="Times New Roman" w:cs="Times New Roman" w:hint="default"/>
        <w:i/>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nsid w:val="4A1711F5"/>
    <w:multiLevelType w:val="hybridMultilevel"/>
    <w:tmpl w:val="304EA192"/>
    <w:lvl w:ilvl="0" w:tplc="BFCEFE02">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22">
    <w:nsid w:val="4C1803D3"/>
    <w:multiLevelType w:val="multilevel"/>
    <w:tmpl w:val="D21E4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F8600B0"/>
    <w:multiLevelType w:val="hybridMultilevel"/>
    <w:tmpl w:val="92984EA8"/>
    <w:lvl w:ilvl="0" w:tplc="9D7AD674">
      <w:start w:val="1"/>
      <w:numFmt w:val="decimal"/>
      <w:lvlText w:val="%1."/>
      <w:lvlJc w:val="left"/>
      <w:pPr>
        <w:ind w:left="502" w:hanging="281"/>
      </w:pPr>
      <w:rPr>
        <w:rFonts w:ascii="Times New Roman" w:eastAsia="Times New Roman" w:hAnsi="Times New Roman" w:cs="Times New Roman" w:hint="default"/>
        <w:b/>
        <w:bCs/>
        <w:w w:val="100"/>
        <w:sz w:val="28"/>
        <w:szCs w:val="28"/>
        <w:lang w:eastAsia="en-US" w:bidi="ar-SA"/>
      </w:rPr>
    </w:lvl>
    <w:lvl w:ilvl="1" w:tplc="042A0009">
      <w:start w:val="1"/>
      <w:numFmt w:val="bullet"/>
      <w:lvlText w:val=""/>
      <w:lvlJc w:val="left"/>
      <w:pPr>
        <w:tabs>
          <w:tab w:val="num" w:pos="360"/>
        </w:tabs>
      </w:pPr>
      <w:rPr>
        <w:rFonts w:ascii="Wingdings" w:hAnsi="Wingdings" w:hint="default"/>
      </w:rPr>
    </w:lvl>
    <w:lvl w:ilvl="2" w:tplc="042A0009">
      <w:start w:val="1"/>
      <w:numFmt w:val="bullet"/>
      <w:lvlText w:val=""/>
      <w:lvlJc w:val="left"/>
      <w:pPr>
        <w:tabs>
          <w:tab w:val="num" w:pos="360"/>
        </w:tabs>
      </w:pPr>
      <w:rPr>
        <w:rFonts w:ascii="Wingdings" w:hAnsi="Wingdings" w:hint="default"/>
      </w:rPr>
    </w:lvl>
    <w:lvl w:ilvl="3" w:tplc="42FC4F84">
      <w:numFmt w:val="bullet"/>
      <w:lvlText w:val="-"/>
      <w:lvlJc w:val="left"/>
      <w:pPr>
        <w:ind w:left="222" w:hanging="171"/>
      </w:pPr>
      <w:rPr>
        <w:rFonts w:ascii="Times New Roman" w:eastAsia="Times New Roman" w:hAnsi="Times New Roman" w:cs="Times New Roman" w:hint="default"/>
        <w:w w:val="99"/>
        <w:sz w:val="26"/>
        <w:szCs w:val="26"/>
        <w:lang w:eastAsia="en-US" w:bidi="ar-SA"/>
      </w:rPr>
    </w:lvl>
    <w:lvl w:ilvl="4" w:tplc="14ECF58C">
      <w:numFmt w:val="bullet"/>
      <w:lvlText w:val="•"/>
      <w:lvlJc w:val="left"/>
      <w:pPr>
        <w:ind w:left="2078" w:hanging="171"/>
      </w:pPr>
      <w:rPr>
        <w:rFonts w:hint="default"/>
        <w:lang w:eastAsia="en-US" w:bidi="ar-SA"/>
      </w:rPr>
    </w:lvl>
    <w:lvl w:ilvl="5" w:tplc="8BD04AA2">
      <w:numFmt w:val="bullet"/>
      <w:lvlText w:val="•"/>
      <w:lvlJc w:val="left"/>
      <w:pPr>
        <w:ind w:left="3356" w:hanging="171"/>
      </w:pPr>
      <w:rPr>
        <w:rFonts w:hint="default"/>
        <w:lang w:eastAsia="en-US" w:bidi="ar-SA"/>
      </w:rPr>
    </w:lvl>
    <w:lvl w:ilvl="6" w:tplc="A670A180">
      <w:numFmt w:val="bullet"/>
      <w:lvlText w:val="•"/>
      <w:lvlJc w:val="left"/>
      <w:pPr>
        <w:ind w:left="4634" w:hanging="171"/>
      </w:pPr>
      <w:rPr>
        <w:rFonts w:hint="default"/>
        <w:lang w:eastAsia="en-US" w:bidi="ar-SA"/>
      </w:rPr>
    </w:lvl>
    <w:lvl w:ilvl="7" w:tplc="2C68D834">
      <w:numFmt w:val="bullet"/>
      <w:lvlText w:val="•"/>
      <w:lvlJc w:val="left"/>
      <w:pPr>
        <w:ind w:left="5912" w:hanging="171"/>
      </w:pPr>
      <w:rPr>
        <w:rFonts w:hint="default"/>
        <w:lang w:eastAsia="en-US" w:bidi="ar-SA"/>
      </w:rPr>
    </w:lvl>
    <w:lvl w:ilvl="8" w:tplc="FC98D9BA">
      <w:numFmt w:val="bullet"/>
      <w:lvlText w:val="•"/>
      <w:lvlJc w:val="left"/>
      <w:pPr>
        <w:ind w:left="7190" w:hanging="171"/>
      </w:pPr>
      <w:rPr>
        <w:rFonts w:hint="default"/>
        <w:lang w:eastAsia="en-US" w:bidi="ar-SA"/>
      </w:rPr>
    </w:lvl>
  </w:abstractNum>
  <w:abstractNum w:abstractNumId="24">
    <w:nsid w:val="500F03F7"/>
    <w:multiLevelType w:val="hybridMultilevel"/>
    <w:tmpl w:val="AA5879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21A71BF"/>
    <w:multiLevelType w:val="multilevel"/>
    <w:tmpl w:val="D77AF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9073900"/>
    <w:multiLevelType w:val="hybridMultilevel"/>
    <w:tmpl w:val="0AB8A826"/>
    <w:lvl w:ilvl="0" w:tplc="BFCEFE02">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nsid w:val="5DC92BE0"/>
    <w:multiLevelType w:val="multilevel"/>
    <w:tmpl w:val="EAC06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DCE053D"/>
    <w:multiLevelType w:val="multilevel"/>
    <w:tmpl w:val="4F108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E583251"/>
    <w:multiLevelType w:val="multilevel"/>
    <w:tmpl w:val="0CAA5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43215B8"/>
    <w:multiLevelType w:val="hybridMultilevel"/>
    <w:tmpl w:val="C4A68556"/>
    <w:lvl w:ilvl="0" w:tplc="0409000D">
      <w:start w:val="1"/>
      <w:numFmt w:val="bullet"/>
      <w:lvlText w:val=""/>
      <w:lvlJc w:val="left"/>
      <w:pPr>
        <w:ind w:left="1020" w:hanging="360"/>
      </w:pPr>
      <w:rPr>
        <w:rFonts w:ascii="Wingdings" w:hAnsi="Wingdings"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31">
    <w:nsid w:val="64AB35C2"/>
    <w:multiLevelType w:val="hybridMultilevel"/>
    <w:tmpl w:val="4B0E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7A00BA"/>
    <w:multiLevelType w:val="hybridMultilevel"/>
    <w:tmpl w:val="10DE5C3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11127B"/>
    <w:multiLevelType w:val="hybridMultilevel"/>
    <w:tmpl w:val="67D27C8C"/>
    <w:lvl w:ilvl="0" w:tplc="BFCEFE02">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nsid w:val="73AC6F4D"/>
    <w:multiLevelType w:val="multilevel"/>
    <w:tmpl w:val="75800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4397C1D"/>
    <w:multiLevelType w:val="multilevel"/>
    <w:tmpl w:val="4ED0E8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6527E4B"/>
    <w:multiLevelType w:val="hybridMultilevel"/>
    <w:tmpl w:val="A97A36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EA97F52"/>
    <w:multiLevelType w:val="hybridMultilevel"/>
    <w:tmpl w:val="10A626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1"/>
  </w:num>
  <w:num w:numId="2">
    <w:abstractNumId w:val="9"/>
  </w:num>
  <w:num w:numId="3">
    <w:abstractNumId w:val="3"/>
  </w:num>
  <w:num w:numId="4">
    <w:abstractNumId w:val="19"/>
  </w:num>
  <w:num w:numId="5">
    <w:abstractNumId w:val="23"/>
  </w:num>
  <w:num w:numId="6">
    <w:abstractNumId w:val="8"/>
  </w:num>
  <w:num w:numId="7">
    <w:abstractNumId w:val="5"/>
  </w:num>
  <w:num w:numId="8">
    <w:abstractNumId w:val="31"/>
  </w:num>
  <w:num w:numId="9">
    <w:abstractNumId w:val="30"/>
  </w:num>
  <w:num w:numId="10">
    <w:abstractNumId w:val="16"/>
  </w:num>
  <w:num w:numId="11">
    <w:abstractNumId w:val="24"/>
  </w:num>
  <w:num w:numId="12">
    <w:abstractNumId w:val="36"/>
  </w:num>
  <w:num w:numId="13">
    <w:abstractNumId w:val="17"/>
  </w:num>
  <w:num w:numId="14">
    <w:abstractNumId w:val="0"/>
  </w:num>
  <w:num w:numId="15">
    <w:abstractNumId w:val="37"/>
  </w:num>
  <w:num w:numId="16">
    <w:abstractNumId w:val="7"/>
  </w:num>
  <w:num w:numId="17">
    <w:abstractNumId w:val="32"/>
  </w:num>
  <w:num w:numId="18">
    <w:abstractNumId w:val="15"/>
  </w:num>
  <w:num w:numId="19">
    <w:abstractNumId w:val="26"/>
  </w:num>
  <w:num w:numId="20">
    <w:abstractNumId w:val="33"/>
  </w:num>
  <w:num w:numId="21">
    <w:abstractNumId w:val="14"/>
  </w:num>
  <w:num w:numId="22">
    <w:abstractNumId w:val="25"/>
  </w:num>
  <w:num w:numId="23">
    <w:abstractNumId w:val="10"/>
  </w:num>
  <w:num w:numId="24">
    <w:abstractNumId w:val="20"/>
  </w:num>
  <w:num w:numId="25">
    <w:abstractNumId w:val="27"/>
  </w:num>
  <w:num w:numId="26">
    <w:abstractNumId w:val="4"/>
  </w:num>
  <w:num w:numId="27">
    <w:abstractNumId w:val="29"/>
  </w:num>
  <w:num w:numId="28">
    <w:abstractNumId w:val="35"/>
  </w:num>
  <w:num w:numId="29">
    <w:abstractNumId w:val="2"/>
  </w:num>
  <w:num w:numId="30">
    <w:abstractNumId w:val="34"/>
  </w:num>
  <w:num w:numId="31">
    <w:abstractNumId w:val="18"/>
  </w:num>
  <w:num w:numId="32">
    <w:abstractNumId w:val="6"/>
  </w:num>
  <w:num w:numId="33">
    <w:abstractNumId w:val="13"/>
  </w:num>
  <w:num w:numId="34">
    <w:abstractNumId w:val="11"/>
  </w:num>
  <w:num w:numId="35">
    <w:abstractNumId w:val="28"/>
  </w:num>
  <w:num w:numId="36">
    <w:abstractNumId w:val="22"/>
  </w:num>
  <w:num w:numId="37">
    <w:abstractNumId w:val="12"/>
  </w:num>
  <w:num w:numId="38">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923"/>
    <w:rsid w:val="0000042C"/>
    <w:rsid w:val="00000655"/>
    <w:rsid w:val="00001878"/>
    <w:rsid w:val="000027D1"/>
    <w:rsid w:val="00002997"/>
    <w:rsid w:val="00003947"/>
    <w:rsid w:val="000044B7"/>
    <w:rsid w:val="000049AC"/>
    <w:rsid w:val="00004E35"/>
    <w:rsid w:val="000053C0"/>
    <w:rsid w:val="00005BAB"/>
    <w:rsid w:val="00006094"/>
    <w:rsid w:val="000064D7"/>
    <w:rsid w:val="00006581"/>
    <w:rsid w:val="00007248"/>
    <w:rsid w:val="0000778D"/>
    <w:rsid w:val="00007920"/>
    <w:rsid w:val="000105B7"/>
    <w:rsid w:val="00010615"/>
    <w:rsid w:val="00010F8C"/>
    <w:rsid w:val="00011BF3"/>
    <w:rsid w:val="00011C6D"/>
    <w:rsid w:val="00011DDB"/>
    <w:rsid w:val="00011EB9"/>
    <w:rsid w:val="00012D4E"/>
    <w:rsid w:val="00012DC9"/>
    <w:rsid w:val="00013164"/>
    <w:rsid w:val="000135C5"/>
    <w:rsid w:val="0001366B"/>
    <w:rsid w:val="000136DF"/>
    <w:rsid w:val="00013707"/>
    <w:rsid w:val="00013953"/>
    <w:rsid w:val="00013FB7"/>
    <w:rsid w:val="00014A26"/>
    <w:rsid w:val="00014C22"/>
    <w:rsid w:val="00014E2D"/>
    <w:rsid w:val="000154F5"/>
    <w:rsid w:val="0001571A"/>
    <w:rsid w:val="00015784"/>
    <w:rsid w:val="00015912"/>
    <w:rsid w:val="00015A89"/>
    <w:rsid w:val="00015C95"/>
    <w:rsid w:val="00016F5D"/>
    <w:rsid w:val="00017699"/>
    <w:rsid w:val="000205EB"/>
    <w:rsid w:val="000207BB"/>
    <w:rsid w:val="000207C4"/>
    <w:rsid w:val="000208E7"/>
    <w:rsid w:val="000209A0"/>
    <w:rsid w:val="00020B0B"/>
    <w:rsid w:val="00020E87"/>
    <w:rsid w:val="000214E7"/>
    <w:rsid w:val="0002244E"/>
    <w:rsid w:val="0002272A"/>
    <w:rsid w:val="0002357A"/>
    <w:rsid w:val="00023DBA"/>
    <w:rsid w:val="000240B1"/>
    <w:rsid w:val="00024DE3"/>
    <w:rsid w:val="000257FE"/>
    <w:rsid w:val="00025A0D"/>
    <w:rsid w:val="00025DD2"/>
    <w:rsid w:val="000262F5"/>
    <w:rsid w:val="00026D8C"/>
    <w:rsid w:val="0002772D"/>
    <w:rsid w:val="00027DF9"/>
    <w:rsid w:val="00030741"/>
    <w:rsid w:val="00032306"/>
    <w:rsid w:val="00032AF7"/>
    <w:rsid w:val="00032DEB"/>
    <w:rsid w:val="000334A7"/>
    <w:rsid w:val="000354C2"/>
    <w:rsid w:val="00035842"/>
    <w:rsid w:val="00035864"/>
    <w:rsid w:val="0003590D"/>
    <w:rsid w:val="00035B0C"/>
    <w:rsid w:val="00035C13"/>
    <w:rsid w:val="00035EFE"/>
    <w:rsid w:val="000361D7"/>
    <w:rsid w:val="00036E31"/>
    <w:rsid w:val="00036ECB"/>
    <w:rsid w:val="00037EA2"/>
    <w:rsid w:val="00040FB9"/>
    <w:rsid w:val="00041300"/>
    <w:rsid w:val="000418A1"/>
    <w:rsid w:val="00042304"/>
    <w:rsid w:val="000423DE"/>
    <w:rsid w:val="00042497"/>
    <w:rsid w:val="00042A5C"/>
    <w:rsid w:val="00042CE8"/>
    <w:rsid w:val="000439F1"/>
    <w:rsid w:val="00044214"/>
    <w:rsid w:val="00044C50"/>
    <w:rsid w:val="000455A0"/>
    <w:rsid w:val="000469F7"/>
    <w:rsid w:val="00046D59"/>
    <w:rsid w:val="00046E11"/>
    <w:rsid w:val="00046ECA"/>
    <w:rsid w:val="000473C2"/>
    <w:rsid w:val="0004746D"/>
    <w:rsid w:val="00047AAB"/>
    <w:rsid w:val="0005032F"/>
    <w:rsid w:val="000507EA"/>
    <w:rsid w:val="0005108F"/>
    <w:rsid w:val="00052232"/>
    <w:rsid w:val="0005289F"/>
    <w:rsid w:val="00052D3E"/>
    <w:rsid w:val="00052DF0"/>
    <w:rsid w:val="00052E62"/>
    <w:rsid w:val="0005340D"/>
    <w:rsid w:val="000535B3"/>
    <w:rsid w:val="0005404D"/>
    <w:rsid w:val="0005426B"/>
    <w:rsid w:val="000549CC"/>
    <w:rsid w:val="000552FB"/>
    <w:rsid w:val="000553A3"/>
    <w:rsid w:val="000554D7"/>
    <w:rsid w:val="000556E1"/>
    <w:rsid w:val="00055E91"/>
    <w:rsid w:val="00056549"/>
    <w:rsid w:val="00056760"/>
    <w:rsid w:val="00056AA5"/>
    <w:rsid w:val="0005702F"/>
    <w:rsid w:val="00057885"/>
    <w:rsid w:val="00057A25"/>
    <w:rsid w:val="000602B9"/>
    <w:rsid w:val="000604C4"/>
    <w:rsid w:val="0006051D"/>
    <w:rsid w:val="00060535"/>
    <w:rsid w:val="000609D1"/>
    <w:rsid w:val="00060A3B"/>
    <w:rsid w:val="00060EB4"/>
    <w:rsid w:val="000616B1"/>
    <w:rsid w:val="00061FD9"/>
    <w:rsid w:val="00062E94"/>
    <w:rsid w:val="000632EE"/>
    <w:rsid w:val="00063DD2"/>
    <w:rsid w:val="00063FFD"/>
    <w:rsid w:val="0006418C"/>
    <w:rsid w:val="0006466A"/>
    <w:rsid w:val="00064836"/>
    <w:rsid w:val="00064996"/>
    <w:rsid w:val="00065E1C"/>
    <w:rsid w:val="00066A87"/>
    <w:rsid w:val="00066B81"/>
    <w:rsid w:val="00066CBB"/>
    <w:rsid w:val="00067296"/>
    <w:rsid w:val="000675E1"/>
    <w:rsid w:val="00067BD1"/>
    <w:rsid w:val="00070072"/>
    <w:rsid w:val="00070374"/>
    <w:rsid w:val="000704E3"/>
    <w:rsid w:val="00070A1A"/>
    <w:rsid w:val="00071FED"/>
    <w:rsid w:val="000728E6"/>
    <w:rsid w:val="000735B5"/>
    <w:rsid w:val="000738AF"/>
    <w:rsid w:val="00073D94"/>
    <w:rsid w:val="00074D47"/>
    <w:rsid w:val="00075EEA"/>
    <w:rsid w:val="00076A5F"/>
    <w:rsid w:val="00077298"/>
    <w:rsid w:val="000773A3"/>
    <w:rsid w:val="0007742C"/>
    <w:rsid w:val="0007746E"/>
    <w:rsid w:val="00077804"/>
    <w:rsid w:val="0008012A"/>
    <w:rsid w:val="000803B7"/>
    <w:rsid w:val="0008067F"/>
    <w:rsid w:val="00080C10"/>
    <w:rsid w:val="00082010"/>
    <w:rsid w:val="0008277E"/>
    <w:rsid w:val="00082898"/>
    <w:rsid w:val="00083714"/>
    <w:rsid w:val="0008377F"/>
    <w:rsid w:val="00083E67"/>
    <w:rsid w:val="000857D2"/>
    <w:rsid w:val="00085D4B"/>
    <w:rsid w:val="000861B4"/>
    <w:rsid w:val="0008624C"/>
    <w:rsid w:val="00086907"/>
    <w:rsid w:val="00086B16"/>
    <w:rsid w:val="000871D8"/>
    <w:rsid w:val="000875FD"/>
    <w:rsid w:val="000909EA"/>
    <w:rsid w:val="00090BA1"/>
    <w:rsid w:val="00091DE5"/>
    <w:rsid w:val="00093208"/>
    <w:rsid w:val="00093265"/>
    <w:rsid w:val="000934FA"/>
    <w:rsid w:val="00093855"/>
    <w:rsid w:val="00093D3F"/>
    <w:rsid w:val="00094104"/>
    <w:rsid w:val="00094B88"/>
    <w:rsid w:val="00094EF3"/>
    <w:rsid w:val="00094F93"/>
    <w:rsid w:val="00094FD8"/>
    <w:rsid w:val="000956C8"/>
    <w:rsid w:val="000958EF"/>
    <w:rsid w:val="000960C6"/>
    <w:rsid w:val="000961FD"/>
    <w:rsid w:val="00096EA1"/>
    <w:rsid w:val="000971E7"/>
    <w:rsid w:val="00097229"/>
    <w:rsid w:val="0009728E"/>
    <w:rsid w:val="00097477"/>
    <w:rsid w:val="000975A1"/>
    <w:rsid w:val="000977C2"/>
    <w:rsid w:val="00097C8E"/>
    <w:rsid w:val="000A02C6"/>
    <w:rsid w:val="000A03B7"/>
    <w:rsid w:val="000A0C0E"/>
    <w:rsid w:val="000A0C3C"/>
    <w:rsid w:val="000A0D2C"/>
    <w:rsid w:val="000A1A49"/>
    <w:rsid w:val="000A1B0A"/>
    <w:rsid w:val="000A1CBE"/>
    <w:rsid w:val="000A2196"/>
    <w:rsid w:val="000A270B"/>
    <w:rsid w:val="000A30BD"/>
    <w:rsid w:val="000A32D7"/>
    <w:rsid w:val="000A3879"/>
    <w:rsid w:val="000A3B6E"/>
    <w:rsid w:val="000A43AA"/>
    <w:rsid w:val="000A486D"/>
    <w:rsid w:val="000A4CB3"/>
    <w:rsid w:val="000A5A16"/>
    <w:rsid w:val="000A61C0"/>
    <w:rsid w:val="000A61F5"/>
    <w:rsid w:val="000A73C2"/>
    <w:rsid w:val="000A7B49"/>
    <w:rsid w:val="000B043D"/>
    <w:rsid w:val="000B0587"/>
    <w:rsid w:val="000B0BB7"/>
    <w:rsid w:val="000B1931"/>
    <w:rsid w:val="000B1D01"/>
    <w:rsid w:val="000B1E91"/>
    <w:rsid w:val="000B1ECA"/>
    <w:rsid w:val="000B1F0E"/>
    <w:rsid w:val="000B2A3F"/>
    <w:rsid w:val="000B2E93"/>
    <w:rsid w:val="000B3DC2"/>
    <w:rsid w:val="000B4920"/>
    <w:rsid w:val="000B4A41"/>
    <w:rsid w:val="000B4B99"/>
    <w:rsid w:val="000B4CBB"/>
    <w:rsid w:val="000B55AF"/>
    <w:rsid w:val="000B5A5D"/>
    <w:rsid w:val="000B639F"/>
    <w:rsid w:val="000B6E1B"/>
    <w:rsid w:val="000B71F5"/>
    <w:rsid w:val="000B7239"/>
    <w:rsid w:val="000B7333"/>
    <w:rsid w:val="000B79A7"/>
    <w:rsid w:val="000B7D04"/>
    <w:rsid w:val="000C0579"/>
    <w:rsid w:val="000C17C0"/>
    <w:rsid w:val="000C1A2E"/>
    <w:rsid w:val="000C2668"/>
    <w:rsid w:val="000C27A4"/>
    <w:rsid w:val="000C3AA1"/>
    <w:rsid w:val="000C4B07"/>
    <w:rsid w:val="000C5828"/>
    <w:rsid w:val="000C5984"/>
    <w:rsid w:val="000C5C5F"/>
    <w:rsid w:val="000C68AB"/>
    <w:rsid w:val="000C6FB1"/>
    <w:rsid w:val="000C75C7"/>
    <w:rsid w:val="000D1286"/>
    <w:rsid w:val="000D21F0"/>
    <w:rsid w:val="000D23A3"/>
    <w:rsid w:val="000D2D21"/>
    <w:rsid w:val="000D2F59"/>
    <w:rsid w:val="000D44FF"/>
    <w:rsid w:val="000D461E"/>
    <w:rsid w:val="000D4A98"/>
    <w:rsid w:val="000D51B3"/>
    <w:rsid w:val="000D52F9"/>
    <w:rsid w:val="000D53BC"/>
    <w:rsid w:val="000D59D7"/>
    <w:rsid w:val="000D60C0"/>
    <w:rsid w:val="000D61C0"/>
    <w:rsid w:val="000D66B8"/>
    <w:rsid w:val="000D6C03"/>
    <w:rsid w:val="000D6CA8"/>
    <w:rsid w:val="000D767E"/>
    <w:rsid w:val="000D76C8"/>
    <w:rsid w:val="000D7713"/>
    <w:rsid w:val="000D7A46"/>
    <w:rsid w:val="000D7E61"/>
    <w:rsid w:val="000E02C8"/>
    <w:rsid w:val="000E034D"/>
    <w:rsid w:val="000E0B2B"/>
    <w:rsid w:val="000E1324"/>
    <w:rsid w:val="000E1C6F"/>
    <w:rsid w:val="000E2446"/>
    <w:rsid w:val="000E2487"/>
    <w:rsid w:val="000E2EF1"/>
    <w:rsid w:val="000E2FFF"/>
    <w:rsid w:val="000E3044"/>
    <w:rsid w:val="000E329C"/>
    <w:rsid w:val="000E3E88"/>
    <w:rsid w:val="000E42F8"/>
    <w:rsid w:val="000E4A34"/>
    <w:rsid w:val="000E5284"/>
    <w:rsid w:val="000E5F00"/>
    <w:rsid w:val="000E6057"/>
    <w:rsid w:val="000E71FF"/>
    <w:rsid w:val="000E7EA8"/>
    <w:rsid w:val="000F0583"/>
    <w:rsid w:val="000F1278"/>
    <w:rsid w:val="000F1549"/>
    <w:rsid w:val="000F1621"/>
    <w:rsid w:val="000F1772"/>
    <w:rsid w:val="000F1886"/>
    <w:rsid w:val="000F1CD7"/>
    <w:rsid w:val="000F203C"/>
    <w:rsid w:val="000F20A3"/>
    <w:rsid w:val="000F23B1"/>
    <w:rsid w:val="000F2EF6"/>
    <w:rsid w:val="000F30FA"/>
    <w:rsid w:val="000F31F4"/>
    <w:rsid w:val="000F35C8"/>
    <w:rsid w:val="000F370F"/>
    <w:rsid w:val="000F3761"/>
    <w:rsid w:val="000F3C0C"/>
    <w:rsid w:val="000F4629"/>
    <w:rsid w:val="000F4CE7"/>
    <w:rsid w:val="000F50A7"/>
    <w:rsid w:val="000F5127"/>
    <w:rsid w:val="000F53A0"/>
    <w:rsid w:val="000F546F"/>
    <w:rsid w:val="000F5E0E"/>
    <w:rsid w:val="000F617F"/>
    <w:rsid w:val="000F6425"/>
    <w:rsid w:val="000F66C3"/>
    <w:rsid w:val="000F691A"/>
    <w:rsid w:val="000F6C07"/>
    <w:rsid w:val="000F6EB4"/>
    <w:rsid w:val="000F7C27"/>
    <w:rsid w:val="0010032F"/>
    <w:rsid w:val="00100394"/>
    <w:rsid w:val="00100BCD"/>
    <w:rsid w:val="0010109C"/>
    <w:rsid w:val="00101593"/>
    <w:rsid w:val="001017DA"/>
    <w:rsid w:val="00102244"/>
    <w:rsid w:val="00102A1C"/>
    <w:rsid w:val="001037CA"/>
    <w:rsid w:val="00104226"/>
    <w:rsid w:val="001048E8"/>
    <w:rsid w:val="00104D09"/>
    <w:rsid w:val="0010549F"/>
    <w:rsid w:val="00106108"/>
    <w:rsid w:val="001065FE"/>
    <w:rsid w:val="00106915"/>
    <w:rsid w:val="001069D9"/>
    <w:rsid w:val="0010751A"/>
    <w:rsid w:val="0010778E"/>
    <w:rsid w:val="00107C30"/>
    <w:rsid w:val="0011044C"/>
    <w:rsid w:val="00110F75"/>
    <w:rsid w:val="001119C3"/>
    <w:rsid w:val="00112529"/>
    <w:rsid w:val="00112990"/>
    <w:rsid w:val="00112CC2"/>
    <w:rsid w:val="001134A8"/>
    <w:rsid w:val="001138E0"/>
    <w:rsid w:val="0011392F"/>
    <w:rsid w:val="00113F66"/>
    <w:rsid w:val="0011452F"/>
    <w:rsid w:val="001148B3"/>
    <w:rsid w:val="00114B6A"/>
    <w:rsid w:val="00115277"/>
    <w:rsid w:val="00115ED1"/>
    <w:rsid w:val="001166C0"/>
    <w:rsid w:val="00116A4D"/>
    <w:rsid w:val="0011717D"/>
    <w:rsid w:val="00117BE3"/>
    <w:rsid w:val="001202B4"/>
    <w:rsid w:val="00120C2E"/>
    <w:rsid w:val="00121310"/>
    <w:rsid w:val="00121373"/>
    <w:rsid w:val="00121381"/>
    <w:rsid w:val="0012176E"/>
    <w:rsid w:val="001224D0"/>
    <w:rsid w:val="001226B2"/>
    <w:rsid w:val="0012270A"/>
    <w:rsid w:val="00122AB1"/>
    <w:rsid w:val="001230F4"/>
    <w:rsid w:val="00123253"/>
    <w:rsid w:val="0012388A"/>
    <w:rsid w:val="00123B7F"/>
    <w:rsid w:val="00124B45"/>
    <w:rsid w:val="001251BD"/>
    <w:rsid w:val="001253D8"/>
    <w:rsid w:val="001264D6"/>
    <w:rsid w:val="00126A1E"/>
    <w:rsid w:val="00126D94"/>
    <w:rsid w:val="001273F2"/>
    <w:rsid w:val="00127700"/>
    <w:rsid w:val="0013169E"/>
    <w:rsid w:val="00131C17"/>
    <w:rsid w:val="00131F16"/>
    <w:rsid w:val="00132103"/>
    <w:rsid w:val="001328CC"/>
    <w:rsid w:val="00132B97"/>
    <w:rsid w:val="00132E05"/>
    <w:rsid w:val="001330E0"/>
    <w:rsid w:val="0013375C"/>
    <w:rsid w:val="0013383B"/>
    <w:rsid w:val="00135EF3"/>
    <w:rsid w:val="001364E6"/>
    <w:rsid w:val="00136599"/>
    <w:rsid w:val="001368AA"/>
    <w:rsid w:val="00137DDD"/>
    <w:rsid w:val="00137F4A"/>
    <w:rsid w:val="0014015D"/>
    <w:rsid w:val="001402AC"/>
    <w:rsid w:val="00140E6D"/>
    <w:rsid w:val="00141CE4"/>
    <w:rsid w:val="00141E57"/>
    <w:rsid w:val="00142196"/>
    <w:rsid w:val="00142C69"/>
    <w:rsid w:val="001436DA"/>
    <w:rsid w:val="00143720"/>
    <w:rsid w:val="001438E7"/>
    <w:rsid w:val="00144A35"/>
    <w:rsid w:val="001450C2"/>
    <w:rsid w:val="001454C1"/>
    <w:rsid w:val="001456E0"/>
    <w:rsid w:val="00146192"/>
    <w:rsid w:val="00146843"/>
    <w:rsid w:val="00146E2B"/>
    <w:rsid w:val="00146FA3"/>
    <w:rsid w:val="00147C3B"/>
    <w:rsid w:val="00150977"/>
    <w:rsid w:val="00150F01"/>
    <w:rsid w:val="00150FD4"/>
    <w:rsid w:val="001514C5"/>
    <w:rsid w:val="00151858"/>
    <w:rsid w:val="001537D0"/>
    <w:rsid w:val="001537E2"/>
    <w:rsid w:val="00153AEF"/>
    <w:rsid w:val="00153B56"/>
    <w:rsid w:val="00153D33"/>
    <w:rsid w:val="001549A8"/>
    <w:rsid w:val="00155049"/>
    <w:rsid w:val="001550E9"/>
    <w:rsid w:val="001553D8"/>
    <w:rsid w:val="001566DA"/>
    <w:rsid w:val="00156812"/>
    <w:rsid w:val="0015683E"/>
    <w:rsid w:val="00156859"/>
    <w:rsid w:val="00156EDA"/>
    <w:rsid w:val="00157985"/>
    <w:rsid w:val="00157A21"/>
    <w:rsid w:val="00157A6F"/>
    <w:rsid w:val="00160E49"/>
    <w:rsid w:val="001614B0"/>
    <w:rsid w:val="00161CCB"/>
    <w:rsid w:val="00162BD1"/>
    <w:rsid w:val="0016351B"/>
    <w:rsid w:val="0016360B"/>
    <w:rsid w:val="00163C28"/>
    <w:rsid w:val="001647AA"/>
    <w:rsid w:val="001649B6"/>
    <w:rsid w:val="00164F15"/>
    <w:rsid w:val="0016527F"/>
    <w:rsid w:val="00165626"/>
    <w:rsid w:val="00166C43"/>
    <w:rsid w:val="001670F7"/>
    <w:rsid w:val="0016733C"/>
    <w:rsid w:val="00167396"/>
    <w:rsid w:val="001677D4"/>
    <w:rsid w:val="00167BB7"/>
    <w:rsid w:val="00167BE6"/>
    <w:rsid w:val="00170246"/>
    <w:rsid w:val="00170326"/>
    <w:rsid w:val="001705A2"/>
    <w:rsid w:val="00170642"/>
    <w:rsid w:val="00170A9B"/>
    <w:rsid w:val="00170D14"/>
    <w:rsid w:val="001717B4"/>
    <w:rsid w:val="001717D7"/>
    <w:rsid w:val="0017180F"/>
    <w:rsid w:val="00171BD9"/>
    <w:rsid w:val="001724BF"/>
    <w:rsid w:val="001740AA"/>
    <w:rsid w:val="0017441A"/>
    <w:rsid w:val="001749B4"/>
    <w:rsid w:val="00174B24"/>
    <w:rsid w:val="00174DD5"/>
    <w:rsid w:val="00174F35"/>
    <w:rsid w:val="00176517"/>
    <w:rsid w:val="00176DA7"/>
    <w:rsid w:val="00177AAC"/>
    <w:rsid w:val="00177E97"/>
    <w:rsid w:val="00180057"/>
    <w:rsid w:val="0018052E"/>
    <w:rsid w:val="00180C88"/>
    <w:rsid w:val="0018258B"/>
    <w:rsid w:val="00182697"/>
    <w:rsid w:val="001826E1"/>
    <w:rsid w:val="00182BAE"/>
    <w:rsid w:val="00182CDE"/>
    <w:rsid w:val="00182EBC"/>
    <w:rsid w:val="00183937"/>
    <w:rsid w:val="00183EED"/>
    <w:rsid w:val="00184A69"/>
    <w:rsid w:val="00185371"/>
    <w:rsid w:val="00185421"/>
    <w:rsid w:val="00185468"/>
    <w:rsid w:val="00185840"/>
    <w:rsid w:val="001858E0"/>
    <w:rsid w:val="00185B1C"/>
    <w:rsid w:val="0018682B"/>
    <w:rsid w:val="00186933"/>
    <w:rsid w:val="00190547"/>
    <w:rsid w:val="001907AD"/>
    <w:rsid w:val="00190B61"/>
    <w:rsid w:val="00190C3A"/>
    <w:rsid w:val="00190C62"/>
    <w:rsid w:val="00190FF3"/>
    <w:rsid w:val="001912D6"/>
    <w:rsid w:val="001912E1"/>
    <w:rsid w:val="001913A8"/>
    <w:rsid w:val="0019170C"/>
    <w:rsid w:val="00191812"/>
    <w:rsid w:val="00191EF7"/>
    <w:rsid w:val="00191FEE"/>
    <w:rsid w:val="0019224D"/>
    <w:rsid w:val="00192383"/>
    <w:rsid w:val="00192E10"/>
    <w:rsid w:val="00194D0F"/>
    <w:rsid w:val="00194D8F"/>
    <w:rsid w:val="001950E5"/>
    <w:rsid w:val="00196199"/>
    <w:rsid w:val="00197C68"/>
    <w:rsid w:val="00197CF2"/>
    <w:rsid w:val="00197D68"/>
    <w:rsid w:val="001A019F"/>
    <w:rsid w:val="001A023C"/>
    <w:rsid w:val="001A06CE"/>
    <w:rsid w:val="001A14E1"/>
    <w:rsid w:val="001A1678"/>
    <w:rsid w:val="001A18D3"/>
    <w:rsid w:val="001A1D19"/>
    <w:rsid w:val="001A209F"/>
    <w:rsid w:val="001A2603"/>
    <w:rsid w:val="001A2EC4"/>
    <w:rsid w:val="001A32C3"/>
    <w:rsid w:val="001A353A"/>
    <w:rsid w:val="001A3F8A"/>
    <w:rsid w:val="001A5035"/>
    <w:rsid w:val="001A50EA"/>
    <w:rsid w:val="001A5288"/>
    <w:rsid w:val="001A5879"/>
    <w:rsid w:val="001A5EC8"/>
    <w:rsid w:val="001A62DE"/>
    <w:rsid w:val="001A633D"/>
    <w:rsid w:val="001A6624"/>
    <w:rsid w:val="001A6782"/>
    <w:rsid w:val="001A6E5F"/>
    <w:rsid w:val="001A73BD"/>
    <w:rsid w:val="001A7EF7"/>
    <w:rsid w:val="001B03DA"/>
    <w:rsid w:val="001B050C"/>
    <w:rsid w:val="001B0C02"/>
    <w:rsid w:val="001B1B69"/>
    <w:rsid w:val="001B274F"/>
    <w:rsid w:val="001B29D5"/>
    <w:rsid w:val="001B2B60"/>
    <w:rsid w:val="001B30AB"/>
    <w:rsid w:val="001B359A"/>
    <w:rsid w:val="001B4520"/>
    <w:rsid w:val="001B4893"/>
    <w:rsid w:val="001B4912"/>
    <w:rsid w:val="001B4D74"/>
    <w:rsid w:val="001B5439"/>
    <w:rsid w:val="001B5531"/>
    <w:rsid w:val="001B55D9"/>
    <w:rsid w:val="001B59D0"/>
    <w:rsid w:val="001B5C48"/>
    <w:rsid w:val="001B659B"/>
    <w:rsid w:val="001B66A5"/>
    <w:rsid w:val="001B671B"/>
    <w:rsid w:val="001B6966"/>
    <w:rsid w:val="001B69E9"/>
    <w:rsid w:val="001B6D1D"/>
    <w:rsid w:val="001B6E1D"/>
    <w:rsid w:val="001B7AB2"/>
    <w:rsid w:val="001B7C6F"/>
    <w:rsid w:val="001B7F29"/>
    <w:rsid w:val="001B7FE4"/>
    <w:rsid w:val="001C0CB8"/>
    <w:rsid w:val="001C1125"/>
    <w:rsid w:val="001C11AA"/>
    <w:rsid w:val="001C16D5"/>
    <w:rsid w:val="001C1D8B"/>
    <w:rsid w:val="001C1E36"/>
    <w:rsid w:val="001C2772"/>
    <w:rsid w:val="001C3073"/>
    <w:rsid w:val="001C3AB9"/>
    <w:rsid w:val="001C3E93"/>
    <w:rsid w:val="001C4690"/>
    <w:rsid w:val="001C4D20"/>
    <w:rsid w:val="001C4EA6"/>
    <w:rsid w:val="001C6980"/>
    <w:rsid w:val="001C78C4"/>
    <w:rsid w:val="001C7A78"/>
    <w:rsid w:val="001C7ED1"/>
    <w:rsid w:val="001D0130"/>
    <w:rsid w:val="001D0315"/>
    <w:rsid w:val="001D06F5"/>
    <w:rsid w:val="001D0D24"/>
    <w:rsid w:val="001D1290"/>
    <w:rsid w:val="001D1AE9"/>
    <w:rsid w:val="001D1DAB"/>
    <w:rsid w:val="001D23AB"/>
    <w:rsid w:val="001D2458"/>
    <w:rsid w:val="001D28FE"/>
    <w:rsid w:val="001D2A09"/>
    <w:rsid w:val="001D2B54"/>
    <w:rsid w:val="001D2B5C"/>
    <w:rsid w:val="001D2CF5"/>
    <w:rsid w:val="001D3961"/>
    <w:rsid w:val="001D3BC5"/>
    <w:rsid w:val="001D4035"/>
    <w:rsid w:val="001D4A44"/>
    <w:rsid w:val="001D68D3"/>
    <w:rsid w:val="001D6BC2"/>
    <w:rsid w:val="001D6F5F"/>
    <w:rsid w:val="001D709A"/>
    <w:rsid w:val="001D727E"/>
    <w:rsid w:val="001D79F0"/>
    <w:rsid w:val="001D7C06"/>
    <w:rsid w:val="001D7D35"/>
    <w:rsid w:val="001E0A2A"/>
    <w:rsid w:val="001E15C7"/>
    <w:rsid w:val="001E1968"/>
    <w:rsid w:val="001E1B5A"/>
    <w:rsid w:val="001E2354"/>
    <w:rsid w:val="001E2768"/>
    <w:rsid w:val="001E2F9D"/>
    <w:rsid w:val="001E390A"/>
    <w:rsid w:val="001E3ADB"/>
    <w:rsid w:val="001E4B00"/>
    <w:rsid w:val="001E4E03"/>
    <w:rsid w:val="001E5947"/>
    <w:rsid w:val="001E68C4"/>
    <w:rsid w:val="001E7211"/>
    <w:rsid w:val="001E7CB0"/>
    <w:rsid w:val="001F020C"/>
    <w:rsid w:val="001F04D2"/>
    <w:rsid w:val="001F0EAA"/>
    <w:rsid w:val="001F1E74"/>
    <w:rsid w:val="001F1F38"/>
    <w:rsid w:val="001F2401"/>
    <w:rsid w:val="001F3C97"/>
    <w:rsid w:val="001F44A4"/>
    <w:rsid w:val="001F4711"/>
    <w:rsid w:val="001F4960"/>
    <w:rsid w:val="001F5A16"/>
    <w:rsid w:val="001F5B49"/>
    <w:rsid w:val="001F6855"/>
    <w:rsid w:val="001F74A0"/>
    <w:rsid w:val="001F7648"/>
    <w:rsid w:val="001F7928"/>
    <w:rsid w:val="00200423"/>
    <w:rsid w:val="002004F8"/>
    <w:rsid w:val="00200592"/>
    <w:rsid w:val="00200A46"/>
    <w:rsid w:val="0020196D"/>
    <w:rsid w:val="00201C8B"/>
    <w:rsid w:val="00201FFB"/>
    <w:rsid w:val="00202823"/>
    <w:rsid w:val="00203669"/>
    <w:rsid w:val="002038F7"/>
    <w:rsid w:val="00204800"/>
    <w:rsid w:val="00204C9D"/>
    <w:rsid w:val="00204DF8"/>
    <w:rsid w:val="00205260"/>
    <w:rsid w:val="00206CDE"/>
    <w:rsid w:val="00206DF7"/>
    <w:rsid w:val="0020780E"/>
    <w:rsid w:val="00207970"/>
    <w:rsid w:val="0020798F"/>
    <w:rsid w:val="00207BBC"/>
    <w:rsid w:val="00210237"/>
    <w:rsid w:val="00210B9B"/>
    <w:rsid w:val="0021109A"/>
    <w:rsid w:val="00211C69"/>
    <w:rsid w:val="002123F2"/>
    <w:rsid w:val="002129AB"/>
    <w:rsid w:val="00213DA7"/>
    <w:rsid w:val="00213EE0"/>
    <w:rsid w:val="002145F2"/>
    <w:rsid w:val="002146A4"/>
    <w:rsid w:val="002146DE"/>
    <w:rsid w:val="00214E96"/>
    <w:rsid w:val="00214F65"/>
    <w:rsid w:val="00215011"/>
    <w:rsid w:val="00215275"/>
    <w:rsid w:val="002152B4"/>
    <w:rsid w:val="00215D99"/>
    <w:rsid w:val="00216303"/>
    <w:rsid w:val="002165E4"/>
    <w:rsid w:val="002166C0"/>
    <w:rsid w:val="00216754"/>
    <w:rsid w:val="00216AA0"/>
    <w:rsid w:val="00216B3B"/>
    <w:rsid w:val="00216CFF"/>
    <w:rsid w:val="002174C3"/>
    <w:rsid w:val="002179E8"/>
    <w:rsid w:val="002179F6"/>
    <w:rsid w:val="00217E27"/>
    <w:rsid w:val="00217F92"/>
    <w:rsid w:val="00217FFD"/>
    <w:rsid w:val="00220005"/>
    <w:rsid w:val="002201F9"/>
    <w:rsid w:val="00220583"/>
    <w:rsid w:val="00220630"/>
    <w:rsid w:val="0022067F"/>
    <w:rsid w:val="00220756"/>
    <w:rsid w:val="00220AE7"/>
    <w:rsid w:val="00220C43"/>
    <w:rsid w:val="002216B8"/>
    <w:rsid w:val="0022178B"/>
    <w:rsid w:val="00222898"/>
    <w:rsid w:val="00222CB7"/>
    <w:rsid w:val="00222F02"/>
    <w:rsid w:val="002232AF"/>
    <w:rsid w:val="002236A3"/>
    <w:rsid w:val="00223A0C"/>
    <w:rsid w:val="00223B73"/>
    <w:rsid w:val="00223D23"/>
    <w:rsid w:val="0022431A"/>
    <w:rsid w:val="00224332"/>
    <w:rsid w:val="002244D5"/>
    <w:rsid w:val="002246A6"/>
    <w:rsid w:val="002249C1"/>
    <w:rsid w:val="00225207"/>
    <w:rsid w:val="002257D6"/>
    <w:rsid w:val="00225A46"/>
    <w:rsid w:val="0022621B"/>
    <w:rsid w:val="00226AB3"/>
    <w:rsid w:val="00226BFC"/>
    <w:rsid w:val="00226C71"/>
    <w:rsid w:val="00226CC1"/>
    <w:rsid w:val="002273B5"/>
    <w:rsid w:val="0022783A"/>
    <w:rsid w:val="00227ACD"/>
    <w:rsid w:val="0023036C"/>
    <w:rsid w:val="002313D8"/>
    <w:rsid w:val="00231D80"/>
    <w:rsid w:val="00232074"/>
    <w:rsid w:val="00232619"/>
    <w:rsid w:val="002329A1"/>
    <w:rsid w:val="0023370F"/>
    <w:rsid w:val="00233A60"/>
    <w:rsid w:val="00233F12"/>
    <w:rsid w:val="002342C9"/>
    <w:rsid w:val="0023484B"/>
    <w:rsid w:val="00235732"/>
    <w:rsid w:val="00235AFD"/>
    <w:rsid w:val="00235E7C"/>
    <w:rsid w:val="00236AE6"/>
    <w:rsid w:val="00237064"/>
    <w:rsid w:val="00237095"/>
    <w:rsid w:val="00237B55"/>
    <w:rsid w:val="00237E86"/>
    <w:rsid w:val="00237F09"/>
    <w:rsid w:val="00237FA6"/>
    <w:rsid w:val="00241309"/>
    <w:rsid w:val="00241536"/>
    <w:rsid w:val="00241993"/>
    <w:rsid w:val="00241DD7"/>
    <w:rsid w:val="0024246C"/>
    <w:rsid w:val="00243804"/>
    <w:rsid w:val="00244667"/>
    <w:rsid w:val="0024484E"/>
    <w:rsid w:val="0024486E"/>
    <w:rsid w:val="00245505"/>
    <w:rsid w:val="00245C81"/>
    <w:rsid w:val="0024605E"/>
    <w:rsid w:val="00246EED"/>
    <w:rsid w:val="002500CB"/>
    <w:rsid w:val="00250AA0"/>
    <w:rsid w:val="00250D0B"/>
    <w:rsid w:val="00250ED3"/>
    <w:rsid w:val="00251D8E"/>
    <w:rsid w:val="00252213"/>
    <w:rsid w:val="00252E3F"/>
    <w:rsid w:val="002539EE"/>
    <w:rsid w:val="00253DF3"/>
    <w:rsid w:val="002541F1"/>
    <w:rsid w:val="0025423C"/>
    <w:rsid w:val="00254276"/>
    <w:rsid w:val="00254628"/>
    <w:rsid w:val="00254B7B"/>
    <w:rsid w:val="00254D51"/>
    <w:rsid w:val="002564DA"/>
    <w:rsid w:val="002565BB"/>
    <w:rsid w:val="00256C63"/>
    <w:rsid w:val="00256F1D"/>
    <w:rsid w:val="002570DD"/>
    <w:rsid w:val="00257164"/>
    <w:rsid w:val="002574AF"/>
    <w:rsid w:val="0025755A"/>
    <w:rsid w:val="00257D65"/>
    <w:rsid w:val="00260170"/>
    <w:rsid w:val="002601AB"/>
    <w:rsid w:val="002607E6"/>
    <w:rsid w:val="00260AB3"/>
    <w:rsid w:val="002619E8"/>
    <w:rsid w:val="002624BC"/>
    <w:rsid w:val="0026297A"/>
    <w:rsid w:val="002629DB"/>
    <w:rsid w:val="0026362B"/>
    <w:rsid w:val="0026621C"/>
    <w:rsid w:val="00266861"/>
    <w:rsid w:val="00266A08"/>
    <w:rsid w:val="002670EF"/>
    <w:rsid w:val="00267432"/>
    <w:rsid w:val="0027114A"/>
    <w:rsid w:val="002715BA"/>
    <w:rsid w:val="002715CF"/>
    <w:rsid w:val="00271F40"/>
    <w:rsid w:val="00272180"/>
    <w:rsid w:val="00272D82"/>
    <w:rsid w:val="00272F33"/>
    <w:rsid w:val="00272F6B"/>
    <w:rsid w:val="00273531"/>
    <w:rsid w:val="002736FF"/>
    <w:rsid w:val="00273BE3"/>
    <w:rsid w:val="00273D4D"/>
    <w:rsid w:val="0027402E"/>
    <w:rsid w:val="002744EA"/>
    <w:rsid w:val="002753C1"/>
    <w:rsid w:val="002754D4"/>
    <w:rsid w:val="00275A3D"/>
    <w:rsid w:val="00275EC9"/>
    <w:rsid w:val="00276B0A"/>
    <w:rsid w:val="00277152"/>
    <w:rsid w:val="00277585"/>
    <w:rsid w:val="002777D1"/>
    <w:rsid w:val="002777F8"/>
    <w:rsid w:val="00280260"/>
    <w:rsid w:val="00280656"/>
    <w:rsid w:val="0028066B"/>
    <w:rsid w:val="00280ABC"/>
    <w:rsid w:val="002810DC"/>
    <w:rsid w:val="0028120A"/>
    <w:rsid w:val="00281AD1"/>
    <w:rsid w:val="00281C01"/>
    <w:rsid w:val="002820EC"/>
    <w:rsid w:val="00282749"/>
    <w:rsid w:val="00282E24"/>
    <w:rsid w:val="00282E38"/>
    <w:rsid w:val="00282FEC"/>
    <w:rsid w:val="0028310F"/>
    <w:rsid w:val="0028356E"/>
    <w:rsid w:val="002835E6"/>
    <w:rsid w:val="002842A5"/>
    <w:rsid w:val="002843A7"/>
    <w:rsid w:val="002844CF"/>
    <w:rsid w:val="00284F1C"/>
    <w:rsid w:val="0028514A"/>
    <w:rsid w:val="00285215"/>
    <w:rsid w:val="00285D23"/>
    <w:rsid w:val="00286891"/>
    <w:rsid w:val="002869FC"/>
    <w:rsid w:val="00287507"/>
    <w:rsid w:val="002875D8"/>
    <w:rsid w:val="00287EC4"/>
    <w:rsid w:val="002900B7"/>
    <w:rsid w:val="00290E0F"/>
    <w:rsid w:val="00291197"/>
    <w:rsid w:val="002918F0"/>
    <w:rsid w:val="00292896"/>
    <w:rsid w:val="00292FEC"/>
    <w:rsid w:val="0029322D"/>
    <w:rsid w:val="002938E8"/>
    <w:rsid w:val="00293A9C"/>
    <w:rsid w:val="0029404D"/>
    <w:rsid w:val="002941D2"/>
    <w:rsid w:val="00294776"/>
    <w:rsid w:val="00294B13"/>
    <w:rsid w:val="0029529E"/>
    <w:rsid w:val="002953FC"/>
    <w:rsid w:val="00295E54"/>
    <w:rsid w:val="00296561"/>
    <w:rsid w:val="00296663"/>
    <w:rsid w:val="00296D20"/>
    <w:rsid w:val="002977A2"/>
    <w:rsid w:val="002979E4"/>
    <w:rsid w:val="002A02A2"/>
    <w:rsid w:val="002A092E"/>
    <w:rsid w:val="002A0A60"/>
    <w:rsid w:val="002A11EE"/>
    <w:rsid w:val="002A1908"/>
    <w:rsid w:val="002A1ED5"/>
    <w:rsid w:val="002A282F"/>
    <w:rsid w:val="002A2A70"/>
    <w:rsid w:val="002A34AB"/>
    <w:rsid w:val="002A350A"/>
    <w:rsid w:val="002A389D"/>
    <w:rsid w:val="002A3ADC"/>
    <w:rsid w:val="002A3DF4"/>
    <w:rsid w:val="002A481C"/>
    <w:rsid w:val="002A4F7D"/>
    <w:rsid w:val="002A52F1"/>
    <w:rsid w:val="002A56C9"/>
    <w:rsid w:val="002A5928"/>
    <w:rsid w:val="002A5BB9"/>
    <w:rsid w:val="002A5F14"/>
    <w:rsid w:val="002A6453"/>
    <w:rsid w:val="002A6665"/>
    <w:rsid w:val="002A6901"/>
    <w:rsid w:val="002A6E79"/>
    <w:rsid w:val="002A6F9E"/>
    <w:rsid w:val="002A75ED"/>
    <w:rsid w:val="002A7B6A"/>
    <w:rsid w:val="002B0EE4"/>
    <w:rsid w:val="002B0F9C"/>
    <w:rsid w:val="002B103F"/>
    <w:rsid w:val="002B114D"/>
    <w:rsid w:val="002B1D9D"/>
    <w:rsid w:val="002B220F"/>
    <w:rsid w:val="002B2295"/>
    <w:rsid w:val="002B24EA"/>
    <w:rsid w:val="002B26A3"/>
    <w:rsid w:val="002B3179"/>
    <w:rsid w:val="002B31FD"/>
    <w:rsid w:val="002B4EB2"/>
    <w:rsid w:val="002B504F"/>
    <w:rsid w:val="002B513B"/>
    <w:rsid w:val="002B54E3"/>
    <w:rsid w:val="002B5517"/>
    <w:rsid w:val="002B5700"/>
    <w:rsid w:val="002B5771"/>
    <w:rsid w:val="002B594D"/>
    <w:rsid w:val="002B5DC3"/>
    <w:rsid w:val="002B5F9E"/>
    <w:rsid w:val="002B6565"/>
    <w:rsid w:val="002B669B"/>
    <w:rsid w:val="002B6832"/>
    <w:rsid w:val="002B6ADB"/>
    <w:rsid w:val="002B726C"/>
    <w:rsid w:val="002B789A"/>
    <w:rsid w:val="002B7A05"/>
    <w:rsid w:val="002B7E89"/>
    <w:rsid w:val="002B7F24"/>
    <w:rsid w:val="002C055E"/>
    <w:rsid w:val="002C08E7"/>
    <w:rsid w:val="002C0AAD"/>
    <w:rsid w:val="002C21BD"/>
    <w:rsid w:val="002C2216"/>
    <w:rsid w:val="002C24D2"/>
    <w:rsid w:val="002C27F0"/>
    <w:rsid w:val="002C2AC8"/>
    <w:rsid w:val="002C2BAB"/>
    <w:rsid w:val="002C2F33"/>
    <w:rsid w:val="002C341A"/>
    <w:rsid w:val="002C3567"/>
    <w:rsid w:val="002C358C"/>
    <w:rsid w:val="002C4B40"/>
    <w:rsid w:val="002C4FED"/>
    <w:rsid w:val="002C5285"/>
    <w:rsid w:val="002C5372"/>
    <w:rsid w:val="002C6822"/>
    <w:rsid w:val="002C68B3"/>
    <w:rsid w:val="002C68DA"/>
    <w:rsid w:val="002C6DA7"/>
    <w:rsid w:val="002C6DF1"/>
    <w:rsid w:val="002C7306"/>
    <w:rsid w:val="002C7516"/>
    <w:rsid w:val="002C75ED"/>
    <w:rsid w:val="002C78C5"/>
    <w:rsid w:val="002C7FF5"/>
    <w:rsid w:val="002D013C"/>
    <w:rsid w:val="002D04F7"/>
    <w:rsid w:val="002D0A4F"/>
    <w:rsid w:val="002D2139"/>
    <w:rsid w:val="002D24D9"/>
    <w:rsid w:val="002D2634"/>
    <w:rsid w:val="002D2A88"/>
    <w:rsid w:val="002D2F3D"/>
    <w:rsid w:val="002D33BD"/>
    <w:rsid w:val="002D4019"/>
    <w:rsid w:val="002D475A"/>
    <w:rsid w:val="002D4C84"/>
    <w:rsid w:val="002D4D21"/>
    <w:rsid w:val="002D51EB"/>
    <w:rsid w:val="002D5C28"/>
    <w:rsid w:val="002D6157"/>
    <w:rsid w:val="002D6A61"/>
    <w:rsid w:val="002D7C0D"/>
    <w:rsid w:val="002E0923"/>
    <w:rsid w:val="002E0FC8"/>
    <w:rsid w:val="002E127E"/>
    <w:rsid w:val="002E145F"/>
    <w:rsid w:val="002E2410"/>
    <w:rsid w:val="002E2EFC"/>
    <w:rsid w:val="002E4954"/>
    <w:rsid w:val="002E5151"/>
    <w:rsid w:val="002E561B"/>
    <w:rsid w:val="002E6768"/>
    <w:rsid w:val="002E685B"/>
    <w:rsid w:val="002E74DC"/>
    <w:rsid w:val="002E7AA2"/>
    <w:rsid w:val="002E7C01"/>
    <w:rsid w:val="002E7F15"/>
    <w:rsid w:val="002F0439"/>
    <w:rsid w:val="002F0ACC"/>
    <w:rsid w:val="002F0C12"/>
    <w:rsid w:val="002F0D38"/>
    <w:rsid w:val="002F1034"/>
    <w:rsid w:val="002F16BA"/>
    <w:rsid w:val="002F18E9"/>
    <w:rsid w:val="002F2B95"/>
    <w:rsid w:val="002F2CF5"/>
    <w:rsid w:val="002F36E3"/>
    <w:rsid w:val="002F3FB2"/>
    <w:rsid w:val="002F40FF"/>
    <w:rsid w:val="002F45FC"/>
    <w:rsid w:val="002F4699"/>
    <w:rsid w:val="002F5F16"/>
    <w:rsid w:val="002F6298"/>
    <w:rsid w:val="002F7AF8"/>
    <w:rsid w:val="00300398"/>
    <w:rsid w:val="0030081B"/>
    <w:rsid w:val="00300AE3"/>
    <w:rsid w:val="00300B8C"/>
    <w:rsid w:val="00300F1B"/>
    <w:rsid w:val="00300F1D"/>
    <w:rsid w:val="00301FB9"/>
    <w:rsid w:val="00302B10"/>
    <w:rsid w:val="00302D5C"/>
    <w:rsid w:val="00302FAC"/>
    <w:rsid w:val="0030346E"/>
    <w:rsid w:val="003034EA"/>
    <w:rsid w:val="00303805"/>
    <w:rsid w:val="00304D4F"/>
    <w:rsid w:val="00304F71"/>
    <w:rsid w:val="00305992"/>
    <w:rsid w:val="00305F17"/>
    <w:rsid w:val="00306382"/>
    <w:rsid w:val="00307037"/>
    <w:rsid w:val="003079FA"/>
    <w:rsid w:val="003115BB"/>
    <w:rsid w:val="003117EF"/>
    <w:rsid w:val="003118A5"/>
    <w:rsid w:val="00311F22"/>
    <w:rsid w:val="0031302F"/>
    <w:rsid w:val="00313929"/>
    <w:rsid w:val="00313B07"/>
    <w:rsid w:val="00313B33"/>
    <w:rsid w:val="003141C1"/>
    <w:rsid w:val="003141E2"/>
    <w:rsid w:val="003145D7"/>
    <w:rsid w:val="00314A9F"/>
    <w:rsid w:val="00315085"/>
    <w:rsid w:val="00315654"/>
    <w:rsid w:val="00315AD7"/>
    <w:rsid w:val="00315BC2"/>
    <w:rsid w:val="00315CF2"/>
    <w:rsid w:val="00316DF9"/>
    <w:rsid w:val="00320552"/>
    <w:rsid w:val="00320FD3"/>
    <w:rsid w:val="003253CA"/>
    <w:rsid w:val="003256DC"/>
    <w:rsid w:val="00326EA3"/>
    <w:rsid w:val="00326FBE"/>
    <w:rsid w:val="00327467"/>
    <w:rsid w:val="0032780C"/>
    <w:rsid w:val="003279A5"/>
    <w:rsid w:val="00327D1A"/>
    <w:rsid w:val="00330106"/>
    <w:rsid w:val="00330269"/>
    <w:rsid w:val="0033084F"/>
    <w:rsid w:val="00330E7D"/>
    <w:rsid w:val="0033145B"/>
    <w:rsid w:val="003315BE"/>
    <w:rsid w:val="003315DE"/>
    <w:rsid w:val="00331608"/>
    <w:rsid w:val="00331744"/>
    <w:rsid w:val="003320DB"/>
    <w:rsid w:val="00332189"/>
    <w:rsid w:val="003324BF"/>
    <w:rsid w:val="00332E55"/>
    <w:rsid w:val="00333669"/>
    <w:rsid w:val="003341A3"/>
    <w:rsid w:val="00334329"/>
    <w:rsid w:val="00335496"/>
    <w:rsid w:val="00335666"/>
    <w:rsid w:val="0033749B"/>
    <w:rsid w:val="00337502"/>
    <w:rsid w:val="00340014"/>
    <w:rsid w:val="00340A10"/>
    <w:rsid w:val="00340C64"/>
    <w:rsid w:val="00341FBD"/>
    <w:rsid w:val="0034224D"/>
    <w:rsid w:val="00342FCC"/>
    <w:rsid w:val="003431BF"/>
    <w:rsid w:val="003437B8"/>
    <w:rsid w:val="00344858"/>
    <w:rsid w:val="003449E3"/>
    <w:rsid w:val="00346033"/>
    <w:rsid w:val="0034629D"/>
    <w:rsid w:val="00347125"/>
    <w:rsid w:val="003478DE"/>
    <w:rsid w:val="00347AC1"/>
    <w:rsid w:val="00347CB2"/>
    <w:rsid w:val="00347E25"/>
    <w:rsid w:val="00347F7D"/>
    <w:rsid w:val="00350188"/>
    <w:rsid w:val="003501F1"/>
    <w:rsid w:val="003505A6"/>
    <w:rsid w:val="003507F9"/>
    <w:rsid w:val="00350896"/>
    <w:rsid w:val="00351717"/>
    <w:rsid w:val="003522A9"/>
    <w:rsid w:val="003522EC"/>
    <w:rsid w:val="003527BA"/>
    <w:rsid w:val="00352A8A"/>
    <w:rsid w:val="00353D4C"/>
    <w:rsid w:val="00354A60"/>
    <w:rsid w:val="003550AC"/>
    <w:rsid w:val="00355166"/>
    <w:rsid w:val="003571C1"/>
    <w:rsid w:val="00357287"/>
    <w:rsid w:val="00360308"/>
    <w:rsid w:val="003607FC"/>
    <w:rsid w:val="0036112D"/>
    <w:rsid w:val="003613C6"/>
    <w:rsid w:val="00361672"/>
    <w:rsid w:val="00361B7B"/>
    <w:rsid w:val="00362389"/>
    <w:rsid w:val="00362AC3"/>
    <w:rsid w:val="00362B0F"/>
    <w:rsid w:val="00362F3F"/>
    <w:rsid w:val="00363009"/>
    <w:rsid w:val="003633C7"/>
    <w:rsid w:val="00363C2F"/>
    <w:rsid w:val="00364140"/>
    <w:rsid w:val="00364252"/>
    <w:rsid w:val="003643A2"/>
    <w:rsid w:val="00364882"/>
    <w:rsid w:val="00365AA1"/>
    <w:rsid w:val="00365DDF"/>
    <w:rsid w:val="00365E9A"/>
    <w:rsid w:val="00366D44"/>
    <w:rsid w:val="00370896"/>
    <w:rsid w:val="00371861"/>
    <w:rsid w:val="00371BA1"/>
    <w:rsid w:val="00372A9A"/>
    <w:rsid w:val="00372E75"/>
    <w:rsid w:val="00372F30"/>
    <w:rsid w:val="00373750"/>
    <w:rsid w:val="00373FD2"/>
    <w:rsid w:val="00374568"/>
    <w:rsid w:val="00375DA9"/>
    <w:rsid w:val="003766AD"/>
    <w:rsid w:val="00376851"/>
    <w:rsid w:val="003769B4"/>
    <w:rsid w:val="00376E94"/>
    <w:rsid w:val="003776AD"/>
    <w:rsid w:val="00377A77"/>
    <w:rsid w:val="003803EE"/>
    <w:rsid w:val="003805C6"/>
    <w:rsid w:val="00380761"/>
    <w:rsid w:val="00381983"/>
    <w:rsid w:val="00381BF9"/>
    <w:rsid w:val="003823FE"/>
    <w:rsid w:val="003826F8"/>
    <w:rsid w:val="0038299F"/>
    <w:rsid w:val="003832AE"/>
    <w:rsid w:val="00383DA5"/>
    <w:rsid w:val="003844E0"/>
    <w:rsid w:val="00384D46"/>
    <w:rsid w:val="003850BC"/>
    <w:rsid w:val="00385CA7"/>
    <w:rsid w:val="00385E6D"/>
    <w:rsid w:val="00385EE0"/>
    <w:rsid w:val="00386065"/>
    <w:rsid w:val="003869F1"/>
    <w:rsid w:val="00386E32"/>
    <w:rsid w:val="003870A3"/>
    <w:rsid w:val="0038749B"/>
    <w:rsid w:val="00387AAC"/>
    <w:rsid w:val="00387B8E"/>
    <w:rsid w:val="00387D7B"/>
    <w:rsid w:val="00387EF7"/>
    <w:rsid w:val="00390013"/>
    <w:rsid w:val="003902F5"/>
    <w:rsid w:val="003907D0"/>
    <w:rsid w:val="00390B0D"/>
    <w:rsid w:val="00390BD8"/>
    <w:rsid w:val="00390ED1"/>
    <w:rsid w:val="00390F50"/>
    <w:rsid w:val="003911C5"/>
    <w:rsid w:val="00391502"/>
    <w:rsid w:val="00391ABF"/>
    <w:rsid w:val="00391EA3"/>
    <w:rsid w:val="003923EA"/>
    <w:rsid w:val="00392412"/>
    <w:rsid w:val="003925D4"/>
    <w:rsid w:val="003926CC"/>
    <w:rsid w:val="003926D9"/>
    <w:rsid w:val="00392E5C"/>
    <w:rsid w:val="0039324D"/>
    <w:rsid w:val="00394751"/>
    <w:rsid w:val="003948A4"/>
    <w:rsid w:val="003948B1"/>
    <w:rsid w:val="003961CA"/>
    <w:rsid w:val="00396705"/>
    <w:rsid w:val="00396A4B"/>
    <w:rsid w:val="00396B3E"/>
    <w:rsid w:val="00397CC2"/>
    <w:rsid w:val="003A0271"/>
    <w:rsid w:val="003A03A7"/>
    <w:rsid w:val="003A0C13"/>
    <w:rsid w:val="003A0F83"/>
    <w:rsid w:val="003A1AFD"/>
    <w:rsid w:val="003A258A"/>
    <w:rsid w:val="003A29FF"/>
    <w:rsid w:val="003A2D34"/>
    <w:rsid w:val="003A2EFA"/>
    <w:rsid w:val="003A3112"/>
    <w:rsid w:val="003A390E"/>
    <w:rsid w:val="003A3F24"/>
    <w:rsid w:val="003A3FCA"/>
    <w:rsid w:val="003A42B1"/>
    <w:rsid w:val="003A4513"/>
    <w:rsid w:val="003A4B1D"/>
    <w:rsid w:val="003A512F"/>
    <w:rsid w:val="003A5548"/>
    <w:rsid w:val="003A5638"/>
    <w:rsid w:val="003A58EC"/>
    <w:rsid w:val="003A6ABF"/>
    <w:rsid w:val="003A7BED"/>
    <w:rsid w:val="003A7C4F"/>
    <w:rsid w:val="003B00FC"/>
    <w:rsid w:val="003B0C92"/>
    <w:rsid w:val="003B0FCC"/>
    <w:rsid w:val="003B10CC"/>
    <w:rsid w:val="003B18BB"/>
    <w:rsid w:val="003B20C9"/>
    <w:rsid w:val="003B2145"/>
    <w:rsid w:val="003B310A"/>
    <w:rsid w:val="003B3245"/>
    <w:rsid w:val="003B4E4D"/>
    <w:rsid w:val="003B5263"/>
    <w:rsid w:val="003B580B"/>
    <w:rsid w:val="003B5975"/>
    <w:rsid w:val="003B5C6C"/>
    <w:rsid w:val="003B5D87"/>
    <w:rsid w:val="003B649D"/>
    <w:rsid w:val="003B6A9C"/>
    <w:rsid w:val="003B6E4F"/>
    <w:rsid w:val="003B6ED6"/>
    <w:rsid w:val="003B6F75"/>
    <w:rsid w:val="003B73B3"/>
    <w:rsid w:val="003B748F"/>
    <w:rsid w:val="003B749E"/>
    <w:rsid w:val="003B780A"/>
    <w:rsid w:val="003B7986"/>
    <w:rsid w:val="003C07ED"/>
    <w:rsid w:val="003C08AA"/>
    <w:rsid w:val="003C0AC8"/>
    <w:rsid w:val="003C108F"/>
    <w:rsid w:val="003C1458"/>
    <w:rsid w:val="003C1603"/>
    <w:rsid w:val="003C1A51"/>
    <w:rsid w:val="003C1D8D"/>
    <w:rsid w:val="003C2F54"/>
    <w:rsid w:val="003C33D6"/>
    <w:rsid w:val="003C3CDF"/>
    <w:rsid w:val="003C4409"/>
    <w:rsid w:val="003C45B7"/>
    <w:rsid w:val="003C46E3"/>
    <w:rsid w:val="003C4C20"/>
    <w:rsid w:val="003C4D0B"/>
    <w:rsid w:val="003C6D65"/>
    <w:rsid w:val="003C77CA"/>
    <w:rsid w:val="003C7B4B"/>
    <w:rsid w:val="003D0910"/>
    <w:rsid w:val="003D0A3D"/>
    <w:rsid w:val="003D0C45"/>
    <w:rsid w:val="003D1298"/>
    <w:rsid w:val="003D1C3B"/>
    <w:rsid w:val="003D1DF7"/>
    <w:rsid w:val="003D1E1A"/>
    <w:rsid w:val="003D1FB6"/>
    <w:rsid w:val="003D248B"/>
    <w:rsid w:val="003D2555"/>
    <w:rsid w:val="003D267E"/>
    <w:rsid w:val="003D2782"/>
    <w:rsid w:val="003D2B58"/>
    <w:rsid w:val="003D2D3A"/>
    <w:rsid w:val="003D2EA8"/>
    <w:rsid w:val="003D315D"/>
    <w:rsid w:val="003D334F"/>
    <w:rsid w:val="003D36E2"/>
    <w:rsid w:val="003D3D6A"/>
    <w:rsid w:val="003D3EFB"/>
    <w:rsid w:val="003D4CB5"/>
    <w:rsid w:val="003D4CE0"/>
    <w:rsid w:val="003D5C8B"/>
    <w:rsid w:val="003D5FD4"/>
    <w:rsid w:val="003D657B"/>
    <w:rsid w:val="003D7269"/>
    <w:rsid w:val="003D76EB"/>
    <w:rsid w:val="003E07EA"/>
    <w:rsid w:val="003E0D04"/>
    <w:rsid w:val="003E25B6"/>
    <w:rsid w:val="003E2AA4"/>
    <w:rsid w:val="003E2C9B"/>
    <w:rsid w:val="003E2CCE"/>
    <w:rsid w:val="003E2CE4"/>
    <w:rsid w:val="003E37D4"/>
    <w:rsid w:val="003E37D7"/>
    <w:rsid w:val="003E396A"/>
    <w:rsid w:val="003E3CFE"/>
    <w:rsid w:val="003E3E63"/>
    <w:rsid w:val="003E4008"/>
    <w:rsid w:val="003E4201"/>
    <w:rsid w:val="003E45A6"/>
    <w:rsid w:val="003E4B59"/>
    <w:rsid w:val="003E6585"/>
    <w:rsid w:val="003E6EBD"/>
    <w:rsid w:val="003E7787"/>
    <w:rsid w:val="003E7A7E"/>
    <w:rsid w:val="003F03DB"/>
    <w:rsid w:val="003F116C"/>
    <w:rsid w:val="003F1519"/>
    <w:rsid w:val="003F229C"/>
    <w:rsid w:val="003F2490"/>
    <w:rsid w:val="003F2C4B"/>
    <w:rsid w:val="003F309F"/>
    <w:rsid w:val="003F3B15"/>
    <w:rsid w:val="003F3C6C"/>
    <w:rsid w:val="003F5634"/>
    <w:rsid w:val="003F5D74"/>
    <w:rsid w:val="003F5DAB"/>
    <w:rsid w:val="003F5EEE"/>
    <w:rsid w:val="003F6164"/>
    <w:rsid w:val="003F64E8"/>
    <w:rsid w:val="003F65B7"/>
    <w:rsid w:val="003F79AF"/>
    <w:rsid w:val="003F7B99"/>
    <w:rsid w:val="003F7D9E"/>
    <w:rsid w:val="003F7FF6"/>
    <w:rsid w:val="00400185"/>
    <w:rsid w:val="0040038D"/>
    <w:rsid w:val="00400FA5"/>
    <w:rsid w:val="00401213"/>
    <w:rsid w:val="00402ED4"/>
    <w:rsid w:val="00403AD1"/>
    <w:rsid w:val="00403D0B"/>
    <w:rsid w:val="00404156"/>
    <w:rsid w:val="004043AA"/>
    <w:rsid w:val="00405573"/>
    <w:rsid w:val="00405772"/>
    <w:rsid w:val="0040581A"/>
    <w:rsid w:val="00406188"/>
    <w:rsid w:val="0040743C"/>
    <w:rsid w:val="00407DAD"/>
    <w:rsid w:val="00410A8A"/>
    <w:rsid w:val="00411208"/>
    <w:rsid w:val="0041121E"/>
    <w:rsid w:val="00411A1B"/>
    <w:rsid w:val="00411D0F"/>
    <w:rsid w:val="004128F5"/>
    <w:rsid w:val="00412A37"/>
    <w:rsid w:val="00412BA0"/>
    <w:rsid w:val="00413A2E"/>
    <w:rsid w:val="004149D2"/>
    <w:rsid w:val="00414E3A"/>
    <w:rsid w:val="00415052"/>
    <w:rsid w:val="00415724"/>
    <w:rsid w:val="00416406"/>
    <w:rsid w:val="00417743"/>
    <w:rsid w:val="00417924"/>
    <w:rsid w:val="00417B50"/>
    <w:rsid w:val="00417BE0"/>
    <w:rsid w:val="004204C4"/>
    <w:rsid w:val="0042085F"/>
    <w:rsid w:val="00421DA7"/>
    <w:rsid w:val="00422169"/>
    <w:rsid w:val="0042347E"/>
    <w:rsid w:val="004236EA"/>
    <w:rsid w:val="0042443D"/>
    <w:rsid w:val="00424730"/>
    <w:rsid w:val="004248F8"/>
    <w:rsid w:val="00424CC9"/>
    <w:rsid w:val="00424F5B"/>
    <w:rsid w:val="004250BE"/>
    <w:rsid w:val="0042566B"/>
    <w:rsid w:val="004256CC"/>
    <w:rsid w:val="00425CE3"/>
    <w:rsid w:val="00425E61"/>
    <w:rsid w:val="00426922"/>
    <w:rsid w:val="004277AC"/>
    <w:rsid w:val="00430308"/>
    <w:rsid w:val="00430A19"/>
    <w:rsid w:val="00430A7D"/>
    <w:rsid w:val="0043109C"/>
    <w:rsid w:val="004311FF"/>
    <w:rsid w:val="00431396"/>
    <w:rsid w:val="00431E2F"/>
    <w:rsid w:val="00431EAC"/>
    <w:rsid w:val="0043229B"/>
    <w:rsid w:val="00432798"/>
    <w:rsid w:val="00432881"/>
    <w:rsid w:val="00432B80"/>
    <w:rsid w:val="0043303C"/>
    <w:rsid w:val="00433066"/>
    <w:rsid w:val="004334BE"/>
    <w:rsid w:val="00433F39"/>
    <w:rsid w:val="00434C9A"/>
    <w:rsid w:val="004356C3"/>
    <w:rsid w:val="004360B0"/>
    <w:rsid w:val="004372AC"/>
    <w:rsid w:val="0043791D"/>
    <w:rsid w:val="00437DF7"/>
    <w:rsid w:val="00440629"/>
    <w:rsid w:val="00440BBC"/>
    <w:rsid w:val="0044173C"/>
    <w:rsid w:val="00441E03"/>
    <w:rsid w:val="00441EE6"/>
    <w:rsid w:val="00443A91"/>
    <w:rsid w:val="00443C76"/>
    <w:rsid w:val="00444265"/>
    <w:rsid w:val="0044590B"/>
    <w:rsid w:val="004460E4"/>
    <w:rsid w:val="00446919"/>
    <w:rsid w:val="00447AEB"/>
    <w:rsid w:val="004503F2"/>
    <w:rsid w:val="004510FB"/>
    <w:rsid w:val="004515D9"/>
    <w:rsid w:val="00451F8D"/>
    <w:rsid w:val="00451FC5"/>
    <w:rsid w:val="004546AA"/>
    <w:rsid w:val="004546F9"/>
    <w:rsid w:val="00454BB5"/>
    <w:rsid w:val="00455DEB"/>
    <w:rsid w:val="00456198"/>
    <w:rsid w:val="0045680A"/>
    <w:rsid w:val="00456C24"/>
    <w:rsid w:val="00456FEC"/>
    <w:rsid w:val="004572B5"/>
    <w:rsid w:val="00457435"/>
    <w:rsid w:val="004602FB"/>
    <w:rsid w:val="00460403"/>
    <w:rsid w:val="00460A16"/>
    <w:rsid w:val="00460CA6"/>
    <w:rsid w:val="00460F53"/>
    <w:rsid w:val="0046165F"/>
    <w:rsid w:val="00461938"/>
    <w:rsid w:val="004619ED"/>
    <w:rsid w:val="00462711"/>
    <w:rsid w:val="0046276C"/>
    <w:rsid w:val="00463921"/>
    <w:rsid w:val="004646C9"/>
    <w:rsid w:val="00464F32"/>
    <w:rsid w:val="00465450"/>
    <w:rsid w:val="0046552A"/>
    <w:rsid w:val="0046593D"/>
    <w:rsid w:val="00465C39"/>
    <w:rsid w:val="00465CF8"/>
    <w:rsid w:val="00466239"/>
    <w:rsid w:val="00466D35"/>
    <w:rsid w:val="0046794B"/>
    <w:rsid w:val="0047010F"/>
    <w:rsid w:val="00470118"/>
    <w:rsid w:val="004706AA"/>
    <w:rsid w:val="00470771"/>
    <w:rsid w:val="00470846"/>
    <w:rsid w:val="00471D2A"/>
    <w:rsid w:val="00472925"/>
    <w:rsid w:val="00472ECF"/>
    <w:rsid w:val="004733AC"/>
    <w:rsid w:val="004736CC"/>
    <w:rsid w:val="004739B3"/>
    <w:rsid w:val="00473A5D"/>
    <w:rsid w:val="004744E1"/>
    <w:rsid w:val="004748F1"/>
    <w:rsid w:val="00474B28"/>
    <w:rsid w:val="00474E93"/>
    <w:rsid w:val="00474FB9"/>
    <w:rsid w:val="00475413"/>
    <w:rsid w:val="0047580D"/>
    <w:rsid w:val="004758A8"/>
    <w:rsid w:val="00476038"/>
    <w:rsid w:val="004770B1"/>
    <w:rsid w:val="00477719"/>
    <w:rsid w:val="00480233"/>
    <w:rsid w:val="004808D1"/>
    <w:rsid w:val="00480CBA"/>
    <w:rsid w:val="00480D71"/>
    <w:rsid w:val="00480E3B"/>
    <w:rsid w:val="00481213"/>
    <w:rsid w:val="004813D0"/>
    <w:rsid w:val="00481D5A"/>
    <w:rsid w:val="00482070"/>
    <w:rsid w:val="00482293"/>
    <w:rsid w:val="00482946"/>
    <w:rsid w:val="00483278"/>
    <w:rsid w:val="00483A89"/>
    <w:rsid w:val="004846B0"/>
    <w:rsid w:val="00484870"/>
    <w:rsid w:val="00485257"/>
    <w:rsid w:val="004854E2"/>
    <w:rsid w:val="00485E10"/>
    <w:rsid w:val="0048622A"/>
    <w:rsid w:val="00486530"/>
    <w:rsid w:val="00487050"/>
    <w:rsid w:val="00490546"/>
    <w:rsid w:val="0049055D"/>
    <w:rsid w:val="004905BF"/>
    <w:rsid w:val="00490807"/>
    <w:rsid w:val="0049167F"/>
    <w:rsid w:val="0049192E"/>
    <w:rsid w:val="00492D40"/>
    <w:rsid w:val="00492D81"/>
    <w:rsid w:val="00492EE0"/>
    <w:rsid w:val="00493499"/>
    <w:rsid w:val="00494963"/>
    <w:rsid w:val="004952A4"/>
    <w:rsid w:val="0049567D"/>
    <w:rsid w:val="004961AF"/>
    <w:rsid w:val="0049633D"/>
    <w:rsid w:val="00496B8F"/>
    <w:rsid w:val="00497B45"/>
    <w:rsid w:val="004A1026"/>
    <w:rsid w:val="004A117D"/>
    <w:rsid w:val="004A1461"/>
    <w:rsid w:val="004A15AE"/>
    <w:rsid w:val="004A1652"/>
    <w:rsid w:val="004A25A0"/>
    <w:rsid w:val="004A25BB"/>
    <w:rsid w:val="004A2CE8"/>
    <w:rsid w:val="004A2D59"/>
    <w:rsid w:val="004A3532"/>
    <w:rsid w:val="004A3FDB"/>
    <w:rsid w:val="004A4048"/>
    <w:rsid w:val="004A46D8"/>
    <w:rsid w:val="004A5514"/>
    <w:rsid w:val="004A6382"/>
    <w:rsid w:val="004A6BFA"/>
    <w:rsid w:val="004A6C91"/>
    <w:rsid w:val="004A73AC"/>
    <w:rsid w:val="004A7891"/>
    <w:rsid w:val="004B0221"/>
    <w:rsid w:val="004B0CCB"/>
    <w:rsid w:val="004B0E8D"/>
    <w:rsid w:val="004B16FB"/>
    <w:rsid w:val="004B18FB"/>
    <w:rsid w:val="004B22DA"/>
    <w:rsid w:val="004B2D7F"/>
    <w:rsid w:val="004B2D8A"/>
    <w:rsid w:val="004B3081"/>
    <w:rsid w:val="004B39EE"/>
    <w:rsid w:val="004B39F7"/>
    <w:rsid w:val="004B42C8"/>
    <w:rsid w:val="004B44D0"/>
    <w:rsid w:val="004B44D2"/>
    <w:rsid w:val="004B4BAD"/>
    <w:rsid w:val="004B50F4"/>
    <w:rsid w:val="004B5518"/>
    <w:rsid w:val="004B5B0B"/>
    <w:rsid w:val="004B6B8D"/>
    <w:rsid w:val="004B72F7"/>
    <w:rsid w:val="004C0889"/>
    <w:rsid w:val="004C090C"/>
    <w:rsid w:val="004C0C39"/>
    <w:rsid w:val="004C0F4E"/>
    <w:rsid w:val="004C1317"/>
    <w:rsid w:val="004C2549"/>
    <w:rsid w:val="004C2805"/>
    <w:rsid w:val="004C2D94"/>
    <w:rsid w:val="004C3014"/>
    <w:rsid w:val="004C3178"/>
    <w:rsid w:val="004C3899"/>
    <w:rsid w:val="004C3AA2"/>
    <w:rsid w:val="004C3C4B"/>
    <w:rsid w:val="004C3D68"/>
    <w:rsid w:val="004C3F80"/>
    <w:rsid w:val="004C419E"/>
    <w:rsid w:val="004C42D8"/>
    <w:rsid w:val="004C5356"/>
    <w:rsid w:val="004C603A"/>
    <w:rsid w:val="004C6245"/>
    <w:rsid w:val="004C6261"/>
    <w:rsid w:val="004C66C1"/>
    <w:rsid w:val="004C6943"/>
    <w:rsid w:val="004C75FC"/>
    <w:rsid w:val="004D0309"/>
    <w:rsid w:val="004D06DF"/>
    <w:rsid w:val="004D07F6"/>
    <w:rsid w:val="004D1207"/>
    <w:rsid w:val="004D15FF"/>
    <w:rsid w:val="004D180F"/>
    <w:rsid w:val="004D1C38"/>
    <w:rsid w:val="004D2A95"/>
    <w:rsid w:val="004D2C16"/>
    <w:rsid w:val="004D2D5F"/>
    <w:rsid w:val="004D3517"/>
    <w:rsid w:val="004D35EB"/>
    <w:rsid w:val="004D3DC1"/>
    <w:rsid w:val="004D4D18"/>
    <w:rsid w:val="004D4E24"/>
    <w:rsid w:val="004D5245"/>
    <w:rsid w:val="004D5374"/>
    <w:rsid w:val="004D5553"/>
    <w:rsid w:val="004D5879"/>
    <w:rsid w:val="004D5DBB"/>
    <w:rsid w:val="004D5E3B"/>
    <w:rsid w:val="004D6B4A"/>
    <w:rsid w:val="004D7C01"/>
    <w:rsid w:val="004E0C16"/>
    <w:rsid w:val="004E1103"/>
    <w:rsid w:val="004E155B"/>
    <w:rsid w:val="004E1613"/>
    <w:rsid w:val="004E1A0B"/>
    <w:rsid w:val="004E1CC7"/>
    <w:rsid w:val="004E218C"/>
    <w:rsid w:val="004E2917"/>
    <w:rsid w:val="004E31BB"/>
    <w:rsid w:val="004E3399"/>
    <w:rsid w:val="004E3450"/>
    <w:rsid w:val="004E3B7E"/>
    <w:rsid w:val="004E3CE4"/>
    <w:rsid w:val="004E4452"/>
    <w:rsid w:val="004E49A4"/>
    <w:rsid w:val="004E4AF0"/>
    <w:rsid w:val="004E5458"/>
    <w:rsid w:val="004E5E73"/>
    <w:rsid w:val="004E64B1"/>
    <w:rsid w:val="004E66C7"/>
    <w:rsid w:val="004E713A"/>
    <w:rsid w:val="004E730C"/>
    <w:rsid w:val="004E76BC"/>
    <w:rsid w:val="004E7796"/>
    <w:rsid w:val="004E7B39"/>
    <w:rsid w:val="004E7E5B"/>
    <w:rsid w:val="004F0712"/>
    <w:rsid w:val="004F0728"/>
    <w:rsid w:val="004F0B80"/>
    <w:rsid w:val="004F12A4"/>
    <w:rsid w:val="004F17E4"/>
    <w:rsid w:val="004F1BA4"/>
    <w:rsid w:val="004F1D2A"/>
    <w:rsid w:val="004F341E"/>
    <w:rsid w:val="004F37EF"/>
    <w:rsid w:val="004F3A80"/>
    <w:rsid w:val="004F4382"/>
    <w:rsid w:val="004F4B46"/>
    <w:rsid w:val="004F5250"/>
    <w:rsid w:val="004F5AC5"/>
    <w:rsid w:val="004F62BD"/>
    <w:rsid w:val="004F64CE"/>
    <w:rsid w:val="004F650B"/>
    <w:rsid w:val="004F66F9"/>
    <w:rsid w:val="004F7D6C"/>
    <w:rsid w:val="0050032B"/>
    <w:rsid w:val="0050037E"/>
    <w:rsid w:val="0050085C"/>
    <w:rsid w:val="00500BCF"/>
    <w:rsid w:val="00502243"/>
    <w:rsid w:val="00502DC2"/>
    <w:rsid w:val="00503047"/>
    <w:rsid w:val="005033AC"/>
    <w:rsid w:val="005034D7"/>
    <w:rsid w:val="005044CF"/>
    <w:rsid w:val="00504576"/>
    <w:rsid w:val="00504C96"/>
    <w:rsid w:val="00504C9A"/>
    <w:rsid w:val="00504F4C"/>
    <w:rsid w:val="0050545F"/>
    <w:rsid w:val="005057A3"/>
    <w:rsid w:val="00506338"/>
    <w:rsid w:val="0050639B"/>
    <w:rsid w:val="00506B94"/>
    <w:rsid w:val="005074C7"/>
    <w:rsid w:val="00507834"/>
    <w:rsid w:val="00507D1A"/>
    <w:rsid w:val="005109DD"/>
    <w:rsid w:val="00510ACF"/>
    <w:rsid w:val="00510CC8"/>
    <w:rsid w:val="0051157B"/>
    <w:rsid w:val="005117A5"/>
    <w:rsid w:val="00513254"/>
    <w:rsid w:val="0051360C"/>
    <w:rsid w:val="005148C4"/>
    <w:rsid w:val="005152CA"/>
    <w:rsid w:val="00515492"/>
    <w:rsid w:val="00516A7D"/>
    <w:rsid w:val="00517BCD"/>
    <w:rsid w:val="00517D98"/>
    <w:rsid w:val="00517FB5"/>
    <w:rsid w:val="005208AA"/>
    <w:rsid w:val="00520EA2"/>
    <w:rsid w:val="005219CB"/>
    <w:rsid w:val="00521F4E"/>
    <w:rsid w:val="0052202D"/>
    <w:rsid w:val="0052268D"/>
    <w:rsid w:val="0052277A"/>
    <w:rsid w:val="00522CA2"/>
    <w:rsid w:val="00522F57"/>
    <w:rsid w:val="005238AC"/>
    <w:rsid w:val="00523EC1"/>
    <w:rsid w:val="00524501"/>
    <w:rsid w:val="00524FB8"/>
    <w:rsid w:val="005253D8"/>
    <w:rsid w:val="00525609"/>
    <w:rsid w:val="00525F52"/>
    <w:rsid w:val="00525F89"/>
    <w:rsid w:val="0052634A"/>
    <w:rsid w:val="00526FCA"/>
    <w:rsid w:val="00527255"/>
    <w:rsid w:val="00527C41"/>
    <w:rsid w:val="0053000D"/>
    <w:rsid w:val="00530418"/>
    <w:rsid w:val="00530E71"/>
    <w:rsid w:val="00531109"/>
    <w:rsid w:val="00531AEF"/>
    <w:rsid w:val="005320AB"/>
    <w:rsid w:val="00532263"/>
    <w:rsid w:val="00533544"/>
    <w:rsid w:val="0053426F"/>
    <w:rsid w:val="0053437F"/>
    <w:rsid w:val="00534593"/>
    <w:rsid w:val="0053479C"/>
    <w:rsid w:val="00534CB2"/>
    <w:rsid w:val="005351AE"/>
    <w:rsid w:val="005362F8"/>
    <w:rsid w:val="0053689F"/>
    <w:rsid w:val="00537B3B"/>
    <w:rsid w:val="00540142"/>
    <w:rsid w:val="00543082"/>
    <w:rsid w:val="00543B1F"/>
    <w:rsid w:val="00543D15"/>
    <w:rsid w:val="00543E62"/>
    <w:rsid w:val="00543EAA"/>
    <w:rsid w:val="005441D8"/>
    <w:rsid w:val="00544473"/>
    <w:rsid w:val="005445FB"/>
    <w:rsid w:val="00545BE8"/>
    <w:rsid w:val="00545DD1"/>
    <w:rsid w:val="00545DE5"/>
    <w:rsid w:val="00546160"/>
    <w:rsid w:val="0054690B"/>
    <w:rsid w:val="00546D61"/>
    <w:rsid w:val="00547363"/>
    <w:rsid w:val="005475D0"/>
    <w:rsid w:val="005503AC"/>
    <w:rsid w:val="00550A44"/>
    <w:rsid w:val="00550AD2"/>
    <w:rsid w:val="005511C6"/>
    <w:rsid w:val="0055191C"/>
    <w:rsid w:val="00551984"/>
    <w:rsid w:val="00551D14"/>
    <w:rsid w:val="00551E08"/>
    <w:rsid w:val="005525ED"/>
    <w:rsid w:val="00553283"/>
    <w:rsid w:val="00553585"/>
    <w:rsid w:val="00553917"/>
    <w:rsid w:val="005539B0"/>
    <w:rsid w:val="00553E75"/>
    <w:rsid w:val="0055403E"/>
    <w:rsid w:val="00554776"/>
    <w:rsid w:val="005547D2"/>
    <w:rsid w:val="00555A05"/>
    <w:rsid w:val="00555C50"/>
    <w:rsid w:val="00556861"/>
    <w:rsid w:val="00556998"/>
    <w:rsid w:val="005569DE"/>
    <w:rsid w:val="00556ACF"/>
    <w:rsid w:val="00557A5F"/>
    <w:rsid w:val="00557DFD"/>
    <w:rsid w:val="00560218"/>
    <w:rsid w:val="00560B35"/>
    <w:rsid w:val="00561EE8"/>
    <w:rsid w:val="005622B4"/>
    <w:rsid w:val="00562478"/>
    <w:rsid w:val="00562617"/>
    <w:rsid w:val="00562B8E"/>
    <w:rsid w:val="00562E5E"/>
    <w:rsid w:val="00562F13"/>
    <w:rsid w:val="00563423"/>
    <w:rsid w:val="00563898"/>
    <w:rsid w:val="00563A5F"/>
    <w:rsid w:val="0056458C"/>
    <w:rsid w:val="005648C9"/>
    <w:rsid w:val="00565198"/>
    <w:rsid w:val="0056598B"/>
    <w:rsid w:val="00565B4A"/>
    <w:rsid w:val="00567021"/>
    <w:rsid w:val="00567356"/>
    <w:rsid w:val="00567420"/>
    <w:rsid w:val="00567904"/>
    <w:rsid w:val="00567B75"/>
    <w:rsid w:val="00570BC6"/>
    <w:rsid w:val="0057140F"/>
    <w:rsid w:val="005731CD"/>
    <w:rsid w:val="005735E0"/>
    <w:rsid w:val="005736F6"/>
    <w:rsid w:val="00573806"/>
    <w:rsid w:val="00573FBA"/>
    <w:rsid w:val="00574437"/>
    <w:rsid w:val="00574CA9"/>
    <w:rsid w:val="00575B16"/>
    <w:rsid w:val="00575DCD"/>
    <w:rsid w:val="00576DBB"/>
    <w:rsid w:val="0057700D"/>
    <w:rsid w:val="00577314"/>
    <w:rsid w:val="0057732C"/>
    <w:rsid w:val="00577901"/>
    <w:rsid w:val="005779F2"/>
    <w:rsid w:val="00577AFE"/>
    <w:rsid w:val="00577C0A"/>
    <w:rsid w:val="00577EEB"/>
    <w:rsid w:val="0058042B"/>
    <w:rsid w:val="00580700"/>
    <w:rsid w:val="00580F59"/>
    <w:rsid w:val="005812D9"/>
    <w:rsid w:val="00581406"/>
    <w:rsid w:val="00581987"/>
    <w:rsid w:val="00582030"/>
    <w:rsid w:val="0058241F"/>
    <w:rsid w:val="0058269E"/>
    <w:rsid w:val="005827AA"/>
    <w:rsid w:val="005833EB"/>
    <w:rsid w:val="00583451"/>
    <w:rsid w:val="0058377F"/>
    <w:rsid w:val="00583B93"/>
    <w:rsid w:val="005843DE"/>
    <w:rsid w:val="0058456F"/>
    <w:rsid w:val="00584DA0"/>
    <w:rsid w:val="00585325"/>
    <w:rsid w:val="00585838"/>
    <w:rsid w:val="00585A25"/>
    <w:rsid w:val="00585CFC"/>
    <w:rsid w:val="0058602B"/>
    <w:rsid w:val="005866DC"/>
    <w:rsid w:val="0058686A"/>
    <w:rsid w:val="00586E09"/>
    <w:rsid w:val="00587445"/>
    <w:rsid w:val="005901B8"/>
    <w:rsid w:val="00590642"/>
    <w:rsid w:val="00590C09"/>
    <w:rsid w:val="00590C91"/>
    <w:rsid w:val="00590CDB"/>
    <w:rsid w:val="00590F50"/>
    <w:rsid w:val="005924C2"/>
    <w:rsid w:val="005929DE"/>
    <w:rsid w:val="0059330B"/>
    <w:rsid w:val="00593FED"/>
    <w:rsid w:val="005943E1"/>
    <w:rsid w:val="0059481B"/>
    <w:rsid w:val="005960D5"/>
    <w:rsid w:val="005960E4"/>
    <w:rsid w:val="00596A99"/>
    <w:rsid w:val="00596B76"/>
    <w:rsid w:val="00596F66"/>
    <w:rsid w:val="005971A3"/>
    <w:rsid w:val="00597926"/>
    <w:rsid w:val="00597A07"/>
    <w:rsid w:val="00597D01"/>
    <w:rsid w:val="00597FF9"/>
    <w:rsid w:val="005A0811"/>
    <w:rsid w:val="005A0990"/>
    <w:rsid w:val="005A0CB4"/>
    <w:rsid w:val="005A0D76"/>
    <w:rsid w:val="005A1DE8"/>
    <w:rsid w:val="005A1E8C"/>
    <w:rsid w:val="005A20DE"/>
    <w:rsid w:val="005A215F"/>
    <w:rsid w:val="005A225C"/>
    <w:rsid w:val="005A272C"/>
    <w:rsid w:val="005A32EE"/>
    <w:rsid w:val="005A363E"/>
    <w:rsid w:val="005A3EE8"/>
    <w:rsid w:val="005A5179"/>
    <w:rsid w:val="005A5770"/>
    <w:rsid w:val="005A5EFA"/>
    <w:rsid w:val="005A6303"/>
    <w:rsid w:val="005A64A4"/>
    <w:rsid w:val="005A6C80"/>
    <w:rsid w:val="005A6EFB"/>
    <w:rsid w:val="005B0573"/>
    <w:rsid w:val="005B05A5"/>
    <w:rsid w:val="005B05CA"/>
    <w:rsid w:val="005B0AD1"/>
    <w:rsid w:val="005B1463"/>
    <w:rsid w:val="005B2BF0"/>
    <w:rsid w:val="005B3582"/>
    <w:rsid w:val="005B3743"/>
    <w:rsid w:val="005B3C5F"/>
    <w:rsid w:val="005B4258"/>
    <w:rsid w:val="005B46EE"/>
    <w:rsid w:val="005B47CD"/>
    <w:rsid w:val="005B4846"/>
    <w:rsid w:val="005B4866"/>
    <w:rsid w:val="005B4A8D"/>
    <w:rsid w:val="005B52CD"/>
    <w:rsid w:val="005B552B"/>
    <w:rsid w:val="005B590A"/>
    <w:rsid w:val="005B5ABC"/>
    <w:rsid w:val="005B6A29"/>
    <w:rsid w:val="005B6BA9"/>
    <w:rsid w:val="005B7681"/>
    <w:rsid w:val="005C0110"/>
    <w:rsid w:val="005C04B7"/>
    <w:rsid w:val="005C067F"/>
    <w:rsid w:val="005C14CF"/>
    <w:rsid w:val="005C2156"/>
    <w:rsid w:val="005C40A0"/>
    <w:rsid w:val="005C47BA"/>
    <w:rsid w:val="005C4E89"/>
    <w:rsid w:val="005C5364"/>
    <w:rsid w:val="005C5399"/>
    <w:rsid w:val="005C5D63"/>
    <w:rsid w:val="005C5E8F"/>
    <w:rsid w:val="005C5F56"/>
    <w:rsid w:val="005C621C"/>
    <w:rsid w:val="005C6566"/>
    <w:rsid w:val="005C668E"/>
    <w:rsid w:val="005C6A30"/>
    <w:rsid w:val="005C6B7B"/>
    <w:rsid w:val="005C6D7E"/>
    <w:rsid w:val="005C759D"/>
    <w:rsid w:val="005C7F14"/>
    <w:rsid w:val="005D0244"/>
    <w:rsid w:val="005D04EE"/>
    <w:rsid w:val="005D0C6D"/>
    <w:rsid w:val="005D0E61"/>
    <w:rsid w:val="005D1293"/>
    <w:rsid w:val="005D194C"/>
    <w:rsid w:val="005D1E87"/>
    <w:rsid w:val="005D1EAD"/>
    <w:rsid w:val="005D206E"/>
    <w:rsid w:val="005D3256"/>
    <w:rsid w:val="005D3363"/>
    <w:rsid w:val="005D354F"/>
    <w:rsid w:val="005D3C99"/>
    <w:rsid w:val="005D413D"/>
    <w:rsid w:val="005D4289"/>
    <w:rsid w:val="005D42CF"/>
    <w:rsid w:val="005D4846"/>
    <w:rsid w:val="005D4CF1"/>
    <w:rsid w:val="005D59D1"/>
    <w:rsid w:val="005D5F07"/>
    <w:rsid w:val="005D64F2"/>
    <w:rsid w:val="005D6AA4"/>
    <w:rsid w:val="005D6BC5"/>
    <w:rsid w:val="005D7000"/>
    <w:rsid w:val="005D707D"/>
    <w:rsid w:val="005D7D82"/>
    <w:rsid w:val="005E0DFC"/>
    <w:rsid w:val="005E0F73"/>
    <w:rsid w:val="005E1747"/>
    <w:rsid w:val="005E2067"/>
    <w:rsid w:val="005E235F"/>
    <w:rsid w:val="005E24C5"/>
    <w:rsid w:val="005E2640"/>
    <w:rsid w:val="005E2CA0"/>
    <w:rsid w:val="005E3371"/>
    <w:rsid w:val="005E357C"/>
    <w:rsid w:val="005E43FF"/>
    <w:rsid w:val="005E47F9"/>
    <w:rsid w:val="005E4A13"/>
    <w:rsid w:val="005E5250"/>
    <w:rsid w:val="005E5522"/>
    <w:rsid w:val="005E5AC0"/>
    <w:rsid w:val="005E5DDC"/>
    <w:rsid w:val="005E7105"/>
    <w:rsid w:val="005E7F95"/>
    <w:rsid w:val="005F055E"/>
    <w:rsid w:val="005F07E7"/>
    <w:rsid w:val="005F1105"/>
    <w:rsid w:val="005F1F87"/>
    <w:rsid w:val="005F1FDE"/>
    <w:rsid w:val="005F22C4"/>
    <w:rsid w:val="005F2478"/>
    <w:rsid w:val="005F2990"/>
    <w:rsid w:val="005F2AFB"/>
    <w:rsid w:val="005F2E12"/>
    <w:rsid w:val="005F3E8A"/>
    <w:rsid w:val="005F419F"/>
    <w:rsid w:val="005F5515"/>
    <w:rsid w:val="005F5BFB"/>
    <w:rsid w:val="005F5FAE"/>
    <w:rsid w:val="005F63AF"/>
    <w:rsid w:val="005F70ED"/>
    <w:rsid w:val="005F73C0"/>
    <w:rsid w:val="005F7D38"/>
    <w:rsid w:val="005F7DA2"/>
    <w:rsid w:val="005F7FBF"/>
    <w:rsid w:val="006000B3"/>
    <w:rsid w:val="00600482"/>
    <w:rsid w:val="006006A0"/>
    <w:rsid w:val="006007EF"/>
    <w:rsid w:val="0060133C"/>
    <w:rsid w:val="00601FB8"/>
    <w:rsid w:val="0060208D"/>
    <w:rsid w:val="006021B6"/>
    <w:rsid w:val="0060242A"/>
    <w:rsid w:val="006025CA"/>
    <w:rsid w:val="00602D4A"/>
    <w:rsid w:val="00602D6E"/>
    <w:rsid w:val="00602EAA"/>
    <w:rsid w:val="00603222"/>
    <w:rsid w:val="00603546"/>
    <w:rsid w:val="00603E45"/>
    <w:rsid w:val="006041BC"/>
    <w:rsid w:val="0060498E"/>
    <w:rsid w:val="00605D6B"/>
    <w:rsid w:val="0060668B"/>
    <w:rsid w:val="00606C5F"/>
    <w:rsid w:val="00606FA1"/>
    <w:rsid w:val="006070B2"/>
    <w:rsid w:val="00607952"/>
    <w:rsid w:val="00610472"/>
    <w:rsid w:val="00610A43"/>
    <w:rsid w:val="00611048"/>
    <w:rsid w:val="00611887"/>
    <w:rsid w:val="00611DA1"/>
    <w:rsid w:val="006123D4"/>
    <w:rsid w:val="0061250A"/>
    <w:rsid w:val="00612806"/>
    <w:rsid w:val="00612C61"/>
    <w:rsid w:val="00612C77"/>
    <w:rsid w:val="00613011"/>
    <w:rsid w:val="00613B6C"/>
    <w:rsid w:val="00613C8D"/>
    <w:rsid w:val="0061480E"/>
    <w:rsid w:val="006164F3"/>
    <w:rsid w:val="00620321"/>
    <w:rsid w:val="00620404"/>
    <w:rsid w:val="00620B93"/>
    <w:rsid w:val="00620C83"/>
    <w:rsid w:val="00621838"/>
    <w:rsid w:val="0062202B"/>
    <w:rsid w:val="00622812"/>
    <w:rsid w:val="006238C4"/>
    <w:rsid w:val="006240E3"/>
    <w:rsid w:val="006242AB"/>
    <w:rsid w:val="0062462A"/>
    <w:rsid w:val="00624EB1"/>
    <w:rsid w:val="00626036"/>
    <w:rsid w:val="0062687E"/>
    <w:rsid w:val="00626997"/>
    <w:rsid w:val="00626F79"/>
    <w:rsid w:val="00627809"/>
    <w:rsid w:val="00631872"/>
    <w:rsid w:val="0063193A"/>
    <w:rsid w:val="00631C62"/>
    <w:rsid w:val="006328AB"/>
    <w:rsid w:val="00632D13"/>
    <w:rsid w:val="00634354"/>
    <w:rsid w:val="00634921"/>
    <w:rsid w:val="006349E4"/>
    <w:rsid w:val="006358FB"/>
    <w:rsid w:val="00635992"/>
    <w:rsid w:val="00636E12"/>
    <w:rsid w:val="00637524"/>
    <w:rsid w:val="00637542"/>
    <w:rsid w:val="00637548"/>
    <w:rsid w:val="00637C64"/>
    <w:rsid w:val="00637EA1"/>
    <w:rsid w:val="00637F87"/>
    <w:rsid w:val="006402F8"/>
    <w:rsid w:val="0064044A"/>
    <w:rsid w:val="006405FB"/>
    <w:rsid w:val="0064082D"/>
    <w:rsid w:val="0064093C"/>
    <w:rsid w:val="0064139F"/>
    <w:rsid w:val="006419D1"/>
    <w:rsid w:val="00641C3C"/>
    <w:rsid w:val="00641E64"/>
    <w:rsid w:val="006420D9"/>
    <w:rsid w:val="00642998"/>
    <w:rsid w:val="00642A43"/>
    <w:rsid w:val="00642DCA"/>
    <w:rsid w:val="00642EFE"/>
    <w:rsid w:val="00642F50"/>
    <w:rsid w:val="0064312D"/>
    <w:rsid w:val="00643A90"/>
    <w:rsid w:val="0064417D"/>
    <w:rsid w:val="006456AD"/>
    <w:rsid w:val="00645761"/>
    <w:rsid w:val="00645B7D"/>
    <w:rsid w:val="00645C19"/>
    <w:rsid w:val="00645DA0"/>
    <w:rsid w:val="00646012"/>
    <w:rsid w:val="006462C7"/>
    <w:rsid w:val="006465C6"/>
    <w:rsid w:val="0064680A"/>
    <w:rsid w:val="00646EB6"/>
    <w:rsid w:val="00647669"/>
    <w:rsid w:val="00647945"/>
    <w:rsid w:val="00647DFB"/>
    <w:rsid w:val="00650473"/>
    <w:rsid w:val="006506A8"/>
    <w:rsid w:val="00651F9B"/>
    <w:rsid w:val="0065212F"/>
    <w:rsid w:val="006522B8"/>
    <w:rsid w:val="00652504"/>
    <w:rsid w:val="00652AA7"/>
    <w:rsid w:val="00652DF4"/>
    <w:rsid w:val="00653D02"/>
    <w:rsid w:val="00654879"/>
    <w:rsid w:val="006548E7"/>
    <w:rsid w:val="00655003"/>
    <w:rsid w:val="00655363"/>
    <w:rsid w:val="006553CC"/>
    <w:rsid w:val="00655CD4"/>
    <w:rsid w:val="006564DA"/>
    <w:rsid w:val="00657340"/>
    <w:rsid w:val="00657AE3"/>
    <w:rsid w:val="00657B71"/>
    <w:rsid w:val="00657F50"/>
    <w:rsid w:val="006600F2"/>
    <w:rsid w:val="00660439"/>
    <w:rsid w:val="00660AC6"/>
    <w:rsid w:val="00661425"/>
    <w:rsid w:val="00661894"/>
    <w:rsid w:val="0066197D"/>
    <w:rsid w:val="00662117"/>
    <w:rsid w:val="0066277C"/>
    <w:rsid w:val="00662E17"/>
    <w:rsid w:val="00663A29"/>
    <w:rsid w:val="00663A5B"/>
    <w:rsid w:val="006644A8"/>
    <w:rsid w:val="0066457F"/>
    <w:rsid w:val="00665009"/>
    <w:rsid w:val="006651AC"/>
    <w:rsid w:val="00665E19"/>
    <w:rsid w:val="00666987"/>
    <w:rsid w:val="00666CD3"/>
    <w:rsid w:val="00670324"/>
    <w:rsid w:val="006706F4"/>
    <w:rsid w:val="00671D57"/>
    <w:rsid w:val="00672274"/>
    <w:rsid w:val="00672C4E"/>
    <w:rsid w:val="006730FF"/>
    <w:rsid w:val="00673761"/>
    <w:rsid w:val="006739EA"/>
    <w:rsid w:val="00674435"/>
    <w:rsid w:val="00675380"/>
    <w:rsid w:val="006755AB"/>
    <w:rsid w:val="00675F36"/>
    <w:rsid w:val="0067656B"/>
    <w:rsid w:val="00676619"/>
    <w:rsid w:val="0067699E"/>
    <w:rsid w:val="00677911"/>
    <w:rsid w:val="00677A06"/>
    <w:rsid w:val="00677D83"/>
    <w:rsid w:val="00681191"/>
    <w:rsid w:val="0068141F"/>
    <w:rsid w:val="0068189C"/>
    <w:rsid w:val="00681B5C"/>
    <w:rsid w:val="0068226E"/>
    <w:rsid w:val="00683058"/>
    <w:rsid w:val="00684E06"/>
    <w:rsid w:val="006850C4"/>
    <w:rsid w:val="0068558B"/>
    <w:rsid w:val="00685AE3"/>
    <w:rsid w:val="00686E83"/>
    <w:rsid w:val="00686FE8"/>
    <w:rsid w:val="0068743A"/>
    <w:rsid w:val="00687552"/>
    <w:rsid w:val="00687BBE"/>
    <w:rsid w:val="00690648"/>
    <w:rsid w:val="00690983"/>
    <w:rsid w:val="00690B8C"/>
    <w:rsid w:val="00690CCD"/>
    <w:rsid w:val="00691044"/>
    <w:rsid w:val="006915FB"/>
    <w:rsid w:val="006918B5"/>
    <w:rsid w:val="00691F96"/>
    <w:rsid w:val="00691FA1"/>
    <w:rsid w:val="00691FE0"/>
    <w:rsid w:val="00692427"/>
    <w:rsid w:val="00693160"/>
    <w:rsid w:val="00693BE4"/>
    <w:rsid w:val="006942E8"/>
    <w:rsid w:val="006948E7"/>
    <w:rsid w:val="00694EB3"/>
    <w:rsid w:val="0069529A"/>
    <w:rsid w:val="00695562"/>
    <w:rsid w:val="00695C3B"/>
    <w:rsid w:val="00696A92"/>
    <w:rsid w:val="00697219"/>
    <w:rsid w:val="0069727A"/>
    <w:rsid w:val="006974D1"/>
    <w:rsid w:val="006975A1"/>
    <w:rsid w:val="006975E5"/>
    <w:rsid w:val="00697EF1"/>
    <w:rsid w:val="00697F05"/>
    <w:rsid w:val="006A01C3"/>
    <w:rsid w:val="006A0B64"/>
    <w:rsid w:val="006A0E29"/>
    <w:rsid w:val="006A14A0"/>
    <w:rsid w:val="006A186C"/>
    <w:rsid w:val="006A1BF1"/>
    <w:rsid w:val="006A323D"/>
    <w:rsid w:val="006A33A2"/>
    <w:rsid w:val="006A37B0"/>
    <w:rsid w:val="006A40D6"/>
    <w:rsid w:val="006A4C67"/>
    <w:rsid w:val="006A4EAE"/>
    <w:rsid w:val="006A4EB9"/>
    <w:rsid w:val="006A52F4"/>
    <w:rsid w:val="006A56BB"/>
    <w:rsid w:val="006A5779"/>
    <w:rsid w:val="006A70D7"/>
    <w:rsid w:val="006A71B1"/>
    <w:rsid w:val="006A72F4"/>
    <w:rsid w:val="006A757F"/>
    <w:rsid w:val="006A7644"/>
    <w:rsid w:val="006A776E"/>
    <w:rsid w:val="006A7FDB"/>
    <w:rsid w:val="006B0F01"/>
    <w:rsid w:val="006B11AB"/>
    <w:rsid w:val="006B16BB"/>
    <w:rsid w:val="006B1B50"/>
    <w:rsid w:val="006B1FCA"/>
    <w:rsid w:val="006B23AC"/>
    <w:rsid w:val="006B2DF0"/>
    <w:rsid w:val="006B30DC"/>
    <w:rsid w:val="006B3F48"/>
    <w:rsid w:val="006B485E"/>
    <w:rsid w:val="006B6761"/>
    <w:rsid w:val="006B6B80"/>
    <w:rsid w:val="006B6F71"/>
    <w:rsid w:val="006B7450"/>
    <w:rsid w:val="006B75AD"/>
    <w:rsid w:val="006B7B24"/>
    <w:rsid w:val="006C0337"/>
    <w:rsid w:val="006C09B2"/>
    <w:rsid w:val="006C0BB8"/>
    <w:rsid w:val="006C137A"/>
    <w:rsid w:val="006C17DF"/>
    <w:rsid w:val="006C1DDC"/>
    <w:rsid w:val="006C2169"/>
    <w:rsid w:val="006C27F4"/>
    <w:rsid w:val="006C2882"/>
    <w:rsid w:val="006C381F"/>
    <w:rsid w:val="006C39F2"/>
    <w:rsid w:val="006C3CBA"/>
    <w:rsid w:val="006C4275"/>
    <w:rsid w:val="006C493F"/>
    <w:rsid w:val="006C509D"/>
    <w:rsid w:val="006C5D49"/>
    <w:rsid w:val="006C5F18"/>
    <w:rsid w:val="006C6453"/>
    <w:rsid w:val="006D06C9"/>
    <w:rsid w:val="006D13D9"/>
    <w:rsid w:val="006D1CCF"/>
    <w:rsid w:val="006D1DA6"/>
    <w:rsid w:val="006D2969"/>
    <w:rsid w:val="006D2991"/>
    <w:rsid w:val="006D2E27"/>
    <w:rsid w:val="006D312E"/>
    <w:rsid w:val="006D34E4"/>
    <w:rsid w:val="006D3934"/>
    <w:rsid w:val="006D4027"/>
    <w:rsid w:val="006D414B"/>
    <w:rsid w:val="006D4C35"/>
    <w:rsid w:val="006D4EE5"/>
    <w:rsid w:val="006D4FC3"/>
    <w:rsid w:val="006D54A1"/>
    <w:rsid w:val="006D5804"/>
    <w:rsid w:val="006D5881"/>
    <w:rsid w:val="006D5A4E"/>
    <w:rsid w:val="006D5E10"/>
    <w:rsid w:val="006D6389"/>
    <w:rsid w:val="006D6E4C"/>
    <w:rsid w:val="006D6F73"/>
    <w:rsid w:val="006D72CD"/>
    <w:rsid w:val="006D7C4E"/>
    <w:rsid w:val="006E0011"/>
    <w:rsid w:val="006E0394"/>
    <w:rsid w:val="006E03D2"/>
    <w:rsid w:val="006E090E"/>
    <w:rsid w:val="006E0ADA"/>
    <w:rsid w:val="006E0D87"/>
    <w:rsid w:val="006E1596"/>
    <w:rsid w:val="006E1638"/>
    <w:rsid w:val="006E16EE"/>
    <w:rsid w:val="006E1C43"/>
    <w:rsid w:val="006E222D"/>
    <w:rsid w:val="006E2708"/>
    <w:rsid w:val="006E2CD7"/>
    <w:rsid w:val="006E3A51"/>
    <w:rsid w:val="006E4A9F"/>
    <w:rsid w:val="006E524D"/>
    <w:rsid w:val="006E6153"/>
    <w:rsid w:val="006E6212"/>
    <w:rsid w:val="006E64BE"/>
    <w:rsid w:val="006E6870"/>
    <w:rsid w:val="006E6BC7"/>
    <w:rsid w:val="006E6C0C"/>
    <w:rsid w:val="006E7028"/>
    <w:rsid w:val="006E70DF"/>
    <w:rsid w:val="006E7820"/>
    <w:rsid w:val="006E7F37"/>
    <w:rsid w:val="006F00E3"/>
    <w:rsid w:val="006F021E"/>
    <w:rsid w:val="006F0639"/>
    <w:rsid w:val="006F1548"/>
    <w:rsid w:val="006F17E0"/>
    <w:rsid w:val="006F193A"/>
    <w:rsid w:val="006F1DA7"/>
    <w:rsid w:val="006F2E7B"/>
    <w:rsid w:val="006F3661"/>
    <w:rsid w:val="006F3B3A"/>
    <w:rsid w:val="006F3FFD"/>
    <w:rsid w:val="006F46B0"/>
    <w:rsid w:val="006F4BFA"/>
    <w:rsid w:val="006F5FC3"/>
    <w:rsid w:val="006F6088"/>
    <w:rsid w:val="006F6273"/>
    <w:rsid w:val="006F62F8"/>
    <w:rsid w:val="006F6721"/>
    <w:rsid w:val="006F6741"/>
    <w:rsid w:val="006F705A"/>
    <w:rsid w:val="006F7750"/>
    <w:rsid w:val="006F7C1C"/>
    <w:rsid w:val="007009FA"/>
    <w:rsid w:val="007013AB"/>
    <w:rsid w:val="0070148E"/>
    <w:rsid w:val="00701859"/>
    <w:rsid w:val="00702159"/>
    <w:rsid w:val="00702321"/>
    <w:rsid w:val="007025DB"/>
    <w:rsid w:val="0070280B"/>
    <w:rsid w:val="00702AFF"/>
    <w:rsid w:val="00702E21"/>
    <w:rsid w:val="00702FA6"/>
    <w:rsid w:val="00702FC4"/>
    <w:rsid w:val="00703471"/>
    <w:rsid w:val="0070368B"/>
    <w:rsid w:val="00703EA6"/>
    <w:rsid w:val="00704E50"/>
    <w:rsid w:val="00705356"/>
    <w:rsid w:val="007071B3"/>
    <w:rsid w:val="00707BC8"/>
    <w:rsid w:val="00707E72"/>
    <w:rsid w:val="00710031"/>
    <w:rsid w:val="007102FD"/>
    <w:rsid w:val="007114DA"/>
    <w:rsid w:val="00711878"/>
    <w:rsid w:val="00711C92"/>
    <w:rsid w:val="00711FAA"/>
    <w:rsid w:val="0071203B"/>
    <w:rsid w:val="00712D84"/>
    <w:rsid w:val="00712E66"/>
    <w:rsid w:val="0071329D"/>
    <w:rsid w:val="0071391C"/>
    <w:rsid w:val="00713E37"/>
    <w:rsid w:val="00713E53"/>
    <w:rsid w:val="0071432D"/>
    <w:rsid w:val="00715024"/>
    <w:rsid w:val="007151DD"/>
    <w:rsid w:val="0071553F"/>
    <w:rsid w:val="00715570"/>
    <w:rsid w:val="0071608E"/>
    <w:rsid w:val="00716857"/>
    <w:rsid w:val="00716F4E"/>
    <w:rsid w:val="00722525"/>
    <w:rsid w:val="0072278E"/>
    <w:rsid w:val="007229AF"/>
    <w:rsid w:val="007231D9"/>
    <w:rsid w:val="00723D06"/>
    <w:rsid w:val="007240A1"/>
    <w:rsid w:val="0072648F"/>
    <w:rsid w:val="00726A81"/>
    <w:rsid w:val="00726BD9"/>
    <w:rsid w:val="0072719E"/>
    <w:rsid w:val="00727A1C"/>
    <w:rsid w:val="00727EB2"/>
    <w:rsid w:val="007304E8"/>
    <w:rsid w:val="00731391"/>
    <w:rsid w:val="007318C8"/>
    <w:rsid w:val="00732C5D"/>
    <w:rsid w:val="00732E2A"/>
    <w:rsid w:val="00732EDA"/>
    <w:rsid w:val="00732F31"/>
    <w:rsid w:val="0073339F"/>
    <w:rsid w:val="0073368E"/>
    <w:rsid w:val="00733900"/>
    <w:rsid w:val="00733A3D"/>
    <w:rsid w:val="00733A70"/>
    <w:rsid w:val="0073428B"/>
    <w:rsid w:val="0073480C"/>
    <w:rsid w:val="0073559F"/>
    <w:rsid w:val="00735A16"/>
    <w:rsid w:val="00735CAF"/>
    <w:rsid w:val="00736DB9"/>
    <w:rsid w:val="00736DEC"/>
    <w:rsid w:val="00737879"/>
    <w:rsid w:val="0074027D"/>
    <w:rsid w:val="00740CC9"/>
    <w:rsid w:val="007412CD"/>
    <w:rsid w:val="007413B7"/>
    <w:rsid w:val="00741413"/>
    <w:rsid w:val="00741D0D"/>
    <w:rsid w:val="00741DB2"/>
    <w:rsid w:val="00741E2A"/>
    <w:rsid w:val="00742248"/>
    <w:rsid w:val="0074233F"/>
    <w:rsid w:val="00742966"/>
    <w:rsid w:val="0074355C"/>
    <w:rsid w:val="00743D42"/>
    <w:rsid w:val="00745479"/>
    <w:rsid w:val="007457DA"/>
    <w:rsid w:val="00745D87"/>
    <w:rsid w:val="00745FCA"/>
    <w:rsid w:val="00745FE7"/>
    <w:rsid w:val="007460B1"/>
    <w:rsid w:val="00746568"/>
    <w:rsid w:val="00746768"/>
    <w:rsid w:val="00746F0F"/>
    <w:rsid w:val="0074718A"/>
    <w:rsid w:val="0074718E"/>
    <w:rsid w:val="007474DB"/>
    <w:rsid w:val="007477C8"/>
    <w:rsid w:val="007479C8"/>
    <w:rsid w:val="00747BDB"/>
    <w:rsid w:val="00747F54"/>
    <w:rsid w:val="00747F88"/>
    <w:rsid w:val="00750347"/>
    <w:rsid w:val="00750681"/>
    <w:rsid w:val="0075072D"/>
    <w:rsid w:val="00750898"/>
    <w:rsid w:val="00750AC9"/>
    <w:rsid w:val="00750BE6"/>
    <w:rsid w:val="00751352"/>
    <w:rsid w:val="007514CE"/>
    <w:rsid w:val="0075166B"/>
    <w:rsid w:val="007516EE"/>
    <w:rsid w:val="007519C1"/>
    <w:rsid w:val="00752071"/>
    <w:rsid w:val="00752C0B"/>
    <w:rsid w:val="0075368E"/>
    <w:rsid w:val="00754200"/>
    <w:rsid w:val="00754A59"/>
    <w:rsid w:val="0075513E"/>
    <w:rsid w:val="00755CD5"/>
    <w:rsid w:val="00755CF8"/>
    <w:rsid w:val="00757538"/>
    <w:rsid w:val="00757C69"/>
    <w:rsid w:val="007600E3"/>
    <w:rsid w:val="0076025D"/>
    <w:rsid w:val="00760438"/>
    <w:rsid w:val="00760550"/>
    <w:rsid w:val="007606EF"/>
    <w:rsid w:val="00760839"/>
    <w:rsid w:val="007608D3"/>
    <w:rsid w:val="00760E55"/>
    <w:rsid w:val="00760FFF"/>
    <w:rsid w:val="00761146"/>
    <w:rsid w:val="007616AC"/>
    <w:rsid w:val="00761745"/>
    <w:rsid w:val="00762520"/>
    <w:rsid w:val="00763C8C"/>
    <w:rsid w:val="0076437A"/>
    <w:rsid w:val="00764B2D"/>
    <w:rsid w:val="00766272"/>
    <w:rsid w:val="007672C8"/>
    <w:rsid w:val="007674A4"/>
    <w:rsid w:val="00767BA0"/>
    <w:rsid w:val="00767E61"/>
    <w:rsid w:val="00770619"/>
    <w:rsid w:val="00770A7A"/>
    <w:rsid w:val="00770CF6"/>
    <w:rsid w:val="00770D31"/>
    <w:rsid w:val="0077140D"/>
    <w:rsid w:val="00771DF4"/>
    <w:rsid w:val="007729D3"/>
    <w:rsid w:val="00772BF7"/>
    <w:rsid w:val="00772D24"/>
    <w:rsid w:val="00772E1F"/>
    <w:rsid w:val="00773F78"/>
    <w:rsid w:val="007747C9"/>
    <w:rsid w:val="0077500A"/>
    <w:rsid w:val="00775164"/>
    <w:rsid w:val="00775BD9"/>
    <w:rsid w:val="00775DE1"/>
    <w:rsid w:val="00775FA5"/>
    <w:rsid w:val="007767C2"/>
    <w:rsid w:val="007773FE"/>
    <w:rsid w:val="00777F80"/>
    <w:rsid w:val="0078049C"/>
    <w:rsid w:val="00780BD7"/>
    <w:rsid w:val="00780D4E"/>
    <w:rsid w:val="007812A7"/>
    <w:rsid w:val="007815D4"/>
    <w:rsid w:val="00781D50"/>
    <w:rsid w:val="00782402"/>
    <w:rsid w:val="00782700"/>
    <w:rsid w:val="00782BC2"/>
    <w:rsid w:val="007834D9"/>
    <w:rsid w:val="007838C5"/>
    <w:rsid w:val="007839A2"/>
    <w:rsid w:val="00783CBA"/>
    <w:rsid w:val="00783F4C"/>
    <w:rsid w:val="00784072"/>
    <w:rsid w:val="007844F3"/>
    <w:rsid w:val="00784985"/>
    <w:rsid w:val="00784DB6"/>
    <w:rsid w:val="0078579A"/>
    <w:rsid w:val="00785D56"/>
    <w:rsid w:val="00786D56"/>
    <w:rsid w:val="00787953"/>
    <w:rsid w:val="00790029"/>
    <w:rsid w:val="007900EA"/>
    <w:rsid w:val="00790E94"/>
    <w:rsid w:val="00791FDD"/>
    <w:rsid w:val="007924BC"/>
    <w:rsid w:val="0079263A"/>
    <w:rsid w:val="00792C89"/>
    <w:rsid w:val="0079312B"/>
    <w:rsid w:val="00793B3C"/>
    <w:rsid w:val="0079406B"/>
    <w:rsid w:val="00794521"/>
    <w:rsid w:val="00794F09"/>
    <w:rsid w:val="00794F17"/>
    <w:rsid w:val="00795ADB"/>
    <w:rsid w:val="007962B6"/>
    <w:rsid w:val="00796725"/>
    <w:rsid w:val="007975C0"/>
    <w:rsid w:val="00797C6D"/>
    <w:rsid w:val="00797CB1"/>
    <w:rsid w:val="007A005B"/>
    <w:rsid w:val="007A0F90"/>
    <w:rsid w:val="007A19DF"/>
    <w:rsid w:val="007A1AAF"/>
    <w:rsid w:val="007A1D20"/>
    <w:rsid w:val="007A2002"/>
    <w:rsid w:val="007A278D"/>
    <w:rsid w:val="007A27A1"/>
    <w:rsid w:val="007A291C"/>
    <w:rsid w:val="007A31BC"/>
    <w:rsid w:val="007A3B5D"/>
    <w:rsid w:val="007A3FAE"/>
    <w:rsid w:val="007A4691"/>
    <w:rsid w:val="007A4FCE"/>
    <w:rsid w:val="007A6287"/>
    <w:rsid w:val="007A685E"/>
    <w:rsid w:val="007A6DAE"/>
    <w:rsid w:val="007A7523"/>
    <w:rsid w:val="007A75B6"/>
    <w:rsid w:val="007A7917"/>
    <w:rsid w:val="007A7D72"/>
    <w:rsid w:val="007A7F93"/>
    <w:rsid w:val="007B01BB"/>
    <w:rsid w:val="007B06BA"/>
    <w:rsid w:val="007B06C9"/>
    <w:rsid w:val="007B0880"/>
    <w:rsid w:val="007B10B9"/>
    <w:rsid w:val="007B1705"/>
    <w:rsid w:val="007B1FFD"/>
    <w:rsid w:val="007B248F"/>
    <w:rsid w:val="007B2F10"/>
    <w:rsid w:val="007B387C"/>
    <w:rsid w:val="007B3C93"/>
    <w:rsid w:val="007B4FB3"/>
    <w:rsid w:val="007B534E"/>
    <w:rsid w:val="007B554F"/>
    <w:rsid w:val="007B6118"/>
    <w:rsid w:val="007B6294"/>
    <w:rsid w:val="007B635E"/>
    <w:rsid w:val="007B6663"/>
    <w:rsid w:val="007B6C49"/>
    <w:rsid w:val="007B6CA5"/>
    <w:rsid w:val="007B72BC"/>
    <w:rsid w:val="007B768E"/>
    <w:rsid w:val="007B7B37"/>
    <w:rsid w:val="007B7B56"/>
    <w:rsid w:val="007B7B6D"/>
    <w:rsid w:val="007B7BBD"/>
    <w:rsid w:val="007C05E4"/>
    <w:rsid w:val="007C0C5D"/>
    <w:rsid w:val="007C0CCE"/>
    <w:rsid w:val="007C0E8B"/>
    <w:rsid w:val="007C0EF6"/>
    <w:rsid w:val="007C2362"/>
    <w:rsid w:val="007C2F22"/>
    <w:rsid w:val="007C3098"/>
    <w:rsid w:val="007C32DE"/>
    <w:rsid w:val="007C369A"/>
    <w:rsid w:val="007C3CDC"/>
    <w:rsid w:val="007C3FFB"/>
    <w:rsid w:val="007C42D1"/>
    <w:rsid w:val="007C5196"/>
    <w:rsid w:val="007C5483"/>
    <w:rsid w:val="007C54BA"/>
    <w:rsid w:val="007C5867"/>
    <w:rsid w:val="007C5F55"/>
    <w:rsid w:val="007C797D"/>
    <w:rsid w:val="007C7B1D"/>
    <w:rsid w:val="007C7C5C"/>
    <w:rsid w:val="007D03F9"/>
    <w:rsid w:val="007D0517"/>
    <w:rsid w:val="007D17B1"/>
    <w:rsid w:val="007D2624"/>
    <w:rsid w:val="007D2860"/>
    <w:rsid w:val="007D2A5B"/>
    <w:rsid w:val="007D2BE3"/>
    <w:rsid w:val="007D2E30"/>
    <w:rsid w:val="007D318F"/>
    <w:rsid w:val="007D3638"/>
    <w:rsid w:val="007D3694"/>
    <w:rsid w:val="007D420C"/>
    <w:rsid w:val="007D4566"/>
    <w:rsid w:val="007D495C"/>
    <w:rsid w:val="007D54D9"/>
    <w:rsid w:val="007D58CD"/>
    <w:rsid w:val="007D5DEC"/>
    <w:rsid w:val="007D5F30"/>
    <w:rsid w:val="007D5FEB"/>
    <w:rsid w:val="007D64B9"/>
    <w:rsid w:val="007D6B79"/>
    <w:rsid w:val="007D7403"/>
    <w:rsid w:val="007D752B"/>
    <w:rsid w:val="007D79CB"/>
    <w:rsid w:val="007E0AA1"/>
    <w:rsid w:val="007E0DF4"/>
    <w:rsid w:val="007E1186"/>
    <w:rsid w:val="007E19AA"/>
    <w:rsid w:val="007E237A"/>
    <w:rsid w:val="007E2828"/>
    <w:rsid w:val="007E39A8"/>
    <w:rsid w:val="007E4A96"/>
    <w:rsid w:val="007E5111"/>
    <w:rsid w:val="007E5845"/>
    <w:rsid w:val="007E6CC5"/>
    <w:rsid w:val="007E6D9D"/>
    <w:rsid w:val="007E6F1E"/>
    <w:rsid w:val="007E7976"/>
    <w:rsid w:val="007F0371"/>
    <w:rsid w:val="007F0411"/>
    <w:rsid w:val="007F1224"/>
    <w:rsid w:val="007F1302"/>
    <w:rsid w:val="007F1B68"/>
    <w:rsid w:val="007F1E43"/>
    <w:rsid w:val="007F3132"/>
    <w:rsid w:val="007F346B"/>
    <w:rsid w:val="007F41BD"/>
    <w:rsid w:val="007F4E1D"/>
    <w:rsid w:val="007F4EE7"/>
    <w:rsid w:val="007F59A5"/>
    <w:rsid w:val="007F6908"/>
    <w:rsid w:val="007F6A3F"/>
    <w:rsid w:val="007F7B01"/>
    <w:rsid w:val="0080007F"/>
    <w:rsid w:val="008003D5"/>
    <w:rsid w:val="00800432"/>
    <w:rsid w:val="008007AF"/>
    <w:rsid w:val="008028D2"/>
    <w:rsid w:val="00803D31"/>
    <w:rsid w:val="00803D8E"/>
    <w:rsid w:val="00803F42"/>
    <w:rsid w:val="008045DA"/>
    <w:rsid w:val="00804725"/>
    <w:rsid w:val="008047F8"/>
    <w:rsid w:val="00805379"/>
    <w:rsid w:val="00805C25"/>
    <w:rsid w:val="00805CEB"/>
    <w:rsid w:val="00805E41"/>
    <w:rsid w:val="00806171"/>
    <w:rsid w:val="0080662F"/>
    <w:rsid w:val="00806E36"/>
    <w:rsid w:val="008071A6"/>
    <w:rsid w:val="0081036E"/>
    <w:rsid w:val="008111A7"/>
    <w:rsid w:val="0081166B"/>
    <w:rsid w:val="00811E08"/>
    <w:rsid w:val="0081315D"/>
    <w:rsid w:val="008137EF"/>
    <w:rsid w:val="008139FC"/>
    <w:rsid w:val="00813B68"/>
    <w:rsid w:val="0081461E"/>
    <w:rsid w:val="00814986"/>
    <w:rsid w:val="00814C69"/>
    <w:rsid w:val="008153CA"/>
    <w:rsid w:val="008159AC"/>
    <w:rsid w:val="0081655F"/>
    <w:rsid w:val="008168F2"/>
    <w:rsid w:val="008169EA"/>
    <w:rsid w:val="00817634"/>
    <w:rsid w:val="00817882"/>
    <w:rsid w:val="00817A18"/>
    <w:rsid w:val="00817ACE"/>
    <w:rsid w:val="008203A2"/>
    <w:rsid w:val="00820619"/>
    <w:rsid w:val="008207CA"/>
    <w:rsid w:val="00821136"/>
    <w:rsid w:val="0082128A"/>
    <w:rsid w:val="008213E5"/>
    <w:rsid w:val="0082195E"/>
    <w:rsid w:val="008222AD"/>
    <w:rsid w:val="0082231B"/>
    <w:rsid w:val="00822B4D"/>
    <w:rsid w:val="00822E01"/>
    <w:rsid w:val="008239AF"/>
    <w:rsid w:val="00823CB1"/>
    <w:rsid w:val="008246C0"/>
    <w:rsid w:val="008248D0"/>
    <w:rsid w:val="00824CC2"/>
    <w:rsid w:val="00825210"/>
    <w:rsid w:val="0082531C"/>
    <w:rsid w:val="008256DB"/>
    <w:rsid w:val="00825768"/>
    <w:rsid w:val="008257E7"/>
    <w:rsid w:val="00825C70"/>
    <w:rsid w:val="00825DDB"/>
    <w:rsid w:val="00826458"/>
    <w:rsid w:val="0082662E"/>
    <w:rsid w:val="0082673A"/>
    <w:rsid w:val="008272F9"/>
    <w:rsid w:val="00830006"/>
    <w:rsid w:val="0083016B"/>
    <w:rsid w:val="008305ED"/>
    <w:rsid w:val="00830B90"/>
    <w:rsid w:val="0083143A"/>
    <w:rsid w:val="00831E99"/>
    <w:rsid w:val="00832653"/>
    <w:rsid w:val="00832DFE"/>
    <w:rsid w:val="00832E51"/>
    <w:rsid w:val="0083342B"/>
    <w:rsid w:val="0083350A"/>
    <w:rsid w:val="00833A72"/>
    <w:rsid w:val="00833E77"/>
    <w:rsid w:val="00833F1D"/>
    <w:rsid w:val="00834CEC"/>
    <w:rsid w:val="0083580F"/>
    <w:rsid w:val="008359FA"/>
    <w:rsid w:val="00835F29"/>
    <w:rsid w:val="00835F2D"/>
    <w:rsid w:val="00837268"/>
    <w:rsid w:val="0083773D"/>
    <w:rsid w:val="00837AAB"/>
    <w:rsid w:val="00837CF5"/>
    <w:rsid w:val="008406C2"/>
    <w:rsid w:val="00840936"/>
    <w:rsid w:val="00840EE8"/>
    <w:rsid w:val="00841200"/>
    <w:rsid w:val="00841E5F"/>
    <w:rsid w:val="00842C1B"/>
    <w:rsid w:val="008431A3"/>
    <w:rsid w:val="00843479"/>
    <w:rsid w:val="00843833"/>
    <w:rsid w:val="00843986"/>
    <w:rsid w:val="008445C3"/>
    <w:rsid w:val="00845611"/>
    <w:rsid w:val="008468C5"/>
    <w:rsid w:val="00846BBF"/>
    <w:rsid w:val="00846C23"/>
    <w:rsid w:val="00846D0C"/>
    <w:rsid w:val="00847033"/>
    <w:rsid w:val="008476DF"/>
    <w:rsid w:val="0085022D"/>
    <w:rsid w:val="008504DA"/>
    <w:rsid w:val="008513FF"/>
    <w:rsid w:val="00851807"/>
    <w:rsid w:val="00852211"/>
    <w:rsid w:val="00852214"/>
    <w:rsid w:val="0085232C"/>
    <w:rsid w:val="00852400"/>
    <w:rsid w:val="00853561"/>
    <w:rsid w:val="008537C0"/>
    <w:rsid w:val="008539B5"/>
    <w:rsid w:val="00853EB8"/>
    <w:rsid w:val="008542FB"/>
    <w:rsid w:val="00854399"/>
    <w:rsid w:val="008544D7"/>
    <w:rsid w:val="00855773"/>
    <w:rsid w:val="00855D59"/>
    <w:rsid w:val="00855F97"/>
    <w:rsid w:val="00856046"/>
    <w:rsid w:val="008564B7"/>
    <w:rsid w:val="008566CA"/>
    <w:rsid w:val="00857676"/>
    <w:rsid w:val="00857D83"/>
    <w:rsid w:val="00860046"/>
    <w:rsid w:val="00860242"/>
    <w:rsid w:val="00861037"/>
    <w:rsid w:val="00861BE9"/>
    <w:rsid w:val="00861D22"/>
    <w:rsid w:val="00861FA0"/>
    <w:rsid w:val="00862465"/>
    <w:rsid w:val="008627AD"/>
    <w:rsid w:val="00862906"/>
    <w:rsid w:val="008629D1"/>
    <w:rsid w:val="00862A36"/>
    <w:rsid w:val="00863539"/>
    <w:rsid w:val="008636F3"/>
    <w:rsid w:val="00863885"/>
    <w:rsid w:val="00863D03"/>
    <w:rsid w:val="00863F4C"/>
    <w:rsid w:val="00864020"/>
    <w:rsid w:val="008643B6"/>
    <w:rsid w:val="00864A1A"/>
    <w:rsid w:val="00864F2A"/>
    <w:rsid w:val="00865A81"/>
    <w:rsid w:val="00865A98"/>
    <w:rsid w:val="00866454"/>
    <w:rsid w:val="008664D3"/>
    <w:rsid w:val="00867408"/>
    <w:rsid w:val="00867C2D"/>
    <w:rsid w:val="008703D4"/>
    <w:rsid w:val="00870787"/>
    <w:rsid w:val="008707F3"/>
    <w:rsid w:val="00870F6B"/>
    <w:rsid w:val="00871AAB"/>
    <w:rsid w:val="00872336"/>
    <w:rsid w:val="00872424"/>
    <w:rsid w:val="0087245D"/>
    <w:rsid w:val="00872542"/>
    <w:rsid w:val="00872B0B"/>
    <w:rsid w:val="00872CFB"/>
    <w:rsid w:val="00872E17"/>
    <w:rsid w:val="008738F0"/>
    <w:rsid w:val="00873D31"/>
    <w:rsid w:val="008740A4"/>
    <w:rsid w:val="008740BF"/>
    <w:rsid w:val="00874235"/>
    <w:rsid w:val="00874ABE"/>
    <w:rsid w:val="00875954"/>
    <w:rsid w:val="00875EEF"/>
    <w:rsid w:val="0087689B"/>
    <w:rsid w:val="00876AFE"/>
    <w:rsid w:val="00876BCF"/>
    <w:rsid w:val="00876C55"/>
    <w:rsid w:val="00876C8F"/>
    <w:rsid w:val="00877BED"/>
    <w:rsid w:val="00880B50"/>
    <w:rsid w:val="00881E24"/>
    <w:rsid w:val="00882653"/>
    <w:rsid w:val="00882A18"/>
    <w:rsid w:val="00882FBE"/>
    <w:rsid w:val="008830CD"/>
    <w:rsid w:val="008837A4"/>
    <w:rsid w:val="00883B5F"/>
    <w:rsid w:val="00883BB6"/>
    <w:rsid w:val="0088403E"/>
    <w:rsid w:val="00884309"/>
    <w:rsid w:val="008843D9"/>
    <w:rsid w:val="00884687"/>
    <w:rsid w:val="008851BC"/>
    <w:rsid w:val="00885D63"/>
    <w:rsid w:val="008861BF"/>
    <w:rsid w:val="00887A17"/>
    <w:rsid w:val="00887F32"/>
    <w:rsid w:val="00890AFF"/>
    <w:rsid w:val="00890B87"/>
    <w:rsid w:val="00890FBF"/>
    <w:rsid w:val="008911A3"/>
    <w:rsid w:val="0089147B"/>
    <w:rsid w:val="00891785"/>
    <w:rsid w:val="008918A7"/>
    <w:rsid w:val="00891943"/>
    <w:rsid w:val="0089194C"/>
    <w:rsid w:val="00891E79"/>
    <w:rsid w:val="008920DF"/>
    <w:rsid w:val="00892664"/>
    <w:rsid w:val="00892AF0"/>
    <w:rsid w:val="00892FAB"/>
    <w:rsid w:val="008932A2"/>
    <w:rsid w:val="00894475"/>
    <w:rsid w:val="0089488E"/>
    <w:rsid w:val="0089569B"/>
    <w:rsid w:val="00895F3E"/>
    <w:rsid w:val="008960F2"/>
    <w:rsid w:val="008976CF"/>
    <w:rsid w:val="00897823"/>
    <w:rsid w:val="008978BE"/>
    <w:rsid w:val="00897E15"/>
    <w:rsid w:val="00897F28"/>
    <w:rsid w:val="008A01E8"/>
    <w:rsid w:val="008A0355"/>
    <w:rsid w:val="008A074A"/>
    <w:rsid w:val="008A0B3F"/>
    <w:rsid w:val="008A0C55"/>
    <w:rsid w:val="008A10EF"/>
    <w:rsid w:val="008A135B"/>
    <w:rsid w:val="008A18F6"/>
    <w:rsid w:val="008A25DF"/>
    <w:rsid w:val="008A26D2"/>
    <w:rsid w:val="008A2E90"/>
    <w:rsid w:val="008A3C51"/>
    <w:rsid w:val="008A5061"/>
    <w:rsid w:val="008A5184"/>
    <w:rsid w:val="008A5482"/>
    <w:rsid w:val="008A612F"/>
    <w:rsid w:val="008A7336"/>
    <w:rsid w:val="008A738B"/>
    <w:rsid w:val="008A75AA"/>
    <w:rsid w:val="008A7A30"/>
    <w:rsid w:val="008B00E6"/>
    <w:rsid w:val="008B032B"/>
    <w:rsid w:val="008B0A80"/>
    <w:rsid w:val="008B0C42"/>
    <w:rsid w:val="008B0C7E"/>
    <w:rsid w:val="008B1500"/>
    <w:rsid w:val="008B1792"/>
    <w:rsid w:val="008B2922"/>
    <w:rsid w:val="008B2BA9"/>
    <w:rsid w:val="008B2D75"/>
    <w:rsid w:val="008B3347"/>
    <w:rsid w:val="008B38A1"/>
    <w:rsid w:val="008B393C"/>
    <w:rsid w:val="008B39AD"/>
    <w:rsid w:val="008B3F38"/>
    <w:rsid w:val="008B4C4D"/>
    <w:rsid w:val="008B54EE"/>
    <w:rsid w:val="008B6806"/>
    <w:rsid w:val="008B6F31"/>
    <w:rsid w:val="008B7F6F"/>
    <w:rsid w:val="008C052E"/>
    <w:rsid w:val="008C0DC7"/>
    <w:rsid w:val="008C10A8"/>
    <w:rsid w:val="008C1D4C"/>
    <w:rsid w:val="008C2105"/>
    <w:rsid w:val="008C2F88"/>
    <w:rsid w:val="008C38F7"/>
    <w:rsid w:val="008C3BC7"/>
    <w:rsid w:val="008C3DC2"/>
    <w:rsid w:val="008C4053"/>
    <w:rsid w:val="008C47CD"/>
    <w:rsid w:val="008C4A5E"/>
    <w:rsid w:val="008C4D23"/>
    <w:rsid w:val="008C54F9"/>
    <w:rsid w:val="008C559B"/>
    <w:rsid w:val="008C66FC"/>
    <w:rsid w:val="008C7DB8"/>
    <w:rsid w:val="008D0558"/>
    <w:rsid w:val="008D0F80"/>
    <w:rsid w:val="008D1862"/>
    <w:rsid w:val="008D1D3C"/>
    <w:rsid w:val="008D1DAD"/>
    <w:rsid w:val="008D2DF0"/>
    <w:rsid w:val="008D350C"/>
    <w:rsid w:val="008D3683"/>
    <w:rsid w:val="008D3D27"/>
    <w:rsid w:val="008D474F"/>
    <w:rsid w:val="008D4911"/>
    <w:rsid w:val="008D5054"/>
    <w:rsid w:val="008D5F4E"/>
    <w:rsid w:val="008D6CD8"/>
    <w:rsid w:val="008D7149"/>
    <w:rsid w:val="008E0201"/>
    <w:rsid w:val="008E0389"/>
    <w:rsid w:val="008E0A74"/>
    <w:rsid w:val="008E14AB"/>
    <w:rsid w:val="008E1528"/>
    <w:rsid w:val="008E1604"/>
    <w:rsid w:val="008E1BD7"/>
    <w:rsid w:val="008E1CC7"/>
    <w:rsid w:val="008E2217"/>
    <w:rsid w:val="008E260D"/>
    <w:rsid w:val="008E28AC"/>
    <w:rsid w:val="008E2A22"/>
    <w:rsid w:val="008E2AE0"/>
    <w:rsid w:val="008E2D36"/>
    <w:rsid w:val="008E3283"/>
    <w:rsid w:val="008E363E"/>
    <w:rsid w:val="008E388B"/>
    <w:rsid w:val="008E3C8D"/>
    <w:rsid w:val="008E3F82"/>
    <w:rsid w:val="008E43C2"/>
    <w:rsid w:val="008E4B87"/>
    <w:rsid w:val="008E51C3"/>
    <w:rsid w:val="008E5D6E"/>
    <w:rsid w:val="008E70C8"/>
    <w:rsid w:val="008E7469"/>
    <w:rsid w:val="008E7D0A"/>
    <w:rsid w:val="008E7FA4"/>
    <w:rsid w:val="008F0299"/>
    <w:rsid w:val="008F0998"/>
    <w:rsid w:val="008F1F41"/>
    <w:rsid w:val="008F2489"/>
    <w:rsid w:val="008F278F"/>
    <w:rsid w:val="008F31D7"/>
    <w:rsid w:val="008F32F4"/>
    <w:rsid w:val="008F364F"/>
    <w:rsid w:val="008F37E9"/>
    <w:rsid w:val="008F3C5B"/>
    <w:rsid w:val="008F3DA4"/>
    <w:rsid w:val="008F43DD"/>
    <w:rsid w:val="008F4415"/>
    <w:rsid w:val="008F5FD7"/>
    <w:rsid w:val="008F6047"/>
    <w:rsid w:val="008F6C1E"/>
    <w:rsid w:val="008F6C59"/>
    <w:rsid w:val="008F73C4"/>
    <w:rsid w:val="008F79BD"/>
    <w:rsid w:val="008F7CC0"/>
    <w:rsid w:val="008F7D5A"/>
    <w:rsid w:val="00900303"/>
    <w:rsid w:val="0090096F"/>
    <w:rsid w:val="009009B5"/>
    <w:rsid w:val="00900DB5"/>
    <w:rsid w:val="0090106C"/>
    <w:rsid w:val="00901113"/>
    <w:rsid w:val="00901698"/>
    <w:rsid w:val="00901F53"/>
    <w:rsid w:val="009022BC"/>
    <w:rsid w:val="00902D84"/>
    <w:rsid w:val="009030C3"/>
    <w:rsid w:val="00903619"/>
    <w:rsid w:val="00903907"/>
    <w:rsid w:val="00903B98"/>
    <w:rsid w:val="00903C74"/>
    <w:rsid w:val="00904428"/>
    <w:rsid w:val="00904649"/>
    <w:rsid w:val="00904697"/>
    <w:rsid w:val="00904BF3"/>
    <w:rsid w:val="00904ECB"/>
    <w:rsid w:val="00904F0B"/>
    <w:rsid w:val="00905531"/>
    <w:rsid w:val="00905ACD"/>
    <w:rsid w:val="00905EE7"/>
    <w:rsid w:val="009060BD"/>
    <w:rsid w:val="009063CD"/>
    <w:rsid w:val="00906579"/>
    <w:rsid w:val="00906A36"/>
    <w:rsid w:val="00906AF3"/>
    <w:rsid w:val="00907350"/>
    <w:rsid w:val="009073A4"/>
    <w:rsid w:val="00907562"/>
    <w:rsid w:val="0091102F"/>
    <w:rsid w:val="00911607"/>
    <w:rsid w:val="00911AC0"/>
    <w:rsid w:val="00911CC4"/>
    <w:rsid w:val="00911CFE"/>
    <w:rsid w:val="00911DF1"/>
    <w:rsid w:val="009123A3"/>
    <w:rsid w:val="009124BA"/>
    <w:rsid w:val="00912962"/>
    <w:rsid w:val="00913014"/>
    <w:rsid w:val="00913294"/>
    <w:rsid w:val="00915640"/>
    <w:rsid w:val="009157BE"/>
    <w:rsid w:val="00916E3C"/>
    <w:rsid w:val="00917926"/>
    <w:rsid w:val="009202B7"/>
    <w:rsid w:val="00920FD5"/>
    <w:rsid w:val="0092112B"/>
    <w:rsid w:val="00921AC9"/>
    <w:rsid w:val="00921E5C"/>
    <w:rsid w:val="009252C6"/>
    <w:rsid w:val="0092540F"/>
    <w:rsid w:val="009255A1"/>
    <w:rsid w:val="00925BD4"/>
    <w:rsid w:val="0092679C"/>
    <w:rsid w:val="009269E4"/>
    <w:rsid w:val="00926B00"/>
    <w:rsid w:val="00926E03"/>
    <w:rsid w:val="00927124"/>
    <w:rsid w:val="0092732D"/>
    <w:rsid w:val="009277F8"/>
    <w:rsid w:val="00927A4A"/>
    <w:rsid w:val="009300D8"/>
    <w:rsid w:val="00931073"/>
    <w:rsid w:val="009313C4"/>
    <w:rsid w:val="00931679"/>
    <w:rsid w:val="009319DF"/>
    <w:rsid w:val="009323CA"/>
    <w:rsid w:val="009325A9"/>
    <w:rsid w:val="009338A7"/>
    <w:rsid w:val="009351E0"/>
    <w:rsid w:val="00935360"/>
    <w:rsid w:val="00935455"/>
    <w:rsid w:val="009359E0"/>
    <w:rsid w:val="00936210"/>
    <w:rsid w:val="00936569"/>
    <w:rsid w:val="00936BBE"/>
    <w:rsid w:val="0093702C"/>
    <w:rsid w:val="009377E6"/>
    <w:rsid w:val="00937845"/>
    <w:rsid w:val="00937F79"/>
    <w:rsid w:val="00940730"/>
    <w:rsid w:val="00940C04"/>
    <w:rsid w:val="00941370"/>
    <w:rsid w:val="00941400"/>
    <w:rsid w:val="00941436"/>
    <w:rsid w:val="00941516"/>
    <w:rsid w:val="009419AC"/>
    <w:rsid w:val="00941ECD"/>
    <w:rsid w:val="0094264E"/>
    <w:rsid w:val="00943688"/>
    <w:rsid w:val="00943E02"/>
    <w:rsid w:val="00943EE8"/>
    <w:rsid w:val="00944042"/>
    <w:rsid w:val="0094453D"/>
    <w:rsid w:val="0094479F"/>
    <w:rsid w:val="009448BC"/>
    <w:rsid w:val="009457B1"/>
    <w:rsid w:val="00945BB7"/>
    <w:rsid w:val="009461CD"/>
    <w:rsid w:val="009462E6"/>
    <w:rsid w:val="009463D1"/>
    <w:rsid w:val="009468EB"/>
    <w:rsid w:val="00946D1B"/>
    <w:rsid w:val="00946ECA"/>
    <w:rsid w:val="009470A9"/>
    <w:rsid w:val="00947121"/>
    <w:rsid w:val="0094751D"/>
    <w:rsid w:val="00947DEC"/>
    <w:rsid w:val="00947F78"/>
    <w:rsid w:val="00947FDD"/>
    <w:rsid w:val="0095013D"/>
    <w:rsid w:val="00950721"/>
    <w:rsid w:val="00950E4E"/>
    <w:rsid w:val="00950F68"/>
    <w:rsid w:val="00952102"/>
    <w:rsid w:val="009529D1"/>
    <w:rsid w:val="00952AE4"/>
    <w:rsid w:val="00952E52"/>
    <w:rsid w:val="00952F9D"/>
    <w:rsid w:val="009533E8"/>
    <w:rsid w:val="009535CA"/>
    <w:rsid w:val="00953E70"/>
    <w:rsid w:val="009542D2"/>
    <w:rsid w:val="00954921"/>
    <w:rsid w:val="00954B75"/>
    <w:rsid w:val="00955A5A"/>
    <w:rsid w:val="0095617F"/>
    <w:rsid w:val="009565F1"/>
    <w:rsid w:val="009567F3"/>
    <w:rsid w:val="009574ED"/>
    <w:rsid w:val="009603E4"/>
    <w:rsid w:val="00960CFB"/>
    <w:rsid w:val="00962B34"/>
    <w:rsid w:val="00962ECE"/>
    <w:rsid w:val="00962F50"/>
    <w:rsid w:val="00963377"/>
    <w:rsid w:val="00963C94"/>
    <w:rsid w:val="009644D4"/>
    <w:rsid w:val="009646F0"/>
    <w:rsid w:val="00964C09"/>
    <w:rsid w:val="00964F08"/>
    <w:rsid w:val="00965D15"/>
    <w:rsid w:val="00965DD2"/>
    <w:rsid w:val="00966749"/>
    <w:rsid w:val="009668C8"/>
    <w:rsid w:val="00966A4F"/>
    <w:rsid w:val="00966C70"/>
    <w:rsid w:val="00967534"/>
    <w:rsid w:val="00967D8B"/>
    <w:rsid w:val="00967F4B"/>
    <w:rsid w:val="0097051E"/>
    <w:rsid w:val="00970DC1"/>
    <w:rsid w:val="00971079"/>
    <w:rsid w:val="00971610"/>
    <w:rsid w:val="0097189D"/>
    <w:rsid w:val="00971A19"/>
    <w:rsid w:val="0097227D"/>
    <w:rsid w:val="0097268B"/>
    <w:rsid w:val="00972F00"/>
    <w:rsid w:val="00972F88"/>
    <w:rsid w:val="009730AE"/>
    <w:rsid w:val="0097376B"/>
    <w:rsid w:val="00973C3F"/>
    <w:rsid w:val="00973E69"/>
    <w:rsid w:val="00973EB4"/>
    <w:rsid w:val="009761F0"/>
    <w:rsid w:val="00976A69"/>
    <w:rsid w:val="00976E94"/>
    <w:rsid w:val="0098056D"/>
    <w:rsid w:val="00980E66"/>
    <w:rsid w:val="00981155"/>
    <w:rsid w:val="009814DE"/>
    <w:rsid w:val="009817FE"/>
    <w:rsid w:val="00981C37"/>
    <w:rsid w:val="0098245B"/>
    <w:rsid w:val="00982CE1"/>
    <w:rsid w:val="0098309C"/>
    <w:rsid w:val="009836A0"/>
    <w:rsid w:val="00983900"/>
    <w:rsid w:val="0098397A"/>
    <w:rsid w:val="00983B3E"/>
    <w:rsid w:val="0098463A"/>
    <w:rsid w:val="009851FE"/>
    <w:rsid w:val="00985DE1"/>
    <w:rsid w:val="009862BF"/>
    <w:rsid w:val="00986BE9"/>
    <w:rsid w:val="009873CC"/>
    <w:rsid w:val="00987680"/>
    <w:rsid w:val="009905CB"/>
    <w:rsid w:val="00990B74"/>
    <w:rsid w:val="00991542"/>
    <w:rsid w:val="009919AF"/>
    <w:rsid w:val="00991A41"/>
    <w:rsid w:val="00992F73"/>
    <w:rsid w:val="00993C14"/>
    <w:rsid w:val="00993CF4"/>
    <w:rsid w:val="009943E4"/>
    <w:rsid w:val="009954DD"/>
    <w:rsid w:val="00995935"/>
    <w:rsid w:val="00995DDC"/>
    <w:rsid w:val="00995ED8"/>
    <w:rsid w:val="00996832"/>
    <w:rsid w:val="00996B8A"/>
    <w:rsid w:val="0099748C"/>
    <w:rsid w:val="009A0023"/>
    <w:rsid w:val="009A0515"/>
    <w:rsid w:val="009A0B79"/>
    <w:rsid w:val="009A0E76"/>
    <w:rsid w:val="009A126A"/>
    <w:rsid w:val="009A163E"/>
    <w:rsid w:val="009A1684"/>
    <w:rsid w:val="009A18C9"/>
    <w:rsid w:val="009A1A38"/>
    <w:rsid w:val="009A2056"/>
    <w:rsid w:val="009A2E46"/>
    <w:rsid w:val="009A40AA"/>
    <w:rsid w:val="009A40C9"/>
    <w:rsid w:val="009A41B2"/>
    <w:rsid w:val="009A44E6"/>
    <w:rsid w:val="009A45BD"/>
    <w:rsid w:val="009A4AA9"/>
    <w:rsid w:val="009A4B03"/>
    <w:rsid w:val="009A4BB5"/>
    <w:rsid w:val="009A5245"/>
    <w:rsid w:val="009A65DC"/>
    <w:rsid w:val="009A74C9"/>
    <w:rsid w:val="009A7AB7"/>
    <w:rsid w:val="009B02DB"/>
    <w:rsid w:val="009B03A4"/>
    <w:rsid w:val="009B0967"/>
    <w:rsid w:val="009B292C"/>
    <w:rsid w:val="009B3444"/>
    <w:rsid w:val="009B3962"/>
    <w:rsid w:val="009B4E2C"/>
    <w:rsid w:val="009B4FE6"/>
    <w:rsid w:val="009B58FA"/>
    <w:rsid w:val="009B5CCB"/>
    <w:rsid w:val="009B6E22"/>
    <w:rsid w:val="009B7757"/>
    <w:rsid w:val="009B7EE8"/>
    <w:rsid w:val="009C0862"/>
    <w:rsid w:val="009C0B54"/>
    <w:rsid w:val="009C0BFA"/>
    <w:rsid w:val="009C1766"/>
    <w:rsid w:val="009C17A2"/>
    <w:rsid w:val="009C1DB8"/>
    <w:rsid w:val="009C4134"/>
    <w:rsid w:val="009C44ED"/>
    <w:rsid w:val="009C47E5"/>
    <w:rsid w:val="009C4DE1"/>
    <w:rsid w:val="009C4FD1"/>
    <w:rsid w:val="009C597B"/>
    <w:rsid w:val="009C5A4B"/>
    <w:rsid w:val="009C600B"/>
    <w:rsid w:val="009C66E6"/>
    <w:rsid w:val="009C6A12"/>
    <w:rsid w:val="009C6AEB"/>
    <w:rsid w:val="009C6DCB"/>
    <w:rsid w:val="009C717D"/>
    <w:rsid w:val="009C727A"/>
    <w:rsid w:val="009C76EA"/>
    <w:rsid w:val="009C7A12"/>
    <w:rsid w:val="009C7C5B"/>
    <w:rsid w:val="009D02F1"/>
    <w:rsid w:val="009D07D4"/>
    <w:rsid w:val="009D0FAF"/>
    <w:rsid w:val="009D126C"/>
    <w:rsid w:val="009D25E1"/>
    <w:rsid w:val="009D2961"/>
    <w:rsid w:val="009D29A6"/>
    <w:rsid w:val="009D3C4E"/>
    <w:rsid w:val="009D3DC0"/>
    <w:rsid w:val="009D49E2"/>
    <w:rsid w:val="009D5079"/>
    <w:rsid w:val="009D5EE7"/>
    <w:rsid w:val="009D61C9"/>
    <w:rsid w:val="009D65D8"/>
    <w:rsid w:val="009D72B2"/>
    <w:rsid w:val="009D76D6"/>
    <w:rsid w:val="009D789E"/>
    <w:rsid w:val="009E00C1"/>
    <w:rsid w:val="009E0E9F"/>
    <w:rsid w:val="009E1328"/>
    <w:rsid w:val="009E1A70"/>
    <w:rsid w:val="009E1BF9"/>
    <w:rsid w:val="009E256C"/>
    <w:rsid w:val="009E282D"/>
    <w:rsid w:val="009E2899"/>
    <w:rsid w:val="009E2FFA"/>
    <w:rsid w:val="009E3655"/>
    <w:rsid w:val="009E37C8"/>
    <w:rsid w:val="009E3DDA"/>
    <w:rsid w:val="009E43BC"/>
    <w:rsid w:val="009E448D"/>
    <w:rsid w:val="009E4555"/>
    <w:rsid w:val="009E4649"/>
    <w:rsid w:val="009E46D6"/>
    <w:rsid w:val="009E6C7D"/>
    <w:rsid w:val="009E6E0A"/>
    <w:rsid w:val="009E6F6E"/>
    <w:rsid w:val="009E70FD"/>
    <w:rsid w:val="009E7609"/>
    <w:rsid w:val="009F0BE4"/>
    <w:rsid w:val="009F119E"/>
    <w:rsid w:val="009F141B"/>
    <w:rsid w:val="009F153B"/>
    <w:rsid w:val="009F16E0"/>
    <w:rsid w:val="009F1ADF"/>
    <w:rsid w:val="009F1E1A"/>
    <w:rsid w:val="009F1F71"/>
    <w:rsid w:val="009F231A"/>
    <w:rsid w:val="009F23CD"/>
    <w:rsid w:val="009F23E0"/>
    <w:rsid w:val="009F2E38"/>
    <w:rsid w:val="009F3814"/>
    <w:rsid w:val="009F3CD0"/>
    <w:rsid w:val="009F3D47"/>
    <w:rsid w:val="009F4295"/>
    <w:rsid w:val="009F4B4C"/>
    <w:rsid w:val="009F4FA7"/>
    <w:rsid w:val="009F513E"/>
    <w:rsid w:val="009F5437"/>
    <w:rsid w:val="009F569B"/>
    <w:rsid w:val="009F6033"/>
    <w:rsid w:val="009F6163"/>
    <w:rsid w:val="009F67A9"/>
    <w:rsid w:val="009F68D2"/>
    <w:rsid w:val="009F69B4"/>
    <w:rsid w:val="009F6CB5"/>
    <w:rsid w:val="009F7403"/>
    <w:rsid w:val="00A00CFD"/>
    <w:rsid w:val="00A00D36"/>
    <w:rsid w:val="00A01179"/>
    <w:rsid w:val="00A01245"/>
    <w:rsid w:val="00A016A2"/>
    <w:rsid w:val="00A019C5"/>
    <w:rsid w:val="00A01BDE"/>
    <w:rsid w:val="00A026B9"/>
    <w:rsid w:val="00A02B93"/>
    <w:rsid w:val="00A033CE"/>
    <w:rsid w:val="00A03C54"/>
    <w:rsid w:val="00A03F42"/>
    <w:rsid w:val="00A04788"/>
    <w:rsid w:val="00A04A65"/>
    <w:rsid w:val="00A04DE2"/>
    <w:rsid w:val="00A051DA"/>
    <w:rsid w:val="00A05274"/>
    <w:rsid w:val="00A057F0"/>
    <w:rsid w:val="00A05C46"/>
    <w:rsid w:val="00A05CB4"/>
    <w:rsid w:val="00A05D1F"/>
    <w:rsid w:val="00A06424"/>
    <w:rsid w:val="00A10286"/>
    <w:rsid w:val="00A105F5"/>
    <w:rsid w:val="00A10800"/>
    <w:rsid w:val="00A1129B"/>
    <w:rsid w:val="00A11474"/>
    <w:rsid w:val="00A11B6E"/>
    <w:rsid w:val="00A11CB0"/>
    <w:rsid w:val="00A11FD4"/>
    <w:rsid w:val="00A123C0"/>
    <w:rsid w:val="00A124A1"/>
    <w:rsid w:val="00A125F5"/>
    <w:rsid w:val="00A12A5D"/>
    <w:rsid w:val="00A14E2B"/>
    <w:rsid w:val="00A14F9B"/>
    <w:rsid w:val="00A16875"/>
    <w:rsid w:val="00A170DD"/>
    <w:rsid w:val="00A1782B"/>
    <w:rsid w:val="00A20455"/>
    <w:rsid w:val="00A21174"/>
    <w:rsid w:val="00A215DD"/>
    <w:rsid w:val="00A23F20"/>
    <w:rsid w:val="00A24106"/>
    <w:rsid w:val="00A248A5"/>
    <w:rsid w:val="00A24F00"/>
    <w:rsid w:val="00A25257"/>
    <w:rsid w:val="00A25BB0"/>
    <w:rsid w:val="00A25C39"/>
    <w:rsid w:val="00A25E7B"/>
    <w:rsid w:val="00A26647"/>
    <w:rsid w:val="00A268BF"/>
    <w:rsid w:val="00A26B4D"/>
    <w:rsid w:val="00A26EE9"/>
    <w:rsid w:val="00A276C6"/>
    <w:rsid w:val="00A278F5"/>
    <w:rsid w:val="00A27EC6"/>
    <w:rsid w:val="00A30626"/>
    <w:rsid w:val="00A30B3A"/>
    <w:rsid w:val="00A3111E"/>
    <w:rsid w:val="00A3128C"/>
    <w:rsid w:val="00A31466"/>
    <w:rsid w:val="00A316ED"/>
    <w:rsid w:val="00A3185A"/>
    <w:rsid w:val="00A318DB"/>
    <w:rsid w:val="00A323E8"/>
    <w:rsid w:val="00A32438"/>
    <w:rsid w:val="00A328B8"/>
    <w:rsid w:val="00A32CCD"/>
    <w:rsid w:val="00A32D3B"/>
    <w:rsid w:val="00A332EC"/>
    <w:rsid w:val="00A33572"/>
    <w:rsid w:val="00A33617"/>
    <w:rsid w:val="00A3362B"/>
    <w:rsid w:val="00A33D1E"/>
    <w:rsid w:val="00A347CB"/>
    <w:rsid w:val="00A349FA"/>
    <w:rsid w:val="00A353FA"/>
    <w:rsid w:val="00A35C42"/>
    <w:rsid w:val="00A35E90"/>
    <w:rsid w:val="00A360AC"/>
    <w:rsid w:val="00A362E4"/>
    <w:rsid w:val="00A368E4"/>
    <w:rsid w:val="00A36B15"/>
    <w:rsid w:val="00A373DC"/>
    <w:rsid w:val="00A37DD4"/>
    <w:rsid w:val="00A37EA3"/>
    <w:rsid w:val="00A40606"/>
    <w:rsid w:val="00A40D04"/>
    <w:rsid w:val="00A416E2"/>
    <w:rsid w:val="00A41C32"/>
    <w:rsid w:val="00A41F45"/>
    <w:rsid w:val="00A422A1"/>
    <w:rsid w:val="00A42D94"/>
    <w:rsid w:val="00A4303D"/>
    <w:rsid w:val="00A436CF"/>
    <w:rsid w:val="00A437C9"/>
    <w:rsid w:val="00A44104"/>
    <w:rsid w:val="00A4431C"/>
    <w:rsid w:val="00A44639"/>
    <w:rsid w:val="00A44C30"/>
    <w:rsid w:val="00A45243"/>
    <w:rsid w:val="00A45898"/>
    <w:rsid w:val="00A459A5"/>
    <w:rsid w:val="00A45A09"/>
    <w:rsid w:val="00A45F1C"/>
    <w:rsid w:val="00A45F73"/>
    <w:rsid w:val="00A46164"/>
    <w:rsid w:val="00A463CD"/>
    <w:rsid w:val="00A47C29"/>
    <w:rsid w:val="00A47D6E"/>
    <w:rsid w:val="00A50165"/>
    <w:rsid w:val="00A506F3"/>
    <w:rsid w:val="00A507FA"/>
    <w:rsid w:val="00A50DA3"/>
    <w:rsid w:val="00A50F7C"/>
    <w:rsid w:val="00A51CA8"/>
    <w:rsid w:val="00A524F2"/>
    <w:rsid w:val="00A5291A"/>
    <w:rsid w:val="00A52A94"/>
    <w:rsid w:val="00A53622"/>
    <w:rsid w:val="00A53CB4"/>
    <w:rsid w:val="00A53DF7"/>
    <w:rsid w:val="00A540AA"/>
    <w:rsid w:val="00A54186"/>
    <w:rsid w:val="00A54F39"/>
    <w:rsid w:val="00A5590D"/>
    <w:rsid w:val="00A56056"/>
    <w:rsid w:val="00A56071"/>
    <w:rsid w:val="00A5677C"/>
    <w:rsid w:val="00A56CC2"/>
    <w:rsid w:val="00A56E74"/>
    <w:rsid w:val="00A56F6B"/>
    <w:rsid w:val="00A571FE"/>
    <w:rsid w:val="00A57225"/>
    <w:rsid w:val="00A57415"/>
    <w:rsid w:val="00A6073E"/>
    <w:rsid w:val="00A62593"/>
    <w:rsid w:val="00A6261F"/>
    <w:rsid w:val="00A626AE"/>
    <w:rsid w:val="00A62E76"/>
    <w:rsid w:val="00A62FAC"/>
    <w:rsid w:val="00A63083"/>
    <w:rsid w:val="00A63661"/>
    <w:rsid w:val="00A63CF3"/>
    <w:rsid w:val="00A648AC"/>
    <w:rsid w:val="00A64923"/>
    <w:rsid w:val="00A655EA"/>
    <w:rsid w:val="00A6628A"/>
    <w:rsid w:val="00A663D3"/>
    <w:rsid w:val="00A66FAE"/>
    <w:rsid w:val="00A674EC"/>
    <w:rsid w:val="00A678C8"/>
    <w:rsid w:val="00A707A2"/>
    <w:rsid w:val="00A70B26"/>
    <w:rsid w:val="00A70BB9"/>
    <w:rsid w:val="00A7150F"/>
    <w:rsid w:val="00A71668"/>
    <w:rsid w:val="00A718C0"/>
    <w:rsid w:val="00A71D29"/>
    <w:rsid w:val="00A7205A"/>
    <w:rsid w:val="00A73157"/>
    <w:rsid w:val="00A7317D"/>
    <w:rsid w:val="00A73411"/>
    <w:rsid w:val="00A7366B"/>
    <w:rsid w:val="00A73A4C"/>
    <w:rsid w:val="00A73D6C"/>
    <w:rsid w:val="00A741F6"/>
    <w:rsid w:val="00A742F6"/>
    <w:rsid w:val="00A74BCC"/>
    <w:rsid w:val="00A75737"/>
    <w:rsid w:val="00A759E6"/>
    <w:rsid w:val="00A75C81"/>
    <w:rsid w:val="00A76AB5"/>
    <w:rsid w:val="00A76E0C"/>
    <w:rsid w:val="00A770F5"/>
    <w:rsid w:val="00A77A9C"/>
    <w:rsid w:val="00A77CBE"/>
    <w:rsid w:val="00A802FC"/>
    <w:rsid w:val="00A80958"/>
    <w:rsid w:val="00A80EC8"/>
    <w:rsid w:val="00A81299"/>
    <w:rsid w:val="00A81919"/>
    <w:rsid w:val="00A81BA9"/>
    <w:rsid w:val="00A82738"/>
    <w:rsid w:val="00A828A1"/>
    <w:rsid w:val="00A828F8"/>
    <w:rsid w:val="00A8355A"/>
    <w:rsid w:val="00A835F1"/>
    <w:rsid w:val="00A83F96"/>
    <w:rsid w:val="00A8438E"/>
    <w:rsid w:val="00A8439D"/>
    <w:rsid w:val="00A84A3E"/>
    <w:rsid w:val="00A85BE9"/>
    <w:rsid w:val="00A85C65"/>
    <w:rsid w:val="00A863C8"/>
    <w:rsid w:val="00A86A07"/>
    <w:rsid w:val="00A87620"/>
    <w:rsid w:val="00A87793"/>
    <w:rsid w:val="00A87B26"/>
    <w:rsid w:val="00A87E7E"/>
    <w:rsid w:val="00A90B99"/>
    <w:rsid w:val="00A90E39"/>
    <w:rsid w:val="00A90EEB"/>
    <w:rsid w:val="00A916B1"/>
    <w:rsid w:val="00A9173F"/>
    <w:rsid w:val="00A91D0A"/>
    <w:rsid w:val="00A91DE7"/>
    <w:rsid w:val="00A92A36"/>
    <w:rsid w:val="00A92CF2"/>
    <w:rsid w:val="00A92D07"/>
    <w:rsid w:val="00A92E0C"/>
    <w:rsid w:val="00A939E1"/>
    <w:rsid w:val="00A93C23"/>
    <w:rsid w:val="00A940B3"/>
    <w:rsid w:val="00A944DE"/>
    <w:rsid w:val="00A948B1"/>
    <w:rsid w:val="00A94B18"/>
    <w:rsid w:val="00A95696"/>
    <w:rsid w:val="00A96024"/>
    <w:rsid w:val="00A965E3"/>
    <w:rsid w:val="00A967AE"/>
    <w:rsid w:val="00A9697C"/>
    <w:rsid w:val="00A96AA3"/>
    <w:rsid w:val="00A97854"/>
    <w:rsid w:val="00A97B6A"/>
    <w:rsid w:val="00A97FF6"/>
    <w:rsid w:val="00AA01B6"/>
    <w:rsid w:val="00AA049E"/>
    <w:rsid w:val="00AA1D89"/>
    <w:rsid w:val="00AA20CA"/>
    <w:rsid w:val="00AA2778"/>
    <w:rsid w:val="00AA2F7E"/>
    <w:rsid w:val="00AA316A"/>
    <w:rsid w:val="00AA3403"/>
    <w:rsid w:val="00AA3917"/>
    <w:rsid w:val="00AA3CE6"/>
    <w:rsid w:val="00AA4A4D"/>
    <w:rsid w:val="00AA523A"/>
    <w:rsid w:val="00AA5582"/>
    <w:rsid w:val="00AA609F"/>
    <w:rsid w:val="00AA642D"/>
    <w:rsid w:val="00AA6763"/>
    <w:rsid w:val="00AA67FF"/>
    <w:rsid w:val="00AA6C72"/>
    <w:rsid w:val="00AA6D17"/>
    <w:rsid w:val="00AA7A74"/>
    <w:rsid w:val="00AB01D2"/>
    <w:rsid w:val="00AB055C"/>
    <w:rsid w:val="00AB0696"/>
    <w:rsid w:val="00AB141A"/>
    <w:rsid w:val="00AB3939"/>
    <w:rsid w:val="00AB4288"/>
    <w:rsid w:val="00AB4350"/>
    <w:rsid w:val="00AB454D"/>
    <w:rsid w:val="00AB4E86"/>
    <w:rsid w:val="00AB5EF8"/>
    <w:rsid w:val="00AB6475"/>
    <w:rsid w:val="00AB78EC"/>
    <w:rsid w:val="00AC085C"/>
    <w:rsid w:val="00AC0D3B"/>
    <w:rsid w:val="00AC0EB9"/>
    <w:rsid w:val="00AC0FE0"/>
    <w:rsid w:val="00AC182A"/>
    <w:rsid w:val="00AC2162"/>
    <w:rsid w:val="00AC2671"/>
    <w:rsid w:val="00AC2745"/>
    <w:rsid w:val="00AC294E"/>
    <w:rsid w:val="00AC2AED"/>
    <w:rsid w:val="00AC2FF0"/>
    <w:rsid w:val="00AC2FFE"/>
    <w:rsid w:val="00AC38F6"/>
    <w:rsid w:val="00AC3FBB"/>
    <w:rsid w:val="00AC4368"/>
    <w:rsid w:val="00AC4814"/>
    <w:rsid w:val="00AC5ADC"/>
    <w:rsid w:val="00AC5C06"/>
    <w:rsid w:val="00AC6921"/>
    <w:rsid w:val="00AC6BC4"/>
    <w:rsid w:val="00AC766C"/>
    <w:rsid w:val="00AD0A53"/>
    <w:rsid w:val="00AD1C89"/>
    <w:rsid w:val="00AD2E3D"/>
    <w:rsid w:val="00AD38EA"/>
    <w:rsid w:val="00AD4202"/>
    <w:rsid w:val="00AD420A"/>
    <w:rsid w:val="00AD443B"/>
    <w:rsid w:val="00AD4C2B"/>
    <w:rsid w:val="00AD4F4C"/>
    <w:rsid w:val="00AD5594"/>
    <w:rsid w:val="00AD6256"/>
    <w:rsid w:val="00AD641F"/>
    <w:rsid w:val="00AD68E6"/>
    <w:rsid w:val="00AD7E5F"/>
    <w:rsid w:val="00AE005A"/>
    <w:rsid w:val="00AE0928"/>
    <w:rsid w:val="00AE096D"/>
    <w:rsid w:val="00AE12CE"/>
    <w:rsid w:val="00AE1374"/>
    <w:rsid w:val="00AE1396"/>
    <w:rsid w:val="00AE166B"/>
    <w:rsid w:val="00AE2176"/>
    <w:rsid w:val="00AE21A2"/>
    <w:rsid w:val="00AE2D8E"/>
    <w:rsid w:val="00AE2E5C"/>
    <w:rsid w:val="00AE3319"/>
    <w:rsid w:val="00AE33F1"/>
    <w:rsid w:val="00AE3470"/>
    <w:rsid w:val="00AE3579"/>
    <w:rsid w:val="00AE372A"/>
    <w:rsid w:val="00AE3A39"/>
    <w:rsid w:val="00AE3FE4"/>
    <w:rsid w:val="00AE4067"/>
    <w:rsid w:val="00AE4D8E"/>
    <w:rsid w:val="00AE4F4E"/>
    <w:rsid w:val="00AE5055"/>
    <w:rsid w:val="00AE53BF"/>
    <w:rsid w:val="00AE5A38"/>
    <w:rsid w:val="00AE6938"/>
    <w:rsid w:val="00AE6BD7"/>
    <w:rsid w:val="00AE709F"/>
    <w:rsid w:val="00AE7E76"/>
    <w:rsid w:val="00AF028D"/>
    <w:rsid w:val="00AF034D"/>
    <w:rsid w:val="00AF03D9"/>
    <w:rsid w:val="00AF0B81"/>
    <w:rsid w:val="00AF0CD7"/>
    <w:rsid w:val="00AF0DB4"/>
    <w:rsid w:val="00AF0E7D"/>
    <w:rsid w:val="00AF0ECF"/>
    <w:rsid w:val="00AF17B1"/>
    <w:rsid w:val="00AF18D1"/>
    <w:rsid w:val="00AF1BA4"/>
    <w:rsid w:val="00AF1BE0"/>
    <w:rsid w:val="00AF2424"/>
    <w:rsid w:val="00AF317E"/>
    <w:rsid w:val="00AF3901"/>
    <w:rsid w:val="00AF3D4B"/>
    <w:rsid w:val="00AF41B0"/>
    <w:rsid w:val="00AF4462"/>
    <w:rsid w:val="00AF46FB"/>
    <w:rsid w:val="00AF4C59"/>
    <w:rsid w:val="00AF4F39"/>
    <w:rsid w:val="00AF53EF"/>
    <w:rsid w:val="00AF5743"/>
    <w:rsid w:val="00AF5A3A"/>
    <w:rsid w:val="00AF636D"/>
    <w:rsid w:val="00AF6B26"/>
    <w:rsid w:val="00AF6F25"/>
    <w:rsid w:val="00AF70ED"/>
    <w:rsid w:val="00B00F38"/>
    <w:rsid w:val="00B016F7"/>
    <w:rsid w:val="00B018D5"/>
    <w:rsid w:val="00B026F8"/>
    <w:rsid w:val="00B02ACC"/>
    <w:rsid w:val="00B02BBF"/>
    <w:rsid w:val="00B03180"/>
    <w:rsid w:val="00B03348"/>
    <w:rsid w:val="00B03EFE"/>
    <w:rsid w:val="00B03FE2"/>
    <w:rsid w:val="00B041DA"/>
    <w:rsid w:val="00B04EF3"/>
    <w:rsid w:val="00B04F15"/>
    <w:rsid w:val="00B050BD"/>
    <w:rsid w:val="00B0531B"/>
    <w:rsid w:val="00B054FF"/>
    <w:rsid w:val="00B05AEF"/>
    <w:rsid w:val="00B060F6"/>
    <w:rsid w:val="00B064DD"/>
    <w:rsid w:val="00B06953"/>
    <w:rsid w:val="00B069AC"/>
    <w:rsid w:val="00B06DAA"/>
    <w:rsid w:val="00B071A6"/>
    <w:rsid w:val="00B07E63"/>
    <w:rsid w:val="00B10AB0"/>
    <w:rsid w:val="00B1195D"/>
    <w:rsid w:val="00B11A30"/>
    <w:rsid w:val="00B11B7F"/>
    <w:rsid w:val="00B121E0"/>
    <w:rsid w:val="00B1225C"/>
    <w:rsid w:val="00B12286"/>
    <w:rsid w:val="00B123D6"/>
    <w:rsid w:val="00B135ED"/>
    <w:rsid w:val="00B1363A"/>
    <w:rsid w:val="00B1367A"/>
    <w:rsid w:val="00B1374C"/>
    <w:rsid w:val="00B13ADD"/>
    <w:rsid w:val="00B1480C"/>
    <w:rsid w:val="00B148BB"/>
    <w:rsid w:val="00B148C8"/>
    <w:rsid w:val="00B15737"/>
    <w:rsid w:val="00B161B0"/>
    <w:rsid w:val="00B161C5"/>
    <w:rsid w:val="00B161C7"/>
    <w:rsid w:val="00B1652F"/>
    <w:rsid w:val="00B16B3F"/>
    <w:rsid w:val="00B16E08"/>
    <w:rsid w:val="00B17950"/>
    <w:rsid w:val="00B17A2D"/>
    <w:rsid w:val="00B17CAD"/>
    <w:rsid w:val="00B2003B"/>
    <w:rsid w:val="00B20996"/>
    <w:rsid w:val="00B212A1"/>
    <w:rsid w:val="00B2151B"/>
    <w:rsid w:val="00B21B15"/>
    <w:rsid w:val="00B22412"/>
    <w:rsid w:val="00B226B8"/>
    <w:rsid w:val="00B22C88"/>
    <w:rsid w:val="00B22D92"/>
    <w:rsid w:val="00B22E40"/>
    <w:rsid w:val="00B22F39"/>
    <w:rsid w:val="00B22F43"/>
    <w:rsid w:val="00B230EC"/>
    <w:rsid w:val="00B232CC"/>
    <w:rsid w:val="00B23390"/>
    <w:rsid w:val="00B23D5A"/>
    <w:rsid w:val="00B23E98"/>
    <w:rsid w:val="00B24483"/>
    <w:rsid w:val="00B256AB"/>
    <w:rsid w:val="00B26657"/>
    <w:rsid w:val="00B275BB"/>
    <w:rsid w:val="00B2799A"/>
    <w:rsid w:val="00B279C3"/>
    <w:rsid w:val="00B27B5A"/>
    <w:rsid w:val="00B27D74"/>
    <w:rsid w:val="00B27EEA"/>
    <w:rsid w:val="00B300DC"/>
    <w:rsid w:val="00B30843"/>
    <w:rsid w:val="00B309BD"/>
    <w:rsid w:val="00B31658"/>
    <w:rsid w:val="00B321E5"/>
    <w:rsid w:val="00B327E7"/>
    <w:rsid w:val="00B3302E"/>
    <w:rsid w:val="00B33057"/>
    <w:rsid w:val="00B330FB"/>
    <w:rsid w:val="00B33286"/>
    <w:rsid w:val="00B3347A"/>
    <w:rsid w:val="00B3381C"/>
    <w:rsid w:val="00B33FC8"/>
    <w:rsid w:val="00B34110"/>
    <w:rsid w:val="00B34559"/>
    <w:rsid w:val="00B34885"/>
    <w:rsid w:val="00B35896"/>
    <w:rsid w:val="00B358C3"/>
    <w:rsid w:val="00B35B0D"/>
    <w:rsid w:val="00B35D46"/>
    <w:rsid w:val="00B36F52"/>
    <w:rsid w:val="00B40C95"/>
    <w:rsid w:val="00B413F3"/>
    <w:rsid w:val="00B41999"/>
    <w:rsid w:val="00B4202A"/>
    <w:rsid w:val="00B421F9"/>
    <w:rsid w:val="00B42826"/>
    <w:rsid w:val="00B430E3"/>
    <w:rsid w:val="00B45523"/>
    <w:rsid w:val="00B4606D"/>
    <w:rsid w:val="00B4625E"/>
    <w:rsid w:val="00B464A6"/>
    <w:rsid w:val="00B46979"/>
    <w:rsid w:val="00B46D2E"/>
    <w:rsid w:val="00B46D78"/>
    <w:rsid w:val="00B476CE"/>
    <w:rsid w:val="00B47AF3"/>
    <w:rsid w:val="00B50831"/>
    <w:rsid w:val="00B50B62"/>
    <w:rsid w:val="00B511F2"/>
    <w:rsid w:val="00B51654"/>
    <w:rsid w:val="00B51810"/>
    <w:rsid w:val="00B5200F"/>
    <w:rsid w:val="00B52808"/>
    <w:rsid w:val="00B52DDC"/>
    <w:rsid w:val="00B53053"/>
    <w:rsid w:val="00B5462E"/>
    <w:rsid w:val="00B55046"/>
    <w:rsid w:val="00B553F1"/>
    <w:rsid w:val="00B55578"/>
    <w:rsid w:val="00B5577B"/>
    <w:rsid w:val="00B55A41"/>
    <w:rsid w:val="00B55BF7"/>
    <w:rsid w:val="00B55E3C"/>
    <w:rsid w:val="00B55FF7"/>
    <w:rsid w:val="00B56A1D"/>
    <w:rsid w:val="00B56F6B"/>
    <w:rsid w:val="00B57951"/>
    <w:rsid w:val="00B57A4B"/>
    <w:rsid w:val="00B600F6"/>
    <w:rsid w:val="00B60179"/>
    <w:rsid w:val="00B6030F"/>
    <w:rsid w:val="00B60671"/>
    <w:rsid w:val="00B61350"/>
    <w:rsid w:val="00B61976"/>
    <w:rsid w:val="00B61BC9"/>
    <w:rsid w:val="00B627A0"/>
    <w:rsid w:val="00B632F8"/>
    <w:rsid w:val="00B64937"/>
    <w:rsid w:val="00B64CB3"/>
    <w:rsid w:val="00B6552B"/>
    <w:rsid w:val="00B657AF"/>
    <w:rsid w:val="00B65A6C"/>
    <w:rsid w:val="00B669C1"/>
    <w:rsid w:val="00B67338"/>
    <w:rsid w:val="00B700EB"/>
    <w:rsid w:val="00B706CD"/>
    <w:rsid w:val="00B70E43"/>
    <w:rsid w:val="00B70F96"/>
    <w:rsid w:val="00B7162D"/>
    <w:rsid w:val="00B71B3F"/>
    <w:rsid w:val="00B72E1B"/>
    <w:rsid w:val="00B7371A"/>
    <w:rsid w:val="00B7389B"/>
    <w:rsid w:val="00B73DB3"/>
    <w:rsid w:val="00B73E30"/>
    <w:rsid w:val="00B74CAF"/>
    <w:rsid w:val="00B7562C"/>
    <w:rsid w:val="00B75DBE"/>
    <w:rsid w:val="00B761D0"/>
    <w:rsid w:val="00B771D0"/>
    <w:rsid w:val="00B772E7"/>
    <w:rsid w:val="00B8002A"/>
    <w:rsid w:val="00B806B8"/>
    <w:rsid w:val="00B80B70"/>
    <w:rsid w:val="00B80FB8"/>
    <w:rsid w:val="00B812C9"/>
    <w:rsid w:val="00B8150D"/>
    <w:rsid w:val="00B81C2A"/>
    <w:rsid w:val="00B82284"/>
    <w:rsid w:val="00B822B6"/>
    <w:rsid w:val="00B82AE2"/>
    <w:rsid w:val="00B83708"/>
    <w:rsid w:val="00B837C8"/>
    <w:rsid w:val="00B84617"/>
    <w:rsid w:val="00B846DE"/>
    <w:rsid w:val="00B84874"/>
    <w:rsid w:val="00B8546F"/>
    <w:rsid w:val="00B854AA"/>
    <w:rsid w:val="00B85515"/>
    <w:rsid w:val="00B8597F"/>
    <w:rsid w:val="00B85C01"/>
    <w:rsid w:val="00B870FE"/>
    <w:rsid w:val="00B87A6A"/>
    <w:rsid w:val="00B87E4B"/>
    <w:rsid w:val="00B9007D"/>
    <w:rsid w:val="00B90707"/>
    <w:rsid w:val="00B91077"/>
    <w:rsid w:val="00B91766"/>
    <w:rsid w:val="00B920CC"/>
    <w:rsid w:val="00B9237F"/>
    <w:rsid w:val="00B92680"/>
    <w:rsid w:val="00B927F4"/>
    <w:rsid w:val="00B929DE"/>
    <w:rsid w:val="00B92A7C"/>
    <w:rsid w:val="00B932D6"/>
    <w:rsid w:val="00B937FE"/>
    <w:rsid w:val="00B94138"/>
    <w:rsid w:val="00B9425E"/>
    <w:rsid w:val="00B947AB"/>
    <w:rsid w:val="00B94AAF"/>
    <w:rsid w:val="00B95085"/>
    <w:rsid w:val="00B952BA"/>
    <w:rsid w:val="00B95504"/>
    <w:rsid w:val="00B95A93"/>
    <w:rsid w:val="00B95F86"/>
    <w:rsid w:val="00B96569"/>
    <w:rsid w:val="00B96C99"/>
    <w:rsid w:val="00B973DA"/>
    <w:rsid w:val="00B97861"/>
    <w:rsid w:val="00B97A00"/>
    <w:rsid w:val="00BA0B97"/>
    <w:rsid w:val="00BA1BA0"/>
    <w:rsid w:val="00BA2E52"/>
    <w:rsid w:val="00BA3416"/>
    <w:rsid w:val="00BA352D"/>
    <w:rsid w:val="00BA3AF2"/>
    <w:rsid w:val="00BA3E6D"/>
    <w:rsid w:val="00BA4572"/>
    <w:rsid w:val="00BA4AB8"/>
    <w:rsid w:val="00BA4C9C"/>
    <w:rsid w:val="00BA5205"/>
    <w:rsid w:val="00BA5388"/>
    <w:rsid w:val="00BA54B4"/>
    <w:rsid w:val="00BA58A2"/>
    <w:rsid w:val="00BA5917"/>
    <w:rsid w:val="00BA5B5C"/>
    <w:rsid w:val="00BA5E12"/>
    <w:rsid w:val="00BA6769"/>
    <w:rsid w:val="00BA6982"/>
    <w:rsid w:val="00BA6EF6"/>
    <w:rsid w:val="00BA7181"/>
    <w:rsid w:val="00BA74C8"/>
    <w:rsid w:val="00BA79A7"/>
    <w:rsid w:val="00BA7B02"/>
    <w:rsid w:val="00BA7C45"/>
    <w:rsid w:val="00BB0A5A"/>
    <w:rsid w:val="00BB0F0B"/>
    <w:rsid w:val="00BB12B1"/>
    <w:rsid w:val="00BB1C79"/>
    <w:rsid w:val="00BB1D96"/>
    <w:rsid w:val="00BB2652"/>
    <w:rsid w:val="00BB2F37"/>
    <w:rsid w:val="00BB3C2D"/>
    <w:rsid w:val="00BB41F3"/>
    <w:rsid w:val="00BB490B"/>
    <w:rsid w:val="00BB4AAD"/>
    <w:rsid w:val="00BB4F58"/>
    <w:rsid w:val="00BB513A"/>
    <w:rsid w:val="00BB51D5"/>
    <w:rsid w:val="00BB61DD"/>
    <w:rsid w:val="00BB71C4"/>
    <w:rsid w:val="00BB77FF"/>
    <w:rsid w:val="00BB7CA6"/>
    <w:rsid w:val="00BC085C"/>
    <w:rsid w:val="00BC0E9B"/>
    <w:rsid w:val="00BC0F28"/>
    <w:rsid w:val="00BC14A4"/>
    <w:rsid w:val="00BC1801"/>
    <w:rsid w:val="00BC19F2"/>
    <w:rsid w:val="00BC20B8"/>
    <w:rsid w:val="00BC24C7"/>
    <w:rsid w:val="00BC2D87"/>
    <w:rsid w:val="00BC3184"/>
    <w:rsid w:val="00BC3562"/>
    <w:rsid w:val="00BC3A0B"/>
    <w:rsid w:val="00BC3F9A"/>
    <w:rsid w:val="00BC483C"/>
    <w:rsid w:val="00BC5318"/>
    <w:rsid w:val="00BC5555"/>
    <w:rsid w:val="00BC55CF"/>
    <w:rsid w:val="00BC5DC5"/>
    <w:rsid w:val="00BC682C"/>
    <w:rsid w:val="00BC6BD6"/>
    <w:rsid w:val="00BC6D30"/>
    <w:rsid w:val="00BC6E68"/>
    <w:rsid w:val="00BC703B"/>
    <w:rsid w:val="00BC7136"/>
    <w:rsid w:val="00BC74D7"/>
    <w:rsid w:val="00BD0C54"/>
    <w:rsid w:val="00BD1B69"/>
    <w:rsid w:val="00BD2B62"/>
    <w:rsid w:val="00BD2B6D"/>
    <w:rsid w:val="00BD346E"/>
    <w:rsid w:val="00BD4041"/>
    <w:rsid w:val="00BD4227"/>
    <w:rsid w:val="00BD4352"/>
    <w:rsid w:val="00BD4FB7"/>
    <w:rsid w:val="00BD5420"/>
    <w:rsid w:val="00BD5638"/>
    <w:rsid w:val="00BD6325"/>
    <w:rsid w:val="00BD6B3E"/>
    <w:rsid w:val="00BD7155"/>
    <w:rsid w:val="00BD7AFC"/>
    <w:rsid w:val="00BE006A"/>
    <w:rsid w:val="00BE05ED"/>
    <w:rsid w:val="00BE0BD5"/>
    <w:rsid w:val="00BE12DA"/>
    <w:rsid w:val="00BE1792"/>
    <w:rsid w:val="00BE1BA3"/>
    <w:rsid w:val="00BE32A8"/>
    <w:rsid w:val="00BE4446"/>
    <w:rsid w:val="00BE46E9"/>
    <w:rsid w:val="00BE5BF0"/>
    <w:rsid w:val="00BE61F8"/>
    <w:rsid w:val="00BE643D"/>
    <w:rsid w:val="00BE789C"/>
    <w:rsid w:val="00BE7AAD"/>
    <w:rsid w:val="00BF0053"/>
    <w:rsid w:val="00BF0E50"/>
    <w:rsid w:val="00BF16DF"/>
    <w:rsid w:val="00BF292F"/>
    <w:rsid w:val="00BF2A2D"/>
    <w:rsid w:val="00BF2FDA"/>
    <w:rsid w:val="00BF3310"/>
    <w:rsid w:val="00BF3554"/>
    <w:rsid w:val="00BF3A02"/>
    <w:rsid w:val="00BF3CA0"/>
    <w:rsid w:val="00BF3D1D"/>
    <w:rsid w:val="00BF3FB8"/>
    <w:rsid w:val="00BF4473"/>
    <w:rsid w:val="00BF4B65"/>
    <w:rsid w:val="00BF5226"/>
    <w:rsid w:val="00BF5662"/>
    <w:rsid w:val="00BF5ED9"/>
    <w:rsid w:val="00BF609B"/>
    <w:rsid w:val="00BF6236"/>
    <w:rsid w:val="00BF67D4"/>
    <w:rsid w:val="00BF6881"/>
    <w:rsid w:val="00BF6A6E"/>
    <w:rsid w:val="00BF6D26"/>
    <w:rsid w:val="00BF6EC5"/>
    <w:rsid w:val="00BF6F37"/>
    <w:rsid w:val="00BF6F8A"/>
    <w:rsid w:val="00BF71AA"/>
    <w:rsid w:val="00BF7AED"/>
    <w:rsid w:val="00BF7B02"/>
    <w:rsid w:val="00BF7B83"/>
    <w:rsid w:val="00BF7FA4"/>
    <w:rsid w:val="00BF7FB1"/>
    <w:rsid w:val="00C00293"/>
    <w:rsid w:val="00C0081C"/>
    <w:rsid w:val="00C008D1"/>
    <w:rsid w:val="00C018E4"/>
    <w:rsid w:val="00C02105"/>
    <w:rsid w:val="00C02753"/>
    <w:rsid w:val="00C029B4"/>
    <w:rsid w:val="00C030D3"/>
    <w:rsid w:val="00C039C4"/>
    <w:rsid w:val="00C04885"/>
    <w:rsid w:val="00C05765"/>
    <w:rsid w:val="00C05813"/>
    <w:rsid w:val="00C062CD"/>
    <w:rsid w:val="00C06435"/>
    <w:rsid w:val="00C069F3"/>
    <w:rsid w:val="00C06F28"/>
    <w:rsid w:val="00C0704F"/>
    <w:rsid w:val="00C07533"/>
    <w:rsid w:val="00C07617"/>
    <w:rsid w:val="00C07BEC"/>
    <w:rsid w:val="00C10234"/>
    <w:rsid w:val="00C10896"/>
    <w:rsid w:val="00C11377"/>
    <w:rsid w:val="00C1242A"/>
    <w:rsid w:val="00C12577"/>
    <w:rsid w:val="00C129AF"/>
    <w:rsid w:val="00C12AE5"/>
    <w:rsid w:val="00C1302F"/>
    <w:rsid w:val="00C13772"/>
    <w:rsid w:val="00C13794"/>
    <w:rsid w:val="00C13BFE"/>
    <w:rsid w:val="00C13D29"/>
    <w:rsid w:val="00C14608"/>
    <w:rsid w:val="00C14EAC"/>
    <w:rsid w:val="00C15006"/>
    <w:rsid w:val="00C15526"/>
    <w:rsid w:val="00C15ADC"/>
    <w:rsid w:val="00C164C6"/>
    <w:rsid w:val="00C16D25"/>
    <w:rsid w:val="00C16E8F"/>
    <w:rsid w:val="00C201FC"/>
    <w:rsid w:val="00C2033F"/>
    <w:rsid w:val="00C2078F"/>
    <w:rsid w:val="00C2084D"/>
    <w:rsid w:val="00C211E8"/>
    <w:rsid w:val="00C21C27"/>
    <w:rsid w:val="00C21CB7"/>
    <w:rsid w:val="00C21CBF"/>
    <w:rsid w:val="00C22066"/>
    <w:rsid w:val="00C229A3"/>
    <w:rsid w:val="00C22CAD"/>
    <w:rsid w:val="00C23AE3"/>
    <w:rsid w:val="00C23E3C"/>
    <w:rsid w:val="00C24117"/>
    <w:rsid w:val="00C24A7B"/>
    <w:rsid w:val="00C24F3D"/>
    <w:rsid w:val="00C25542"/>
    <w:rsid w:val="00C256E7"/>
    <w:rsid w:val="00C2580A"/>
    <w:rsid w:val="00C260C6"/>
    <w:rsid w:val="00C26BDA"/>
    <w:rsid w:val="00C26EE5"/>
    <w:rsid w:val="00C27215"/>
    <w:rsid w:val="00C27926"/>
    <w:rsid w:val="00C324FC"/>
    <w:rsid w:val="00C3277B"/>
    <w:rsid w:val="00C32831"/>
    <w:rsid w:val="00C32B80"/>
    <w:rsid w:val="00C32E63"/>
    <w:rsid w:val="00C33136"/>
    <w:rsid w:val="00C3313B"/>
    <w:rsid w:val="00C33728"/>
    <w:rsid w:val="00C3387E"/>
    <w:rsid w:val="00C34E6B"/>
    <w:rsid w:val="00C34F6A"/>
    <w:rsid w:val="00C35108"/>
    <w:rsid w:val="00C35149"/>
    <w:rsid w:val="00C35680"/>
    <w:rsid w:val="00C364A2"/>
    <w:rsid w:val="00C364AF"/>
    <w:rsid w:val="00C36C60"/>
    <w:rsid w:val="00C36D25"/>
    <w:rsid w:val="00C37251"/>
    <w:rsid w:val="00C373C7"/>
    <w:rsid w:val="00C3775C"/>
    <w:rsid w:val="00C41585"/>
    <w:rsid w:val="00C41727"/>
    <w:rsid w:val="00C41B92"/>
    <w:rsid w:val="00C41EA6"/>
    <w:rsid w:val="00C425F2"/>
    <w:rsid w:val="00C426BF"/>
    <w:rsid w:val="00C42B7F"/>
    <w:rsid w:val="00C442FB"/>
    <w:rsid w:val="00C44393"/>
    <w:rsid w:val="00C44884"/>
    <w:rsid w:val="00C44B22"/>
    <w:rsid w:val="00C44B2B"/>
    <w:rsid w:val="00C45B20"/>
    <w:rsid w:val="00C45BDB"/>
    <w:rsid w:val="00C45F55"/>
    <w:rsid w:val="00C4630C"/>
    <w:rsid w:val="00C46784"/>
    <w:rsid w:val="00C470BE"/>
    <w:rsid w:val="00C47B18"/>
    <w:rsid w:val="00C47D0C"/>
    <w:rsid w:val="00C47EB8"/>
    <w:rsid w:val="00C5012E"/>
    <w:rsid w:val="00C5052E"/>
    <w:rsid w:val="00C506E5"/>
    <w:rsid w:val="00C50997"/>
    <w:rsid w:val="00C509C2"/>
    <w:rsid w:val="00C50A6F"/>
    <w:rsid w:val="00C513BD"/>
    <w:rsid w:val="00C514E8"/>
    <w:rsid w:val="00C5174D"/>
    <w:rsid w:val="00C519D4"/>
    <w:rsid w:val="00C52A96"/>
    <w:rsid w:val="00C52B58"/>
    <w:rsid w:val="00C52BE8"/>
    <w:rsid w:val="00C52CB7"/>
    <w:rsid w:val="00C52E46"/>
    <w:rsid w:val="00C53021"/>
    <w:rsid w:val="00C532EB"/>
    <w:rsid w:val="00C536E8"/>
    <w:rsid w:val="00C53704"/>
    <w:rsid w:val="00C539E3"/>
    <w:rsid w:val="00C542A0"/>
    <w:rsid w:val="00C54915"/>
    <w:rsid w:val="00C55064"/>
    <w:rsid w:val="00C55212"/>
    <w:rsid w:val="00C553D2"/>
    <w:rsid w:val="00C55D15"/>
    <w:rsid w:val="00C55E0F"/>
    <w:rsid w:val="00C56699"/>
    <w:rsid w:val="00C56934"/>
    <w:rsid w:val="00C56D72"/>
    <w:rsid w:val="00C5756B"/>
    <w:rsid w:val="00C5771A"/>
    <w:rsid w:val="00C57CAC"/>
    <w:rsid w:val="00C6098D"/>
    <w:rsid w:val="00C60AD5"/>
    <w:rsid w:val="00C61010"/>
    <w:rsid w:val="00C61399"/>
    <w:rsid w:val="00C61B27"/>
    <w:rsid w:val="00C62696"/>
    <w:rsid w:val="00C62814"/>
    <w:rsid w:val="00C62DDA"/>
    <w:rsid w:val="00C63CDD"/>
    <w:rsid w:val="00C64655"/>
    <w:rsid w:val="00C652C8"/>
    <w:rsid w:val="00C65921"/>
    <w:rsid w:val="00C661FD"/>
    <w:rsid w:val="00C67267"/>
    <w:rsid w:val="00C6796E"/>
    <w:rsid w:val="00C70212"/>
    <w:rsid w:val="00C70A43"/>
    <w:rsid w:val="00C70FCD"/>
    <w:rsid w:val="00C71147"/>
    <w:rsid w:val="00C713CD"/>
    <w:rsid w:val="00C727E6"/>
    <w:rsid w:val="00C72B76"/>
    <w:rsid w:val="00C73BD5"/>
    <w:rsid w:val="00C73EC9"/>
    <w:rsid w:val="00C74931"/>
    <w:rsid w:val="00C751FC"/>
    <w:rsid w:val="00C75754"/>
    <w:rsid w:val="00C758A6"/>
    <w:rsid w:val="00C7591A"/>
    <w:rsid w:val="00C75EAB"/>
    <w:rsid w:val="00C75EC8"/>
    <w:rsid w:val="00C76A92"/>
    <w:rsid w:val="00C7724F"/>
    <w:rsid w:val="00C774F4"/>
    <w:rsid w:val="00C775E5"/>
    <w:rsid w:val="00C778B0"/>
    <w:rsid w:val="00C80D80"/>
    <w:rsid w:val="00C80E09"/>
    <w:rsid w:val="00C81292"/>
    <w:rsid w:val="00C8170F"/>
    <w:rsid w:val="00C819F2"/>
    <w:rsid w:val="00C81EF5"/>
    <w:rsid w:val="00C82493"/>
    <w:rsid w:val="00C82CB9"/>
    <w:rsid w:val="00C82CD8"/>
    <w:rsid w:val="00C83454"/>
    <w:rsid w:val="00C83861"/>
    <w:rsid w:val="00C83C5D"/>
    <w:rsid w:val="00C83CB7"/>
    <w:rsid w:val="00C859A7"/>
    <w:rsid w:val="00C86592"/>
    <w:rsid w:val="00C86836"/>
    <w:rsid w:val="00C869FE"/>
    <w:rsid w:val="00C86A40"/>
    <w:rsid w:val="00C86A75"/>
    <w:rsid w:val="00C874E9"/>
    <w:rsid w:val="00C878A7"/>
    <w:rsid w:val="00C87EFA"/>
    <w:rsid w:val="00C902D0"/>
    <w:rsid w:val="00C90814"/>
    <w:rsid w:val="00C909BB"/>
    <w:rsid w:val="00C90D8C"/>
    <w:rsid w:val="00C90DCA"/>
    <w:rsid w:val="00C90E27"/>
    <w:rsid w:val="00C912CF"/>
    <w:rsid w:val="00C919DF"/>
    <w:rsid w:val="00C92AEE"/>
    <w:rsid w:val="00C92BE7"/>
    <w:rsid w:val="00C92E68"/>
    <w:rsid w:val="00C9325A"/>
    <w:rsid w:val="00C938C1"/>
    <w:rsid w:val="00C941E7"/>
    <w:rsid w:val="00C94CD8"/>
    <w:rsid w:val="00C94DB5"/>
    <w:rsid w:val="00C94F74"/>
    <w:rsid w:val="00C95995"/>
    <w:rsid w:val="00C95C27"/>
    <w:rsid w:val="00C95D73"/>
    <w:rsid w:val="00C9610A"/>
    <w:rsid w:val="00C97034"/>
    <w:rsid w:val="00C970D6"/>
    <w:rsid w:val="00C979FD"/>
    <w:rsid w:val="00C97E5C"/>
    <w:rsid w:val="00CA09DF"/>
    <w:rsid w:val="00CA0E46"/>
    <w:rsid w:val="00CA1205"/>
    <w:rsid w:val="00CA2EAE"/>
    <w:rsid w:val="00CA2F22"/>
    <w:rsid w:val="00CA35FE"/>
    <w:rsid w:val="00CA3CF0"/>
    <w:rsid w:val="00CA4EE5"/>
    <w:rsid w:val="00CA5627"/>
    <w:rsid w:val="00CA5B9A"/>
    <w:rsid w:val="00CA5CFE"/>
    <w:rsid w:val="00CA62F2"/>
    <w:rsid w:val="00CA6764"/>
    <w:rsid w:val="00CA6B59"/>
    <w:rsid w:val="00CA72ED"/>
    <w:rsid w:val="00CA74F2"/>
    <w:rsid w:val="00CA7D3A"/>
    <w:rsid w:val="00CA7F80"/>
    <w:rsid w:val="00CB0EFE"/>
    <w:rsid w:val="00CB190D"/>
    <w:rsid w:val="00CB1D2A"/>
    <w:rsid w:val="00CB1ED2"/>
    <w:rsid w:val="00CB2FE9"/>
    <w:rsid w:val="00CB357B"/>
    <w:rsid w:val="00CB37E5"/>
    <w:rsid w:val="00CB3A0B"/>
    <w:rsid w:val="00CB3E62"/>
    <w:rsid w:val="00CB3F73"/>
    <w:rsid w:val="00CB5602"/>
    <w:rsid w:val="00CB5B06"/>
    <w:rsid w:val="00CB5E07"/>
    <w:rsid w:val="00CB60FD"/>
    <w:rsid w:val="00CC0A6F"/>
    <w:rsid w:val="00CC0B91"/>
    <w:rsid w:val="00CC14C3"/>
    <w:rsid w:val="00CC155D"/>
    <w:rsid w:val="00CC253D"/>
    <w:rsid w:val="00CC27EF"/>
    <w:rsid w:val="00CC305E"/>
    <w:rsid w:val="00CC33A3"/>
    <w:rsid w:val="00CC3517"/>
    <w:rsid w:val="00CC3F3E"/>
    <w:rsid w:val="00CC4357"/>
    <w:rsid w:val="00CC4413"/>
    <w:rsid w:val="00CC483B"/>
    <w:rsid w:val="00CC48FD"/>
    <w:rsid w:val="00CC5481"/>
    <w:rsid w:val="00CC5D4B"/>
    <w:rsid w:val="00CC6224"/>
    <w:rsid w:val="00CC627E"/>
    <w:rsid w:val="00CC634E"/>
    <w:rsid w:val="00CD0077"/>
    <w:rsid w:val="00CD011D"/>
    <w:rsid w:val="00CD04DD"/>
    <w:rsid w:val="00CD0F63"/>
    <w:rsid w:val="00CD2BDE"/>
    <w:rsid w:val="00CD32C0"/>
    <w:rsid w:val="00CD38A2"/>
    <w:rsid w:val="00CD3DCA"/>
    <w:rsid w:val="00CD43B1"/>
    <w:rsid w:val="00CD4869"/>
    <w:rsid w:val="00CD4C7D"/>
    <w:rsid w:val="00CD4EBC"/>
    <w:rsid w:val="00CD5477"/>
    <w:rsid w:val="00CD55DD"/>
    <w:rsid w:val="00CD6001"/>
    <w:rsid w:val="00CD6A22"/>
    <w:rsid w:val="00CD6CB2"/>
    <w:rsid w:val="00CD7186"/>
    <w:rsid w:val="00CD783A"/>
    <w:rsid w:val="00CD7DE5"/>
    <w:rsid w:val="00CD7E62"/>
    <w:rsid w:val="00CE0504"/>
    <w:rsid w:val="00CE06C2"/>
    <w:rsid w:val="00CE0F82"/>
    <w:rsid w:val="00CE1030"/>
    <w:rsid w:val="00CE1281"/>
    <w:rsid w:val="00CE16FB"/>
    <w:rsid w:val="00CE1BE9"/>
    <w:rsid w:val="00CE20D8"/>
    <w:rsid w:val="00CE22A6"/>
    <w:rsid w:val="00CE25F1"/>
    <w:rsid w:val="00CE2AEE"/>
    <w:rsid w:val="00CE373D"/>
    <w:rsid w:val="00CE4992"/>
    <w:rsid w:val="00CE538D"/>
    <w:rsid w:val="00CE59B2"/>
    <w:rsid w:val="00CE66D1"/>
    <w:rsid w:val="00CE683A"/>
    <w:rsid w:val="00CE7CC9"/>
    <w:rsid w:val="00CF01A3"/>
    <w:rsid w:val="00CF116F"/>
    <w:rsid w:val="00CF12FB"/>
    <w:rsid w:val="00CF15C8"/>
    <w:rsid w:val="00CF173A"/>
    <w:rsid w:val="00CF1A74"/>
    <w:rsid w:val="00CF1C6C"/>
    <w:rsid w:val="00CF246B"/>
    <w:rsid w:val="00CF2618"/>
    <w:rsid w:val="00CF2916"/>
    <w:rsid w:val="00CF29D6"/>
    <w:rsid w:val="00CF2ACA"/>
    <w:rsid w:val="00CF2DB1"/>
    <w:rsid w:val="00CF2E2A"/>
    <w:rsid w:val="00CF2F91"/>
    <w:rsid w:val="00CF3057"/>
    <w:rsid w:val="00CF3E7F"/>
    <w:rsid w:val="00CF4471"/>
    <w:rsid w:val="00CF4D20"/>
    <w:rsid w:val="00CF4DFE"/>
    <w:rsid w:val="00CF580C"/>
    <w:rsid w:val="00CF59CF"/>
    <w:rsid w:val="00CF5B66"/>
    <w:rsid w:val="00CF622E"/>
    <w:rsid w:val="00CF64C0"/>
    <w:rsid w:val="00CF6A1D"/>
    <w:rsid w:val="00CF7282"/>
    <w:rsid w:val="00CF73FB"/>
    <w:rsid w:val="00CF749C"/>
    <w:rsid w:val="00CF7699"/>
    <w:rsid w:val="00CF79D5"/>
    <w:rsid w:val="00D000FF"/>
    <w:rsid w:val="00D006E4"/>
    <w:rsid w:val="00D00CDC"/>
    <w:rsid w:val="00D00EAE"/>
    <w:rsid w:val="00D01078"/>
    <w:rsid w:val="00D01E19"/>
    <w:rsid w:val="00D02483"/>
    <w:rsid w:val="00D02C25"/>
    <w:rsid w:val="00D03219"/>
    <w:rsid w:val="00D03E73"/>
    <w:rsid w:val="00D04DEC"/>
    <w:rsid w:val="00D052BE"/>
    <w:rsid w:val="00D05F6A"/>
    <w:rsid w:val="00D06270"/>
    <w:rsid w:val="00D06640"/>
    <w:rsid w:val="00D067CB"/>
    <w:rsid w:val="00D075B8"/>
    <w:rsid w:val="00D077BA"/>
    <w:rsid w:val="00D077BD"/>
    <w:rsid w:val="00D10072"/>
    <w:rsid w:val="00D10C9E"/>
    <w:rsid w:val="00D11129"/>
    <w:rsid w:val="00D11141"/>
    <w:rsid w:val="00D119F9"/>
    <w:rsid w:val="00D12188"/>
    <w:rsid w:val="00D12324"/>
    <w:rsid w:val="00D1322B"/>
    <w:rsid w:val="00D137F3"/>
    <w:rsid w:val="00D13E56"/>
    <w:rsid w:val="00D13F91"/>
    <w:rsid w:val="00D14264"/>
    <w:rsid w:val="00D15A0A"/>
    <w:rsid w:val="00D15DD8"/>
    <w:rsid w:val="00D15E74"/>
    <w:rsid w:val="00D16594"/>
    <w:rsid w:val="00D1660D"/>
    <w:rsid w:val="00D17483"/>
    <w:rsid w:val="00D17CBE"/>
    <w:rsid w:val="00D206AD"/>
    <w:rsid w:val="00D2071A"/>
    <w:rsid w:val="00D22CFE"/>
    <w:rsid w:val="00D231A0"/>
    <w:rsid w:val="00D235B6"/>
    <w:rsid w:val="00D23646"/>
    <w:rsid w:val="00D2370B"/>
    <w:rsid w:val="00D239AD"/>
    <w:rsid w:val="00D24142"/>
    <w:rsid w:val="00D24448"/>
    <w:rsid w:val="00D24590"/>
    <w:rsid w:val="00D24E2A"/>
    <w:rsid w:val="00D25635"/>
    <w:rsid w:val="00D2602C"/>
    <w:rsid w:val="00D26695"/>
    <w:rsid w:val="00D267CC"/>
    <w:rsid w:val="00D268BD"/>
    <w:rsid w:val="00D271A5"/>
    <w:rsid w:val="00D2757D"/>
    <w:rsid w:val="00D30535"/>
    <w:rsid w:val="00D30CFA"/>
    <w:rsid w:val="00D311A6"/>
    <w:rsid w:val="00D31FA4"/>
    <w:rsid w:val="00D32326"/>
    <w:rsid w:val="00D32978"/>
    <w:rsid w:val="00D32D61"/>
    <w:rsid w:val="00D32F01"/>
    <w:rsid w:val="00D33404"/>
    <w:rsid w:val="00D33556"/>
    <w:rsid w:val="00D335E2"/>
    <w:rsid w:val="00D33A97"/>
    <w:rsid w:val="00D33B35"/>
    <w:rsid w:val="00D33CA3"/>
    <w:rsid w:val="00D33CE3"/>
    <w:rsid w:val="00D33E23"/>
    <w:rsid w:val="00D342C7"/>
    <w:rsid w:val="00D34874"/>
    <w:rsid w:val="00D34A41"/>
    <w:rsid w:val="00D34F84"/>
    <w:rsid w:val="00D3509D"/>
    <w:rsid w:val="00D35273"/>
    <w:rsid w:val="00D36607"/>
    <w:rsid w:val="00D36615"/>
    <w:rsid w:val="00D36B14"/>
    <w:rsid w:val="00D36B7A"/>
    <w:rsid w:val="00D371FA"/>
    <w:rsid w:val="00D37427"/>
    <w:rsid w:val="00D403B2"/>
    <w:rsid w:val="00D40417"/>
    <w:rsid w:val="00D406E8"/>
    <w:rsid w:val="00D4083D"/>
    <w:rsid w:val="00D4187C"/>
    <w:rsid w:val="00D419EC"/>
    <w:rsid w:val="00D41C91"/>
    <w:rsid w:val="00D41F16"/>
    <w:rsid w:val="00D421DB"/>
    <w:rsid w:val="00D43148"/>
    <w:rsid w:val="00D4367F"/>
    <w:rsid w:val="00D4397F"/>
    <w:rsid w:val="00D43D9E"/>
    <w:rsid w:val="00D4490E"/>
    <w:rsid w:val="00D44B11"/>
    <w:rsid w:val="00D45600"/>
    <w:rsid w:val="00D4561B"/>
    <w:rsid w:val="00D460DA"/>
    <w:rsid w:val="00D46233"/>
    <w:rsid w:val="00D46DAA"/>
    <w:rsid w:val="00D4763D"/>
    <w:rsid w:val="00D478B0"/>
    <w:rsid w:val="00D47B58"/>
    <w:rsid w:val="00D47E26"/>
    <w:rsid w:val="00D47F48"/>
    <w:rsid w:val="00D47FFA"/>
    <w:rsid w:val="00D50301"/>
    <w:rsid w:val="00D50E82"/>
    <w:rsid w:val="00D50F1F"/>
    <w:rsid w:val="00D5182F"/>
    <w:rsid w:val="00D52485"/>
    <w:rsid w:val="00D526DE"/>
    <w:rsid w:val="00D52C76"/>
    <w:rsid w:val="00D53A6F"/>
    <w:rsid w:val="00D53C80"/>
    <w:rsid w:val="00D54299"/>
    <w:rsid w:val="00D54399"/>
    <w:rsid w:val="00D54B4E"/>
    <w:rsid w:val="00D54D51"/>
    <w:rsid w:val="00D54E78"/>
    <w:rsid w:val="00D55860"/>
    <w:rsid w:val="00D558EA"/>
    <w:rsid w:val="00D56876"/>
    <w:rsid w:val="00D56C6C"/>
    <w:rsid w:val="00D56DE4"/>
    <w:rsid w:val="00D574B1"/>
    <w:rsid w:val="00D57869"/>
    <w:rsid w:val="00D57EA7"/>
    <w:rsid w:val="00D60080"/>
    <w:rsid w:val="00D60C24"/>
    <w:rsid w:val="00D60CD3"/>
    <w:rsid w:val="00D61164"/>
    <w:rsid w:val="00D6123F"/>
    <w:rsid w:val="00D61E62"/>
    <w:rsid w:val="00D61FFF"/>
    <w:rsid w:val="00D62382"/>
    <w:rsid w:val="00D627BE"/>
    <w:rsid w:val="00D630F1"/>
    <w:rsid w:val="00D63453"/>
    <w:rsid w:val="00D638F8"/>
    <w:rsid w:val="00D63B35"/>
    <w:rsid w:val="00D63D17"/>
    <w:rsid w:val="00D64A79"/>
    <w:rsid w:val="00D64C3F"/>
    <w:rsid w:val="00D64D5B"/>
    <w:rsid w:val="00D65076"/>
    <w:rsid w:val="00D65241"/>
    <w:rsid w:val="00D65D34"/>
    <w:rsid w:val="00D65FBA"/>
    <w:rsid w:val="00D664C6"/>
    <w:rsid w:val="00D668B9"/>
    <w:rsid w:val="00D67268"/>
    <w:rsid w:val="00D67C70"/>
    <w:rsid w:val="00D70474"/>
    <w:rsid w:val="00D704DC"/>
    <w:rsid w:val="00D71126"/>
    <w:rsid w:val="00D71602"/>
    <w:rsid w:val="00D719DC"/>
    <w:rsid w:val="00D72746"/>
    <w:rsid w:val="00D72C04"/>
    <w:rsid w:val="00D72CF8"/>
    <w:rsid w:val="00D72DEB"/>
    <w:rsid w:val="00D72E51"/>
    <w:rsid w:val="00D7310D"/>
    <w:rsid w:val="00D73125"/>
    <w:rsid w:val="00D74179"/>
    <w:rsid w:val="00D746A7"/>
    <w:rsid w:val="00D74AD4"/>
    <w:rsid w:val="00D74D8C"/>
    <w:rsid w:val="00D753A2"/>
    <w:rsid w:val="00D75413"/>
    <w:rsid w:val="00D75E2E"/>
    <w:rsid w:val="00D75E82"/>
    <w:rsid w:val="00D76264"/>
    <w:rsid w:val="00D80044"/>
    <w:rsid w:val="00D8021D"/>
    <w:rsid w:val="00D803C3"/>
    <w:rsid w:val="00D81368"/>
    <w:rsid w:val="00D81661"/>
    <w:rsid w:val="00D81AEA"/>
    <w:rsid w:val="00D81E75"/>
    <w:rsid w:val="00D81EE5"/>
    <w:rsid w:val="00D81F5A"/>
    <w:rsid w:val="00D820D9"/>
    <w:rsid w:val="00D824F8"/>
    <w:rsid w:val="00D82744"/>
    <w:rsid w:val="00D82D02"/>
    <w:rsid w:val="00D82D55"/>
    <w:rsid w:val="00D83360"/>
    <w:rsid w:val="00D8357C"/>
    <w:rsid w:val="00D8369D"/>
    <w:rsid w:val="00D83B4C"/>
    <w:rsid w:val="00D83F51"/>
    <w:rsid w:val="00D84A6E"/>
    <w:rsid w:val="00D84A9C"/>
    <w:rsid w:val="00D852A8"/>
    <w:rsid w:val="00D85573"/>
    <w:rsid w:val="00D8623B"/>
    <w:rsid w:val="00D86D8A"/>
    <w:rsid w:val="00D87263"/>
    <w:rsid w:val="00D876FD"/>
    <w:rsid w:val="00D87CCC"/>
    <w:rsid w:val="00D917AE"/>
    <w:rsid w:val="00D9265D"/>
    <w:rsid w:val="00D92A0A"/>
    <w:rsid w:val="00D92C77"/>
    <w:rsid w:val="00D92D32"/>
    <w:rsid w:val="00D92D79"/>
    <w:rsid w:val="00D93078"/>
    <w:rsid w:val="00D932DE"/>
    <w:rsid w:val="00D93EE5"/>
    <w:rsid w:val="00D94B31"/>
    <w:rsid w:val="00D94DD6"/>
    <w:rsid w:val="00D94E62"/>
    <w:rsid w:val="00D95AB6"/>
    <w:rsid w:val="00D964A4"/>
    <w:rsid w:val="00D964B0"/>
    <w:rsid w:val="00D96CD5"/>
    <w:rsid w:val="00D9702E"/>
    <w:rsid w:val="00DA06C7"/>
    <w:rsid w:val="00DA0CC5"/>
    <w:rsid w:val="00DA12B6"/>
    <w:rsid w:val="00DA1672"/>
    <w:rsid w:val="00DA1999"/>
    <w:rsid w:val="00DA229A"/>
    <w:rsid w:val="00DA22B2"/>
    <w:rsid w:val="00DA336E"/>
    <w:rsid w:val="00DA43CF"/>
    <w:rsid w:val="00DA52BE"/>
    <w:rsid w:val="00DA570C"/>
    <w:rsid w:val="00DA59FC"/>
    <w:rsid w:val="00DA5EF9"/>
    <w:rsid w:val="00DA638F"/>
    <w:rsid w:val="00DA645D"/>
    <w:rsid w:val="00DA6B2D"/>
    <w:rsid w:val="00DA6C57"/>
    <w:rsid w:val="00DA7232"/>
    <w:rsid w:val="00DB01C7"/>
    <w:rsid w:val="00DB022D"/>
    <w:rsid w:val="00DB03EB"/>
    <w:rsid w:val="00DB0605"/>
    <w:rsid w:val="00DB08A9"/>
    <w:rsid w:val="00DB0AAA"/>
    <w:rsid w:val="00DB0BEA"/>
    <w:rsid w:val="00DB0C95"/>
    <w:rsid w:val="00DB218E"/>
    <w:rsid w:val="00DB2642"/>
    <w:rsid w:val="00DB278D"/>
    <w:rsid w:val="00DB2A43"/>
    <w:rsid w:val="00DB2C95"/>
    <w:rsid w:val="00DB3282"/>
    <w:rsid w:val="00DB358F"/>
    <w:rsid w:val="00DB4247"/>
    <w:rsid w:val="00DB43A6"/>
    <w:rsid w:val="00DB45AD"/>
    <w:rsid w:val="00DB466A"/>
    <w:rsid w:val="00DB47D0"/>
    <w:rsid w:val="00DB483B"/>
    <w:rsid w:val="00DB52C3"/>
    <w:rsid w:val="00DB597D"/>
    <w:rsid w:val="00DB6058"/>
    <w:rsid w:val="00DB65F1"/>
    <w:rsid w:val="00DB67DE"/>
    <w:rsid w:val="00DB680B"/>
    <w:rsid w:val="00DB6B4F"/>
    <w:rsid w:val="00DB6DB7"/>
    <w:rsid w:val="00DB6FBF"/>
    <w:rsid w:val="00DC00BE"/>
    <w:rsid w:val="00DC034D"/>
    <w:rsid w:val="00DC0422"/>
    <w:rsid w:val="00DC0553"/>
    <w:rsid w:val="00DC1376"/>
    <w:rsid w:val="00DC1DF4"/>
    <w:rsid w:val="00DC2502"/>
    <w:rsid w:val="00DC2507"/>
    <w:rsid w:val="00DC2954"/>
    <w:rsid w:val="00DC35CC"/>
    <w:rsid w:val="00DC39CB"/>
    <w:rsid w:val="00DC3D55"/>
    <w:rsid w:val="00DC4C5C"/>
    <w:rsid w:val="00DC4CDB"/>
    <w:rsid w:val="00DC4D6C"/>
    <w:rsid w:val="00DC523E"/>
    <w:rsid w:val="00DC540E"/>
    <w:rsid w:val="00DC5F64"/>
    <w:rsid w:val="00DC62FE"/>
    <w:rsid w:val="00DC63A2"/>
    <w:rsid w:val="00DC6760"/>
    <w:rsid w:val="00DC7533"/>
    <w:rsid w:val="00DD05F5"/>
    <w:rsid w:val="00DD0661"/>
    <w:rsid w:val="00DD0850"/>
    <w:rsid w:val="00DD0A8B"/>
    <w:rsid w:val="00DD0ACE"/>
    <w:rsid w:val="00DD1047"/>
    <w:rsid w:val="00DD17CE"/>
    <w:rsid w:val="00DD17E8"/>
    <w:rsid w:val="00DD1B25"/>
    <w:rsid w:val="00DD222C"/>
    <w:rsid w:val="00DD25CA"/>
    <w:rsid w:val="00DD26D3"/>
    <w:rsid w:val="00DD2809"/>
    <w:rsid w:val="00DD2847"/>
    <w:rsid w:val="00DD4F9B"/>
    <w:rsid w:val="00DD5B74"/>
    <w:rsid w:val="00DD5B8B"/>
    <w:rsid w:val="00DD6526"/>
    <w:rsid w:val="00DD69EA"/>
    <w:rsid w:val="00DD7393"/>
    <w:rsid w:val="00DD7B72"/>
    <w:rsid w:val="00DE0168"/>
    <w:rsid w:val="00DE0335"/>
    <w:rsid w:val="00DE11F4"/>
    <w:rsid w:val="00DE1359"/>
    <w:rsid w:val="00DE13AF"/>
    <w:rsid w:val="00DE1428"/>
    <w:rsid w:val="00DE15BC"/>
    <w:rsid w:val="00DE169D"/>
    <w:rsid w:val="00DE1A84"/>
    <w:rsid w:val="00DE2418"/>
    <w:rsid w:val="00DE2C45"/>
    <w:rsid w:val="00DE2E98"/>
    <w:rsid w:val="00DE2F30"/>
    <w:rsid w:val="00DE31C7"/>
    <w:rsid w:val="00DE49D8"/>
    <w:rsid w:val="00DE4B25"/>
    <w:rsid w:val="00DE5A5F"/>
    <w:rsid w:val="00DE5E7B"/>
    <w:rsid w:val="00DE611B"/>
    <w:rsid w:val="00DE767D"/>
    <w:rsid w:val="00DE7A78"/>
    <w:rsid w:val="00DF0127"/>
    <w:rsid w:val="00DF073A"/>
    <w:rsid w:val="00DF0D0A"/>
    <w:rsid w:val="00DF1021"/>
    <w:rsid w:val="00DF131C"/>
    <w:rsid w:val="00DF1A88"/>
    <w:rsid w:val="00DF1F0C"/>
    <w:rsid w:val="00DF22D3"/>
    <w:rsid w:val="00DF2686"/>
    <w:rsid w:val="00DF2740"/>
    <w:rsid w:val="00DF45EA"/>
    <w:rsid w:val="00DF4916"/>
    <w:rsid w:val="00DF4CED"/>
    <w:rsid w:val="00DF5288"/>
    <w:rsid w:val="00DF53AD"/>
    <w:rsid w:val="00DF58DB"/>
    <w:rsid w:val="00DF59BF"/>
    <w:rsid w:val="00DF5A1F"/>
    <w:rsid w:val="00DF6719"/>
    <w:rsid w:val="00DF70A8"/>
    <w:rsid w:val="00DF730F"/>
    <w:rsid w:val="00DF7AD5"/>
    <w:rsid w:val="00DF7B13"/>
    <w:rsid w:val="00E001A9"/>
    <w:rsid w:val="00E0033D"/>
    <w:rsid w:val="00E004F1"/>
    <w:rsid w:val="00E0063D"/>
    <w:rsid w:val="00E009A7"/>
    <w:rsid w:val="00E00CCC"/>
    <w:rsid w:val="00E00DEA"/>
    <w:rsid w:val="00E022E4"/>
    <w:rsid w:val="00E02603"/>
    <w:rsid w:val="00E029C0"/>
    <w:rsid w:val="00E02BA1"/>
    <w:rsid w:val="00E02CBB"/>
    <w:rsid w:val="00E02D74"/>
    <w:rsid w:val="00E02E47"/>
    <w:rsid w:val="00E037EF"/>
    <w:rsid w:val="00E03928"/>
    <w:rsid w:val="00E03BBE"/>
    <w:rsid w:val="00E03C2B"/>
    <w:rsid w:val="00E03D67"/>
    <w:rsid w:val="00E05C51"/>
    <w:rsid w:val="00E05CEF"/>
    <w:rsid w:val="00E0686C"/>
    <w:rsid w:val="00E069CB"/>
    <w:rsid w:val="00E10847"/>
    <w:rsid w:val="00E10AF7"/>
    <w:rsid w:val="00E10DBF"/>
    <w:rsid w:val="00E11CF8"/>
    <w:rsid w:val="00E11E08"/>
    <w:rsid w:val="00E129B5"/>
    <w:rsid w:val="00E13B2A"/>
    <w:rsid w:val="00E13D9D"/>
    <w:rsid w:val="00E142AC"/>
    <w:rsid w:val="00E1464D"/>
    <w:rsid w:val="00E14906"/>
    <w:rsid w:val="00E14EAF"/>
    <w:rsid w:val="00E1570F"/>
    <w:rsid w:val="00E15735"/>
    <w:rsid w:val="00E15CB3"/>
    <w:rsid w:val="00E160B9"/>
    <w:rsid w:val="00E1612F"/>
    <w:rsid w:val="00E17380"/>
    <w:rsid w:val="00E17B73"/>
    <w:rsid w:val="00E17BF3"/>
    <w:rsid w:val="00E20376"/>
    <w:rsid w:val="00E20445"/>
    <w:rsid w:val="00E20449"/>
    <w:rsid w:val="00E2061A"/>
    <w:rsid w:val="00E206BC"/>
    <w:rsid w:val="00E2081C"/>
    <w:rsid w:val="00E20A3A"/>
    <w:rsid w:val="00E2108E"/>
    <w:rsid w:val="00E21585"/>
    <w:rsid w:val="00E21B73"/>
    <w:rsid w:val="00E2207C"/>
    <w:rsid w:val="00E22107"/>
    <w:rsid w:val="00E22AB9"/>
    <w:rsid w:val="00E2350D"/>
    <w:rsid w:val="00E237FA"/>
    <w:rsid w:val="00E23FFE"/>
    <w:rsid w:val="00E2477A"/>
    <w:rsid w:val="00E2556E"/>
    <w:rsid w:val="00E25FA9"/>
    <w:rsid w:val="00E26ACF"/>
    <w:rsid w:val="00E26ED5"/>
    <w:rsid w:val="00E26F30"/>
    <w:rsid w:val="00E27309"/>
    <w:rsid w:val="00E274BD"/>
    <w:rsid w:val="00E27A92"/>
    <w:rsid w:val="00E302BD"/>
    <w:rsid w:val="00E3032D"/>
    <w:rsid w:val="00E311F0"/>
    <w:rsid w:val="00E32215"/>
    <w:rsid w:val="00E32801"/>
    <w:rsid w:val="00E32D1A"/>
    <w:rsid w:val="00E32F7D"/>
    <w:rsid w:val="00E34528"/>
    <w:rsid w:val="00E34896"/>
    <w:rsid w:val="00E3494D"/>
    <w:rsid w:val="00E34975"/>
    <w:rsid w:val="00E35C91"/>
    <w:rsid w:val="00E36143"/>
    <w:rsid w:val="00E364F1"/>
    <w:rsid w:val="00E373C7"/>
    <w:rsid w:val="00E377D4"/>
    <w:rsid w:val="00E37CB0"/>
    <w:rsid w:val="00E37CCA"/>
    <w:rsid w:val="00E37DB1"/>
    <w:rsid w:val="00E403C1"/>
    <w:rsid w:val="00E405EA"/>
    <w:rsid w:val="00E40ED6"/>
    <w:rsid w:val="00E4139D"/>
    <w:rsid w:val="00E4180A"/>
    <w:rsid w:val="00E4184D"/>
    <w:rsid w:val="00E4215E"/>
    <w:rsid w:val="00E4225D"/>
    <w:rsid w:val="00E42882"/>
    <w:rsid w:val="00E4374A"/>
    <w:rsid w:val="00E43DD4"/>
    <w:rsid w:val="00E43FAC"/>
    <w:rsid w:val="00E44224"/>
    <w:rsid w:val="00E44336"/>
    <w:rsid w:val="00E4486A"/>
    <w:rsid w:val="00E449C9"/>
    <w:rsid w:val="00E44C5B"/>
    <w:rsid w:val="00E4510A"/>
    <w:rsid w:val="00E452A6"/>
    <w:rsid w:val="00E45BEC"/>
    <w:rsid w:val="00E463FC"/>
    <w:rsid w:val="00E46602"/>
    <w:rsid w:val="00E4695C"/>
    <w:rsid w:val="00E47863"/>
    <w:rsid w:val="00E478BA"/>
    <w:rsid w:val="00E479BF"/>
    <w:rsid w:val="00E47BED"/>
    <w:rsid w:val="00E50479"/>
    <w:rsid w:val="00E50B1A"/>
    <w:rsid w:val="00E5172A"/>
    <w:rsid w:val="00E517B0"/>
    <w:rsid w:val="00E51D1E"/>
    <w:rsid w:val="00E5295E"/>
    <w:rsid w:val="00E52CB2"/>
    <w:rsid w:val="00E52F52"/>
    <w:rsid w:val="00E5310E"/>
    <w:rsid w:val="00E538B0"/>
    <w:rsid w:val="00E53974"/>
    <w:rsid w:val="00E55627"/>
    <w:rsid w:val="00E5586C"/>
    <w:rsid w:val="00E55BCD"/>
    <w:rsid w:val="00E561F4"/>
    <w:rsid w:val="00E564A6"/>
    <w:rsid w:val="00E56905"/>
    <w:rsid w:val="00E56C39"/>
    <w:rsid w:val="00E56DFF"/>
    <w:rsid w:val="00E57217"/>
    <w:rsid w:val="00E57284"/>
    <w:rsid w:val="00E5732E"/>
    <w:rsid w:val="00E573E6"/>
    <w:rsid w:val="00E608F5"/>
    <w:rsid w:val="00E6119F"/>
    <w:rsid w:val="00E61F39"/>
    <w:rsid w:val="00E622C6"/>
    <w:rsid w:val="00E6294C"/>
    <w:rsid w:val="00E62FB9"/>
    <w:rsid w:val="00E63021"/>
    <w:rsid w:val="00E633C4"/>
    <w:rsid w:val="00E63876"/>
    <w:rsid w:val="00E67245"/>
    <w:rsid w:val="00E6735D"/>
    <w:rsid w:val="00E67D99"/>
    <w:rsid w:val="00E70752"/>
    <w:rsid w:val="00E70839"/>
    <w:rsid w:val="00E708BE"/>
    <w:rsid w:val="00E709B3"/>
    <w:rsid w:val="00E7123F"/>
    <w:rsid w:val="00E723B5"/>
    <w:rsid w:val="00E7272C"/>
    <w:rsid w:val="00E73918"/>
    <w:rsid w:val="00E7404C"/>
    <w:rsid w:val="00E74682"/>
    <w:rsid w:val="00E75014"/>
    <w:rsid w:val="00E7591F"/>
    <w:rsid w:val="00E75A07"/>
    <w:rsid w:val="00E762BD"/>
    <w:rsid w:val="00E7652C"/>
    <w:rsid w:val="00E7689A"/>
    <w:rsid w:val="00E76EAA"/>
    <w:rsid w:val="00E77445"/>
    <w:rsid w:val="00E7796B"/>
    <w:rsid w:val="00E8054B"/>
    <w:rsid w:val="00E81076"/>
    <w:rsid w:val="00E814E6"/>
    <w:rsid w:val="00E81637"/>
    <w:rsid w:val="00E81769"/>
    <w:rsid w:val="00E81AD0"/>
    <w:rsid w:val="00E821D4"/>
    <w:rsid w:val="00E8271A"/>
    <w:rsid w:val="00E82C86"/>
    <w:rsid w:val="00E83277"/>
    <w:rsid w:val="00E837FE"/>
    <w:rsid w:val="00E83E8D"/>
    <w:rsid w:val="00E84431"/>
    <w:rsid w:val="00E845F0"/>
    <w:rsid w:val="00E8537C"/>
    <w:rsid w:val="00E85A1A"/>
    <w:rsid w:val="00E85FB4"/>
    <w:rsid w:val="00E8631E"/>
    <w:rsid w:val="00E8654B"/>
    <w:rsid w:val="00E86944"/>
    <w:rsid w:val="00E869F0"/>
    <w:rsid w:val="00E86F5E"/>
    <w:rsid w:val="00E90403"/>
    <w:rsid w:val="00E90C44"/>
    <w:rsid w:val="00E91B2A"/>
    <w:rsid w:val="00E92163"/>
    <w:rsid w:val="00E922DB"/>
    <w:rsid w:val="00E92F4D"/>
    <w:rsid w:val="00E93945"/>
    <w:rsid w:val="00E94077"/>
    <w:rsid w:val="00E9564B"/>
    <w:rsid w:val="00E959C8"/>
    <w:rsid w:val="00E9666F"/>
    <w:rsid w:val="00EA047F"/>
    <w:rsid w:val="00EA0E2D"/>
    <w:rsid w:val="00EA15F3"/>
    <w:rsid w:val="00EA2D7A"/>
    <w:rsid w:val="00EA2D86"/>
    <w:rsid w:val="00EA3CB4"/>
    <w:rsid w:val="00EA43E7"/>
    <w:rsid w:val="00EA4BD9"/>
    <w:rsid w:val="00EA4C8F"/>
    <w:rsid w:val="00EA509D"/>
    <w:rsid w:val="00EA571F"/>
    <w:rsid w:val="00EA5C4A"/>
    <w:rsid w:val="00EA6A1F"/>
    <w:rsid w:val="00EA7146"/>
    <w:rsid w:val="00EA75C4"/>
    <w:rsid w:val="00EA7711"/>
    <w:rsid w:val="00EA7835"/>
    <w:rsid w:val="00EA7CC9"/>
    <w:rsid w:val="00EB13B1"/>
    <w:rsid w:val="00EB16ED"/>
    <w:rsid w:val="00EB1CF2"/>
    <w:rsid w:val="00EB1DBF"/>
    <w:rsid w:val="00EB2025"/>
    <w:rsid w:val="00EB29D0"/>
    <w:rsid w:val="00EB2AB7"/>
    <w:rsid w:val="00EB2B3B"/>
    <w:rsid w:val="00EB388D"/>
    <w:rsid w:val="00EB3B05"/>
    <w:rsid w:val="00EB3B37"/>
    <w:rsid w:val="00EB435C"/>
    <w:rsid w:val="00EB4651"/>
    <w:rsid w:val="00EB4DDC"/>
    <w:rsid w:val="00EB4E2A"/>
    <w:rsid w:val="00EB5C60"/>
    <w:rsid w:val="00EB60FD"/>
    <w:rsid w:val="00EB638B"/>
    <w:rsid w:val="00EB6B46"/>
    <w:rsid w:val="00EB71AD"/>
    <w:rsid w:val="00EB729D"/>
    <w:rsid w:val="00EB7774"/>
    <w:rsid w:val="00EC0A88"/>
    <w:rsid w:val="00EC0F43"/>
    <w:rsid w:val="00EC117B"/>
    <w:rsid w:val="00EC17B9"/>
    <w:rsid w:val="00EC1F34"/>
    <w:rsid w:val="00EC293C"/>
    <w:rsid w:val="00EC3630"/>
    <w:rsid w:val="00EC3F22"/>
    <w:rsid w:val="00EC4E5F"/>
    <w:rsid w:val="00EC4EEE"/>
    <w:rsid w:val="00EC56D2"/>
    <w:rsid w:val="00EC5F10"/>
    <w:rsid w:val="00EC670B"/>
    <w:rsid w:val="00EC67F3"/>
    <w:rsid w:val="00EC69DD"/>
    <w:rsid w:val="00EC7825"/>
    <w:rsid w:val="00EC7B44"/>
    <w:rsid w:val="00ED0654"/>
    <w:rsid w:val="00ED0AF1"/>
    <w:rsid w:val="00ED15D6"/>
    <w:rsid w:val="00ED1743"/>
    <w:rsid w:val="00ED17C9"/>
    <w:rsid w:val="00ED1CF1"/>
    <w:rsid w:val="00ED2072"/>
    <w:rsid w:val="00ED20BC"/>
    <w:rsid w:val="00ED299D"/>
    <w:rsid w:val="00ED3295"/>
    <w:rsid w:val="00ED342D"/>
    <w:rsid w:val="00ED3831"/>
    <w:rsid w:val="00ED3B45"/>
    <w:rsid w:val="00ED3EC0"/>
    <w:rsid w:val="00ED49B6"/>
    <w:rsid w:val="00ED4F4D"/>
    <w:rsid w:val="00ED587C"/>
    <w:rsid w:val="00ED5EEC"/>
    <w:rsid w:val="00ED604D"/>
    <w:rsid w:val="00ED66E4"/>
    <w:rsid w:val="00ED6DC7"/>
    <w:rsid w:val="00ED71E2"/>
    <w:rsid w:val="00ED71FE"/>
    <w:rsid w:val="00ED7283"/>
    <w:rsid w:val="00ED773F"/>
    <w:rsid w:val="00ED781F"/>
    <w:rsid w:val="00EE0273"/>
    <w:rsid w:val="00EE06D4"/>
    <w:rsid w:val="00EE0A3B"/>
    <w:rsid w:val="00EE0DDD"/>
    <w:rsid w:val="00EE17C9"/>
    <w:rsid w:val="00EE18DE"/>
    <w:rsid w:val="00EE1975"/>
    <w:rsid w:val="00EE303A"/>
    <w:rsid w:val="00EE3210"/>
    <w:rsid w:val="00EE35B0"/>
    <w:rsid w:val="00EE396B"/>
    <w:rsid w:val="00EE438E"/>
    <w:rsid w:val="00EE50AE"/>
    <w:rsid w:val="00EE5456"/>
    <w:rsid w:val="00EE55C3"/>
    <w:rsid w:val="00EE560A"/>
    <w:rsid w:val="00EE5E31"/>
    <w:rsid w:val="00EE5E57"/>
    <w:rsid w:val="00EE62BC"/>
    <w:rsid w:val="00EE7258"/>
    <w:rsid w:val="00EE7A28"/>
    <w:rsid w:val="00EE7DD3"/>
    <w:rsid w:val="00EE7F44"/>
    <w:rsid w:val="00EF01B6"/>
    <w:rsid w:val="00EF01FB"/>
    <w:rsid w:val="00EF02EA"/>
    <w:rsid w:val="00EF05EA"/>
    <w:rsid w:val="00EF0A1C"/>
    <w:rsid w:val="00EF0A67"/>
    <w:rsid w:val="00EF0F76"/>
    <w:rsid w:val="00EF0F9D"/>
    <w:rsid w:val="00EF10A8"/>
    <w:rsid w:val="00EF1871"/>
    <w:rsid w:val="00EF2779"/>
    <w:rsid w:val="00EF2797"/>
    <w:rsid w:val="00EF2CE0"/>
    <w:rsid w:val="00EF2EE5"/>
    <w:rsid w:val="00EF48F6"/>
    <w:rsid w:val="00EF49C6"/>
    <w:rsid w:val="00EF5000"/>
    <w:rsid w:val="00EF53D5"/>
    <w:rsid w:val="00EF5F24"/>
    <w:rsid w:val="00EF68F2"/>
    <w:rsid w:val="00EF6F50"/>
    <w:rsid w:val="00EF7173"/>
    <w:rsid w:val="00EF718B"/>
    <w:rsid w:val="00F0144C"/>
    <w:rsid w:val="00F02325"/>
    <w:rsid w:val="00F025E9"/>
    <w:rsid w:val="00F02AD7"/>
    <w:rsid w:val="00F032DB"/>
    <w:rsid w:val="00F037C8"/>
    <w:rsid w:val="00F043FD"/>
    <w:rsid w:val="00F04409"/>
    <w:rsid w:val="00F04433"/>
    <w:rsid w:val="00F04682"/>
    <w:rsid w:val="00F04889"/>
    <w:rsid w:val="00F04A15"/>
    <w:rsid w:val="00F056C8"/>
    <w:rsid w:val="00F067CA"/>
    <w:rsid w:val="00F07441"/>
    <w:rsid w:val="00F076E1"/>
    <w:rsid w:val="00F07728"/>
    <w:rsid w:val="00F07E99"/>
    <w:rsid w:val="00F10A91"/>
    <w:rsid w:val="00F10D16"/>
    <w:rsid w:val="00F11AA6"/>
    <w:rsid w:val="00F11AFB"/>
    <w:rsid w:val="00F12108"/>
    <w:rsid w:val="00F12238"/>
    <w:rsid w:val="00F12382"/>
    <w:rsid w:val="00F128D4"/>
    <w:rsid w:val="00F13212"/>
    <w:rsid w:val="00F137BD"/>
    <w:rsid w:val="00F14547"/>
    <w:rsid w:val="00F14B6E"/>
    <w:rsid w:val="00F15124"/>
    <w:rsid w:val="00F155CF"/>
    <w:rsid w:val="00F15A12"/>
    <w:rsid w:val="00F15B9E"/>
    <w:rsid w:val="00F15E71"/>
    <w:rsid w:val="00F16A01"/>
    <w:rsid w:val="00F16BEF"/>
    <w:rsid w:val="00F1716F"/>
    <w:rsid w:val="00F1763F"/>
    <w:rsid w:val="00F17BF5"/>
    <w:rsid w:val="00F20C8A"/>
    <w:rsid w:val="00F210A6"/>
    <w:rsid w:val="00F2117D"/>
    <w:rsid w:val="00F211B4"/>
    <w:rsid w:val="00F21240"/>
    <w:rsid w:val="00F217C8"/>
    <w:rsid w:val="00F219F0"/>
    <w:rsid w:val="00F22452"/>
    <w:rsid w:val="00F224A0"/>
    <w:rsid w:val="00F2270B"/>
    <w:rsid w:val="00F22B62"/>
    <w:rsid w:val="00F23387"/>
    <w:rsid w:val="00F241B1"/>
    <w:rsid w:val="00F242DE"/>
    <w:rsid w:val="00F24E56"/>
    <w:rsid w:val="00F25C40"/>
    <w:rsid w:val="00F25FD2"/>
    <w:rsid w:val="00F2607F"/>
    <w:rsid w:val="00F26913"/>
    <w:rsid w:val="00F26FB2"/>
    <w:rsid w:val="00F27B41"/>
    <w:rsid w:val="00F27F85"/>
    <w:rsid w:val="00F303B7"/>
    <w:rsid w:val="00F305EC"/>
    <w:rsid w:val="00F31433"/>
    <w:rsid w:val="00F319F1"/>
    <w:rsid w:val="00F32715"/>
    <w:rsid w:val="00F33085"/>
    <w:rsid w:val="00F3326D"/>
    <w:rsid w:val="00F335AB"/>
    <w:rsid w:val="00F33877"/>
    <w:rsid w:val="00F33C07"/>
    <w:rsid w:val="00F341A9"/>
    <w:rsid w:val="00F341CD"/>
    <w:rsid w:val="00F34B0A"/>
    <w:rsid w:val="00F34C0A"/>
    <w:rsid w:val="00F35230"/>
    <w:rsid w:val="00F35786"/>
    <w:rsid w:val="00F35916"/>
    <w:rsid w:val="00F36704"/>
    <w:rsid w:val="00F36DB2"/>
    <w:rsid w:val="00F379E4"/>
    <w:rsid w:val="00F37F79"/>
    <w:rsid w:val="00F403C6"/>
    <w:rsid w:val="00F40E86"/>
    <w:rsid w:val="00F40FB2"/>
    <w:rsid w:val="00F4186A"/>
    <w:rsid w:val="00F41CE7"/>
    <w:rsid w:val="00F41ED6"/>
    <w:rsid w:val="00F422BD"/>
    <w:rsid w:val="00F428E6"/>
    <w:rsid w:val="00F42B93"/>
    <w:rsid w:val="00F42DD3"/>
    <w:rsid w:val="00F42FE0"/>
    <w:rsid w:val="00F42FFD"/>
    <w:rsid w:val="00F4369C"/>
    <w:rsid w:val="00F436A3"/>
    <w:rsid w:val="00F43E44"/>
    <w:rsid w:val="00F43EF7"/>
    <w:rsid w:val="00F4412A"/>
    <w:rsid w:val="00F442A8"/>
    <w:rsid w:val="00F45246"/>
    <w:rsid w:val="00F45FCA"/>
    <w:rsid w:val="00F460FC"/>
    <w:rsid w:val="00F4696D"/>
    <w:rsid w:val="00F47236"/>
    <w:rsid w:val="00F472EA"/>
    <w:rsid w:val="00F47ED9"/>
    <w:rsid w:val="00F47FB4"/>
    <w:rsid w:val="00F506EF"/>
    <w:rsid w:val="00F507F1"/>
    <w:rsid w:val="00F5080C"/>
    <w:rsid w:val="00F51A6B"/>
    <w:rsid w:val="00F51FF4"/>
    <w:rsid w:val="00F52750"/>
    <w:rsid w:val="00F53453"/>
    <w:rsid w:val="00F535AA"/>
    <w:rsid w:val="00F53CFD"/>
    <w:rsid w:val="00F53FC0"/>
    <w:rsid w:val="00F54658"/>
    <w:rsid w:val="00F547B7"/>
    <w:rsid w:val="00F55546"/>
    <w:rsid w:val="00F55569"/>
    <w:rsid w:val="00F556F0"/>
    <w:rsid w:val="00F55A02"/>
    <w:rsid w:val="00F56386"/>
    <w:rsid w:val="00F564E8"/>
    <w:rsid w:val="00F56E33"/>
    <w:rsid w:val="00F57AA1"/>
    <w:rsid w:val="00F603C2"/>
    <w:rsid w:val="00F60760"/>
    <w:rsid w:val="00F60E96"/>
    <w:rsid w:val="00F61479"/>
    <w:rsid w:val="00F6147D"/>
    <w:rsid w:val="00F619D6"/>
    <w:rsid w:val="00F61CFC"/>
    <w:rsid w:val="00F62DD9"/>
    <w:rsid w:val="00F62ED2"/>
    <w:rsid w:val="00F6309E"/>
    <w:rsid w:val="00F64166"/>
    <w:rsid w:val="00F641FA"/>
    <w:rsid w:val="00F64994"/>
    <w:rsid w:val="00F64BA5"/>
    <w:rsid w:val="00F64E93"/>
    <w:rsid w:val="00F6571A"/>
    <w:rsid w:val="00F65D92"/>
    <w:rsid w:val="00F66939"/>
    <w:rsid w:val="00F6710E"/>
    <w:rsid w:val="00F67396"/>
    <w:rsid w:val="00F6743A"/>
    <w:rsid w:val="00F674D8"/>
    <w:rsid w:val="00F70054"/>
    <w:rsid w:val="00F7015B"/>
    <w:rsid w:val="00F71149"/>
    <w:rsid w:val="00F713B7"/>
    <w:rsid w:val="00F717BA"/>
    <w:rsid w:val="00F71C04"/>
    <w:rsid w:val="00F71C4C"/>
    <w:rsid w:val="00F71DAC"/>
    <w:rsid w:val="00F71F17"/>
    <w:rsid w:val="00F726BE"/>
    <w:rsid w:val="00F727B6"/>
    <w:rsid w:val="00F72C0D"/>
    <w:rsid w:val="00F72E89"/>
    <w:rsid w:val="00F73158"/>
    <w:rsid w:val="00F73BE8"/>
    <w:rsid w:val="00F73FB4"/>
    <w:rsid w:val="00F7405B"/>
    <w:rsid w:val="00F7480B"/>
    <w:rsid w:val="00F74E3C"/>
    <w:rsid w:val="00F75A11"/>
    <w:rsid w:val="00F75F67"/>
    <w:rsid w:val="00F75F91"/>
    <w:rsid w:val="00F767B2"/>
    <w:rsid w:val="00F76B1A"/>
    <w:rsid w:val="00F76DA7"/>
    <w:rsid w:val="00F770E5"/>
    <w:rsid w:val="00F774C0"/>
    <w:rsid w:val="00F777BE"/>
    <w:rsid w:val="00F80025"/>
    <w:rsid w:val="00F80480"/>
    <w:rsid w:val="00F813EA"/>
    <w:rsid w:val="00F81764"/>
    <w:rsid w:val="00F81D80"/>
    <w:rsid w:val="00F82818"/>
    <w:rsid w:val="00F82E30"/>
    <w:rsid w:val="00F83039"/>
    <w:rsid w:val="00F830B1"/>
    <w:rsid w:val="00F832F1"/>
    <w:rsid w:val="00F84455"/>
    <w:rsid w:val="00F84C9F"/>
    <w:rsid w:val="00F8553A"/>
    <w:rsid w:val="00F862E6"/>
    <w:rsid w:val="00F86580"/>
    <w:rsid w:val="00F874F8"/>
    <w:rsid w:val="00F8775C"/>
    <w:rsid w:val="00F900EF"/>
    <w:rsid w:val="00F90AD4"/>
    <w:rsid w:val="00F90BAE"/>
    <w:rsid w:val="00F90C7B"/>
    <w:rsid w:val="00F91013"/>
    <w:rsid w:val="00F92019"/>
    <w:rsid w:val="00F92415"/>
    <w:rsid w:val="00F92986"/>
    <w:rsid w:val="00F92B35"/>
    <w:rsid w:val="00F92E68"/>
    <w:rsid w:val="00F9318E"/>
    <w:rsid w:val="00F935AC"/>
    <w:rsid w:val="00F93F34"/>
    <w:rsid w:val="00F94DF3"/>
    <w:rsid w:val="00F94EF6"/>
    <w:rsid w:val="00F95600"/>
    <w:rsid w:val="00F958DD"/>
    <w:rsid w:val="00F95950"/>
    <w:rsid w:val="00F95F9B"/>
    <w:rsid w:val="00F95FDE"/>
    <w:rsid w:val="00F9709B"/>
    <w:rsid w:val="00F97C4F"/>
    <w:rsid w:val="00FA021D"/>
    <w:rsid w:val="00FA04BB"/>
    <w:rsid w:val="00FA1902"/>
    <w:rsid w:val="00FA1B77"/>
    <w:rsid w:val="00FA1F87"/>
    <w:rsid w:val="00FA2D62"/>
    <w:rsid w:val="00FA398C"/>
    <w:rsid w:val="00FA3A94"/>
    <w:rsid w:val="00FA40EC"/>
    <w:rsid w:val="00FA42B9"/>
    <w:rsid w:val="00FA4F7D"/>
    <w:rsid w:val="00FA5130"/>
    <w:rsid w:val="00FA5244"/>
    <w:rsid w:val="00FA55F6"/>
    <w:rsid w:val="00FA5D63"/>
    <w:rsid w:val="00FA6A7D"/>
    <w:rsid w:val="00FA741D"/>
    <w:rsid w:val="00FA7CAA"/>
    <w:rsid w:val="00FB1504"/>
    <w:rsid w:val="00FB1878"/>
    <w:rsid w:val="00FB1E85"/>
    <w:rsid w:val="00FB1EB8"/>
    <w:rsid w:val="00FB20B3"/>
    <w:rsid w:val="00FB331D"/>
    <w:rsid w:val="00FB3464"/>
    <w:rsid w:val="00FB352A"/>
    <w:rsid w:val="00FB38B9"/>
    <w:rsid w:val="00FB3D92"/>
    <w:rsid w:val="00FB3DBD"/>
    <w:rsid w:val="00FB41D8"/>
    <w:rsid w:val="00FB45F5"/>
    <w:rsid w:val="00FB5301"/>
    <w:rsid w:val="00FB63E6"/>
    <w:rsid w:val="00FB68BB"/>
    <w:rsid w:val="00FB7BCC"/>
    <w:rsid w:val="00FB7F85"/>
    <w:rsid w:val="00FC016A"/>
    <w:rsid w:val="00FC0F42"/>
    <w:rsid w:val="00FC152D"/>
    <w:rsid w:val="00FC1626"/>
    <w:rsid w:val="00FC1F28"/>
    <w:rsid w:val="00FC268D"/>
    <w:rsid w:val="00FC2859"/>
    <w:rsid w:val="00FC2967"/>
    <w:rsid w:val="00FC2B04"/>
    <w:rsid w:val="00FC399F"/>
    <w:rsid w:val="00FC3F84"/>
    <w:rsid w:val="00FC4058"/>
    <w:rsid w:val="00FC42B9"/>
    <w:rsid w:val="00FC4873"/>
    <w:rsid w:val="00FC4AF6"/>
    <w:rsid w:val="00FC4BB1"/>
    <w:rsid w:val="00FC4F5B"/>
    <w:rsid w:val="00FC4F66"/>
    <w:rsid w:val="00FC538C"/>
    <w:rsid w:val="00FC56CF"/>
    <w:rsid w:val="00FC5D2E"/>
    <w:rsid w:val="00FC6035"/>
    <w:rsid w:val="00FC66A8"/>
    <w:rsid w:val="00FC6911"/>
    <w:rsid w:val="00FC7C35"/>
    <w:rsid w:val="00FD091A"/>
    <w:rsid w:val="00FD1254"/>
    <w:rsid w:val="00FD12A1"/>
    <w:rsid w:val="00FD24E1"/>
    <w:rsid w:val="00FD2B21"/>
    <w:rsid w:val="00FD2E1B"/>
    <w:rsid w:val="00FD34AB"/>
    <w:rsid w:val="00FD3E01"/>
    <w:rsid w:val="00FD3FD5"/>
    <w:rsid w:val="00FD42EC"/>
    <w:rsid w:val="00FD4A77"/>
    <w:rsid w:val="00FD4D25"/>
    <w:rsid w:val="00FD5577"/>
    <w:rsid w:val="00FD5A38"/>
    <w:rsid w:val="00FD5F8C"/>
    <w:rsid w:val="00FD6928"/>
    <w:rsid w:val="00FD6973"/>
    <w:rsid w:val="00FD7198"/>
    <w:rsid w:val="00FD7254"/>
    <w:rsid w:val="00FD7459"/>
    <w:rsid w:val="00FD7590"/>
    <w:rsid w:val="00FD7DBA"/>
    <w:rsid w:val="00FE0921"/>
    <w:rsid w:val="00FE0A28"/>
    <w:rsid w:val="00FE0BDB"/>
    <w:rsid w:val="00FE0EA3"/>
    <w:rsid w:val="00FE168C"/>
    <w:rsid w:val="00FE1B42"/>
    <w:rsid w:val="00FE289D"/>
    <w:rsid w:val="00FE2D9A"/>
    <w:rsid w:val="00FE2DD1"/>
    <w:rsid w:val="00FE2E90"/>
    <w:rsid w:val="00FE35E6"/>
    <w:rsid w:val="00FE3BE5"/>
    <w:rsid w:val="00FE3DF8"/>
    <w:rsid w:val="00FE3F1D"/>
    <w:rsid w:val="00FE4177"/>
    <w:rsid w:val="00FE4205"/>
    <w:rsid w:val="00FE46F6"/>
    <w:rsid w:val="00FE477D"/>
    <w:rsid w:val="00FE4855"/>
    <w:rsid w:val="00FE4AD6"/>
    <w:rsid w:val="00FE4B26"/>
    <w:rsid w:val="00FE4E33"/>
    <w:rsid w:val="00FE714A"/>
    <w:rsid w:val="00FF0789"/>
    <w:rsid w:val="00FF0905"/>
    <w:rsid w:val="00FF0A26"/>
    <w:rsid w:val="00FF1AE5"/>
    <w:rsid w:val="00FF203F"/>
    <w:rsid w:val="00FF2609"/>
    <w:rsid w:val="00FF26FA"/>
    <w:rsid w:val="00FF3720"/>
    <w:rsid w:val="00FF39FC"/>
    <w:rsid w:val="00FF3B5B"/>
    <w:rsid w:val="00FF472F"/>
    <w:rsid w:val="00FF4C26"/>
    <w:rsid w:val="00FF50CE"/>
    <w:rsid w:val="00FF54AA"/>
    <w:rsid w:val="00FF58D4"/>
    <w:rsid w:val="00FF5C9B"/>
    <w:rsid w:val="00FF618D"/>
    <w:rsid w:val="00FF6602"/>
    <w:rsid w:val="00FF6C20"/>
    <w:rsid w:val="00FF72DF"/>
    <w:rsid w:val="00FF7CE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719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lsdException w:name="toc 8" w:uiPriority="39"/>
    <w:lsdException w:name="toc 9" w:uiPriority="39"/>
    <w:lsdException w:name="footnote text" w:uiPriority="0" w:qFormat="1"/>
    <w:lsdException w:name="annotation text" w:uiPriority="0"/>
    <w:lsdException w:name="caption" w:uiPriority="35" w:qFormat="1"/>
    <w:lsdException w:name="footnote reference"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HTML Cite"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923"/>
    <w:pPr>
      <w:spacing w:after="0" w:line="240" w:lineRule="auto"/>
    </w:pPr>
    <w:rPr>
      <w:rFonts w:ascii=".VnTime" w:eastAsia="Times New Roman" w:hAnsi=".VnTime" w:cs="Times New Roman"/>
      <w:color w:val="0000FF"/>
      <w:sz w:val="28"/>
      <w:szCs w:val="20"/>
    </w:rPr>
  </w:style>
  <w:style w:type="paragraph" w:styleId="Heading1">
    <w:name w:val="heading 1"/>
    <w:basedOn w:val="Normal"/>
    <w:next w:val="Normal"/>
    <w:link w:val="Heading1Char"/>
    <w:uiPriority w:val="1"/>
    <w:qFormat/>
    <w:rsid w:val="00A64923"/>
    <w:pPr>
      <w:keepNext/>
      <w:tabs>
        <w:tab w:val="left" w:pos="374"/>
      </w:tabs>
      <w:ind w:left="3946" w:firstLine="374"/>
      <w:jc w:val="both"/>
      <w:outlineLvl w:val="0"/>
    </w:pPr>
    <w:rPr>
      <w:rFonts w:ascii=".VnTimeH" w:hAnsi=".VnTimeH"/>
      <w:b/>
      <w:sz w:val="24"/>
    </w:rPr>
  </w:style>
  <w:style w:type="paragraph" w:styleId="Heading2">
    <w:name w:val="heading 2"/>
    <w:basedOn w:val="Normal"/>
    <w:next w:val="Normal"/>
    <w:link w:val="Heading2Char"/>
    <w:uiPriority w:val="9"/>
    <w:qFormat/>
    <w:rsid w:val="00A64923"/>
    <w:pPr>
      <w:keepNext/>
      <w:spacing w:before="240" w:after="60"/>
      <w:outlineLvl w:val="1"/>
    </w:pPr>
    <w:rPr>
      <w:rFonts w:ascii="Arial" w:hAnsi="Arial" w:cs="Arial"/>
      <w:b/>
      <w:bCs/>
      <w:i/>
      <w:iCs/>
      <w:szCs w:val="28"/>
    </w:rPr>
  </w:style>
  <w:style w:type="paragraph" w:styleId="Heading3">
    <w:name w:val="heading 3"/>
    <w:basedOn w:val="Normal"/>
    <w:next w:val="Normal"/>
    <w:link w:val="Heading3Char"/>
    <w:uiPriority w:val="9"/>
    <w:qFormat/>
    <w:rsid w:val="00A64923"/>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A64923"/>
    <w:pPr>
      <w:keepNext/>
      <w:spacing w:before="240" w:after="60"/>
      <w:outlineLvl w:val="3"/>
    </w:pPr>
    <w:rPr>
      <w:rFonts w:ascii="Times New Roman" w:hAnsi="Times New Roman"/>
      <w:b/>
      <w:bCs/>
      <w:szCs w:val="28"/>
    </w:rPr>
  </w:style>
  <w:style w:type="paragraph" w:styleId="Heading5">
    <w:name w:val="heading 5"/>
    <w:basedOn w:val="Normal"/>
    <w:link w:val="Heading5Char"/>
    <w:uiPriority w:val="9"/>
    <w:qFormat/>
    <w:rsid w:val="001E7211"/>
    <w:pPr>
      <w:widowControl w:val="0"/>
      <w:autoSpaceDE w:val="0"/>
      <w:autoSpaceDN w:val="0"/>
      <w:spacing w:before="150"/>
      <w:ind w:left="1220" w:hanging="360"/>
      <w:outlineLvl w:val="4"/>
    </w:pPr>
    <w:rPr>
      <w:rFonts w:ascii="Times New Roman" w:hAnsi="Times New Roman"/>
      <w:b/>
      <w:bCs/>
      <w:i/>
      <w:color w:val="auto"/>
      <w:sz w:val="26"/>
      <w:szCs w:val="26"/>
      <w:lang w:bidi="en-US"/>
    </w:rPr>
  </w:style>
  <w:style w:type="paragraph" w:styleId="Heading6">
    <w:name w:val="heading 6"/>
    <w:basedOn w:val="Normal"/>
    <w:next w:val="Normal"/>
    <w:link w:val="Heading6Char"/>
    <w:qFormat/>
    <w:rsid w:val="001E7211"/>
    <w:pPr>
      <w:keepNext/>
      <w:spacing w:before="120" w:line="360" w:lineRule="atLeast"/>
      <w:ind w:firstLine="567"/>
      <w:jc w:val="both"/>
      <w:outlineLvl w:val="5"/>
    </w:pPr>
    <w:rPr>
      <w:b/>
      <w:bCs/>
      <w:color w:val="auto"/>
      <w:szCs w:val="24"/>
    </w:rPr>
  </w:style>
  <w:style w:type="paragraph" w:styleId="Heading7">
    <w:name w:val="heading 7"/>
    <w:basedOn w:val="Normal"/>
    <w:next w:val="Normal"/>
    <w:link w:val="Heading7Char"/>
    <w:uiPriority w:val="9"/>
    <w:qFormat/>
    <w:rsid w:val="001E7211"/>
    <w:pPr>
      <w:keepNext/>
      <w:spacing w:before="480" w:after="360"/>
      <w:ind w:firstLine="1985"/>
      <w:outlineLvl w:val="6"/>
    </w:pPr>
    <w:rPr>
      <w:rFonts w:ascii="Times New Roman" w:hAnsi="Times New Roman"/>
      <w:b/>
      <w:bCs/>
      <w:color w:val="000000"/>
      <w:sz w:val="24"/>
      <w:szCs w:val="24"/>
    </w:rPr>
  </w:style>
  <w:style w:type="paragraph" w:styleId="Heading8">
    <w:name w:val="heading 8"/>
    <w:basedOn w:val="Normal"/>
    <w:next w:val="Normal"/>
    <w:link w:val="Heading8Char"/>
    <w:uiPriority w:val="9"/>
    <w:semiHidden/>
    <w:unhideWhenUsed/>
    <w:qFormat/>
    <w:rsid w:val="001E7211"/>
    <w:pPr>
      <w:tabs>
        <w:tab w:val="num" w:pos="5760"/>
      </w:tabs>
      <w:spacing w:before="240" w:after="60"/>
      <w:ind w:left="5760" w:hanging="720"/>
      <w:outlineLvl w:val="7"/>
    </w:pPr>
    <w:rPr>
      <w:rFonts w:ascii="Calibri" w:hAnsi="Calibri"/>
      <w:i/>
      <w:iCs/>
      <w:color w:val="auto"/>
      <w:sz w:val="24"/>
      <w:szCs w:val="24"/>
    </w:rPr>
  </w:style>
  <w:style w:type="paragraph" w:styleId="Heading9">
    <w:name w:val="heading 9"/>
    <w:basedOn w:val="Normal"/>
    <w:next w:val="Normal"/>
    <w:link w:val="Heading9Char"/>
    <w:uiPriority w:val="9"/>
    <w:unhideWhenUsed/>
    <w:qFormat/>
    <w:rsid w:val="00A64923"/>
    <w:p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4923"/>
    <w:rPr>
      <w:rFonts w:ascii=".VnTimeH" w:eastAsia="Times New Roman" w:hAnsi=".VnTimeH" w:cs="Times New Roman"/>
      <w:b/>
      <w:color w:val="0000FF"/>
      <w:sz w:val="24"/>
      <w:szCs w:val="20"/>
    </w:rPr>
  </w:style>
  <w:style w:type="character" w:customStyle="1" w:styleId="Heading2Char">
    <w:name w:val="Heading 2 Char"/>
    <w:basedOn w:val="DefaultParagraphFont"/>
    <w:link w:val="Heading2"/>
    <w:uiPriority w:val="9"/>
    <w:rsid w:val="00A64923"/>
    <w:rPr>
      <w:rFonts w:ascii="Arial" w:eastAsia="Times New Roman" w:hAnsi="Arial" w:cs="Arial"/>
      <w:b/>
      <w:bCs/>
      <w:i/>
      <w:iCs/>
      <w:color w:val="0000FF"/>
      <w:sz w:val="28"/>
      <w:szCs w:val="28"/>
    </w:rPr>
  </w:style>
  <w:style w:type="character" w:customStyle="1" w:styleId="Heading3Char">
    <w:name w:val="Heading 3 Char"/>
    <w:basedOn w:val="DefaultParagraphFont"/>
    <w:link w:val="Heading3"/>
    <w:uiPriority w:val="9"/>
    <w:rsid w:val="00A64923"/>
    <w:rPr>
      <w:rFonts w:ascii="Arial" w:eastAsia="Times New Roman" w:hAnsi="Arial" w:cs="Arial"/>
      <w:b/>
      <w:bCs/>
      <w:color w:val="0000FF"/>
      <w:sz w:val="26"/>
      <w:szCs w:val="26"/>
    </w:rPr>
  </w:style>
  <w:style w:type="character" w:customStyle="1" w:styleId="Heading4Char">
    <w:name w:val="Heading 4 Char"/>
    <w:basedOn w:val="DefaultParagraphFont"/>
    <w:link w:val="Heading4"/>
    <w:uiPriority w:val="9"/>
    <w:rsid w:val="00A64923"/>
    <w:rPr>
      <w:rFonts w:ascii="Times New Roman" w:eastAsia="Times New Roman" w:hAnsi="Times New Roman" w:cs="Times New Roman"/>
      <w:b/>
      <w:bCs/>
      <w:color w:val="0000FF"/>
      <w:sz w:val="28"/>
      <w:szCs w:val="28"/>
    </w:rPr>
  </w:style>
  <w:style w:type="character" w:customStyle="1" w:styleId="Heading9Char">
    <w:name w:val="Heading 9 Char"/>
    <w:basedOn w:val="DefaultParagraphFont"/>
    <w:link w:val="Heading9"/>
    <w:uiPriority w:val="9"/>
    <w:rsid w:val="00A64923"/>
    <w:rPr>
      <w:rFonts w:ascii="Calibri Light" w:eastAsia="Times New Roman" w:hAnsi="Calibri Light" w:cs="Times New Roman"/>
      <w:color w:val="0000FF"/>
    </w:rPr>
  </w:style>
  <w:style w:type="character" w:styleId="Hyperlink">
    <w:name w:val="Hyperlink"/>
    <w:uiPriority w:val="99"/>
    <w:rsid w:val="00A64923"/>
    <w:rPr>
      <w:color w:val="0000FF"/>
      <w:u w:val="single"/>
    </w:rPr>
  </w:style>
  <w:style w:type="character" w:customStyle="1" w:styleId="HeaderChar">
    <w:name w:val="Header Char"/>
    <w:link w:val="Header"/>
    <w:uiPriority w:val="99"/>
    <w:locked/>
    <w:rsid w:val="00A64923"/>
    <w:rPr>
      <w:rFonts w:ascii=".VnTime" w:hAnsi=".VnTime"/>
      <w:sz w:val="24"/>
    </w:rPr>
  </w:style>
  <w:style w:type="paragraph" w:styleId="Header">
    <w:name w:val="header"/>
    <w:basedOn w:val="Normal"/>
    <w:link w:val="HeaderChar"/>
    <w:uiPriority w:val="99"/>
    <w:rsid w:val="00A64923"/>
    <w:pPr>
      <w:tabs>
        <w:tab w:val="center" w:pos="4320"/>
        <w:tab w:val="right" w:pos="8640"/>
      </w:tabs>
    </w:pPr>
    <w:rPr>
      <w:rFonts w:eastAsiaTheme="minorHAnsi" w:cstheme="minorBidi"/>
      <w:color w:val="auto"/>
      <w:sz w:val="24"/>
      <w:szCs w:val="22"/>
    </w:rPr>
  </w:style>
  <w:style w:type="character" w:customStyle="1" w:styleId="HeaderChar1">
    <w:name w:val="Header Char1"/>
    <w:basedOn w:val="DefaultParagraphFont"/>
    <w:uiPriority w:val="99"/>
    <w:semiHidden/>
    <w:rsid w:val="00A64923"/>
    <w:rPr>
      <w:rFonts w:ascii=".VnTime" w:eastAsia="Times New Roman" w:hAnsi=".VnTime" w:cs="Times New Roman"/>
      <w:color w:val="0000FF"/>
      <w:sz w:val="28"/>
      <w:szCs w:val="20"/>
    </w:rPr>
  </w:style>
  <w:style w:type="character" w:customStyle="1" w:styleId="FooterChar">
    <w:name w:val="Footer Char"/>
    <w:link w:val="Footer"/>
    <w:uiPriority w:val="99"/>
    <w:locked/>
    <w:rsid w:val="00A64923"/>
    <w:rPr>
      <w:rFonts w:ascii=".VnTime" w:hAnsi=".VnTime"/>
      <w:color w:val="0000FF"/>
      <w:sz w:val="28"/>
    </w:rPr>
  </w:style>
  <w:style w:type="paragraph" w:styleId="Footer">
    <w:name w:val="footer"/>
    <w:basedOn w:val="Normal"/>
    <w:link w:val="FooterChar"/>
    <w:uiPriority w:val="99"/>
    <w:rsid w:val="00A64923"/>
    <w:pPr>
      <w:tabs>
        <w:tab w:val="center" w:pos="4320"/>
        <w:tab w:val="right" w:pos="8640"/>
      </w:tabs>
    </w:pPr>
    <w:rPr>
      <w:rFonts w:eastAsiaTheme="minorHAnsi" w:cstheme="minorBidi"/>
      <w:szCs w:val="22"/>
    </w:rPr>
  </w:style>
  <w:style w:type="character" w:customStyle="1" w:styleId="FooterChar1">
    <w:name w:val="Footer Char1"/>
    <w:basedOn w:val="DefaultParagraphFont"/>
    <w:uiPriority w:val="99"/>
    <w:semiHidden/>
    <w:rsid w:val="00A64923"/>
    <w:rPr>
      <w:rFonts w:ascii=".VnTime" w:eastAsia="Times New Roman" w:hAnsi=".VnTime" w:cs="Times New Roman"/>
      <w:color w:val="0000FF"/>
      <w:sz w:val="28"/>
      <w:szCs w:val="20"/>
    </w:rPr>
  </w:style>
  <w:style w:type="character" w:customStyle="1" w:styleId="TitleChar">
    <w:name w:val="Title Char"/>
    <w:link w:val="Title"/>
    <w:locked/>
    <w:rsid w:val="00A64923"/>
    <w:rPr>
      <w:rFonts w:ascii="Arial" w:hAnsi="Arial"/>
      <w:b/>
      <w:bCs/>
      <w:color w:val="0000FF"/>
      <w:kern w:val="28"/>
      <w:sz w:val="32"/>
      <w:szCs w:val="32"/>
    </w:rPr>
  </w:style>
  <w:style w:type="paragraph" w:styleId="Title">
    <w:name w:val="Title"/>
    <w:basedOn w:val="Normal"/>
    <w:link w:val="TitleChar"/>
    <w:qFormat/>
    <w:rsid w:val="00A64923"/>
    <w:pPr>
      <w:spacing w:before="240" w:after="60"/>
      <w:jc w:val="center"/>
      <w:outlineLvl w:val="0"/>
    </w:pPr>
    <w:rPr>
      <w:rFonts w:ascii="Arial" w:eastAsiaTheme="minorHAnsi" w:hAnsi="Arial" w:cstheme="minorBidi"/>
      <w:b/>
      <w:bCs/>
      <w:kern w:val="28"/>
      <w:sz w:val="32"/>
      <w:szCs w:val="32"/>
    </w:rPr>
  </w:style>
  <w:style w:type="character" w:customStyle="1" w:styleId="TitleChar1">
    <w:name w:val="Title Char1"/>
    <w:basedOn w:val="DefaultParagraphFont"/>
    <w:uiPriority w:val="10"/>
    <w:rsid w:val="00A64923"/>
    <w:rPr>
      <w:rFonts w:asciiTheme="majorHAnsi" w:eastAsiaTheme="majorEastAsia" w:hAnsiTheme="majorHAnsi" w:cstheme="majorBidi"/>
      <w:spacing w:val="-10"/>
      <w:kern w:val="28"/>
      <w:sz w:val="56"/>
      <w:szCs w:val="56"/>
    </w:rPr>
  </w:style>
  <w:style w:type="character" w:customStyle="1" w:styleId="BodyTextChar">
    <w:name w:val="Body Text Char"/>
    <w:link w:val="BodyText"/>
    <w:uiPriority w:val="1"/>
    <w:locked/>
    <w:rsid w:val="00A64923"/>
    <w:rPr>
      <w:rFonts w:ascii=".VnTime" w:hAnsi=".VnTime"/>
      <w:color w:val="0000FF"/>
      <w:sz w:val="28"/>
    </w:rPr>
  </w:style>
  <w:style w:type="paragraph" w:styleId="BodyText">
    <w:name w:val="Body Text"/>
    <w:basedOn w:val="Normal"/>
    <w:link w:val="BodyTextChar"/>
    <w:uiPriority w:val="1"/>
    <w:qFormat/>
    <w:rsid w:val="00A64923"/>
    <w:pPr>
      <w:jc w:val="both"/>
    </w:pPr>
    <w:rPr>
      <w:rFonts w:eastAsiaTheme="minorHAnsi" w:cstheme="minorBidi"/>
      <w:szCs w:val="22"/>
    </w:rPr>
  </w:style>
  <w:style w:type="character" w:customStyle="1" w:styleId="BodyTextChar1">
    <w:name w:val="Body Text Char1"/>
    <w:basedOn w:val="DefaultParagraphFont"/>
    <w:uiPriority w:val="99"/>
    <w:semiHidden/>
    <w:rsid w:val="00A64923"/>
    <w:rPr>
      <w:rFonts w:ascii=".VnTime" w:eastAsia="Times New Roman" w:hAnsi=".VnTime" w:cs="Times New Roman"/>
      <w:color w:val="0000FF"/>
      <w:sz w:val="28"/>
      <w:szCs w:val="20"/>
    </w:rPr>
  </w:style>
  <w:style w:type="character" w:customStyle="1" w:styleId="BodyTextIndentChar">
    <w:name w:val="Body Text Indent Char"/>
    <w:link w:val="BodyTextIndent"/>
    <w:locked/>
    <w:rsid w:val="00A64923"/>
    <w:rPr>
      <w:rFonts w:ascii=".VnTime" w:hAnsi=".VnTime"/>
      <w:i/>
      <w:iCs/>
      <w:color w:val="0000FF"/>
      <w:sz w:val="28"/>
      <w:u w:val="single"/>
    </w:rPr>
  </w:style>
  <w:style w:type="paragraph" w:styleId="BodyTextIndent">
    <w:name w:val="Body Text Indent"/>
    <w:basedOn w:val="Normal"/>
    <w:link w:val="BodyTextIndentChar"/>
    <w:rsid w:val="00A64923"/>
    <w:pPr>
      <w:spacing w:after="120" w:line="340" w:lineRule="exact"/>
      <w:ind w:firstLine="720"/>
      <w:jc w:val="both"/>
    </w:pPr>
    <w:rPr>
      <w:rFonts w:eastAsiaTheme="minorHAnsi" w:cstheme="minorBidi"/>
      <w:i/>
      <w:iCs/>
      <w:szCs w:val="22"/>
      <w:u w:val="single"/>
    </w:rPr>
  </w:style>
  <w:style w:type="character" w:customStyle="1" w:styleId="BodyTextIndentChar1">
    <w:name w:val="Body Text Indent Char1"/>
    <w:basedOn w:val="DefaultParagraphFont"/>
    <w:uiPriority w:val="99"/>
    <w:semiHidden/>
    <w:rsid w:val="00A64923"/>
    <w:rPr>
      <w:rFonts w:ascii=".VnTime" w:eastAsia="Times New Roman" w:hAnsi=".VnTime" w:cs="Times New Roman"/>
      <w:color w:val="0000FF"/>
      <w:sz w:val="28"/>
      <w:szCs w:val="20"/>
    </w:rPr>
  </w:style>
  <w:style w:type="character" w:customStyle="1" w:styleId="BodyText2Char">
    <w:name w:val="Body Text 2 Char"/>
    <w:link w:val="BodyText2"/>
    <w:locked/>
    <w:rsid w:val="00A64923"/>
    <w:rPr>
      <w:rFonts w:ascii=".VnTime" w:hAnsi=".VnTime"/>
      <w:i/>
      <w:iCs/>
      <w:color w:val="0000FF"/>
      <w:sz w:val="28"/>
      <w:u w:val="single"/>
    </w:rPr>
  </w:style>
  <w:style w:type="paragraph" w:styleId="BodyText2">
    <w:name w:val="Body Text 2"/>
    <w:basedOn w:val="Normal"/>
    <w:link w:val="BodyText2Char"/>
    <w:rsid w:val="00A64923"/>
    <w:pPr>
      <w:spacing w:after="120"/>
      <w:jc w:val="both"/>
    </w:pPr>
    <w:rPr>
      <w:rFonts w:eastAsiaTheme="minorHAnsi" w:cstheme="minorBidi"/>
      <w:i/>
      <w:iCs/>
      <w:szCs w:val="22"/>
      <w:u w:val="single"/>
    </w:rPr>
  </w:style>
  <w:style w:type="character" w:customStyle="1" w:styleId="BodyText2Char1">
    <w:name w:val="Body Text 2 Char1"/>
    <w:basedOn w:val="DefaultParagraphFont"/>
    <w:uiPriority w:val="99"/>
    <w:semiHidden/>
    <w:rsid w:val="00A64923"/>
    <w:rPr>
      <w:rFonts w:ascii=".VnTime" w:eastAsia="Times New Roman" w:hAnsi=".VnTime" w:cs="Times New Roman"/>
      <w:color w:val="0000FF"/>
      <w:sz w:val="28"/>
      <w:szCs w:val="20"/>
    </w:rPr>
  </w:style>
  <w:style w:type="character" w:customStyle="1" w:styleId="BalloonTextChar">
    <w:name w:val="Balloon Text Char"/>
    <w:link w:val="BalloonText"/>
    <w:uiPriority w:val="99"/>
    <w:locked/>
    <w:rsid w:val="00A64923"/>
    <w:rPr>
      <w:rFonts w:ascii="Tahoma" w:hAnsi="Tahoma"/>
      <w:color w:val="0000FF"/>
      <w:sz w:val="16"/>
      <w:szCs w:val="16"/>
    </w:rPr>
  </w:style>
  <w:style w:type="paragraph" w:styleId="BalloonText">
    <w:name w:val="Balloon Text"/>
    <w:basedOn w:val="Normal"/>
    <w:link w:val="BalloonTextChar"/>
    <w:uiPriority w:val="99"/>
    <w:rsid w:val="00A64923"/>
    <w:rPr>
      <w:rFonts w:ascii="Tahoma" w:eastAsiaTheme="minorHAnsi" w:hAnsi="Tahoma" w:cstheme="minorBidi"/>
      <w:sz w:val="16"/>
      <w:szCs w:val="16"/>
    </w:rPr>
  </w:style>
  <w:style w:type="character" w:customStyle="1" w:styleId="BalloonTextChar1">
    <w:name w:val="Balloon Text Char1"/>
    <w:basedOn w:val="DefaultParagraphFont"/>
    <w:uiPriority w:val="99"/>
    <w:semiHidden/>
    <w:rsid w:val="00A64923"/>
    <w:rPr>
      <w:rFonts w:ascii="Segoe UI" w:eastAsia="Times New Roman" w:hAnsi="Segoe UI" w:cs="Segoe UI"/>
      <w:color w:val="0000FF"/>
      <w:sz w:val="18"/>
      <w:szCs w:val="18"/>
    </w:rPr>
  </w:style>
  <w:style w:type="paragraph" w:customStyle="1" w:styleId="Default">
    <w:name w:val="Default"/>
    <w:rsid w:val="00A64923"/>
    <w:pPr>
      <w:widowControl w:val="0"/>
      <w:autoSpaceDE w:val="0"/>
      <w:autoSpaceDN w:val="0"/>
      <w:adjustRightInd w:val="0"/>
      <w:spacing w:after="0" w:line="240" w:lineRule="auto"/>
    </w:pPr>
    <w:rPr>
      <w:rFonts w:ascii="Arial" w:eastAsia="Times New Roman" w:hAnsi="Arial" w:cs="Arial"/>
      <w:color w:val="000000"/>
      <w:sz w:val="24"/>
      <w:szCs w:val="24"/>
    </w:rPr>
  </w:style>
  <w:style w:type="paragraph" w:customStyle="1" w:styleId="Char">
    <w:name w:val="Char"/>
    <w:basedOn w:val="Normal"/>
    <w:rsid w:val="00A64923"/>
    <w:pPr>
      <w:spacing w:after="160" w:line="240" w:lineRule="exact"/>
    </w:pPr>
    <w:rPr>
      <w:rFonts w:ascii="Tahoma" w:eastAsia="PMingLiU" w:hAnsi="Tahoma"/>
      <w:color w:val="auto"/>
      <w:sz w:val="20"/>
    </w:rPr>
  </w:style>
  <w:style w:type="paragraph" w:customStyle="1" w:styleId="1">
    <w:name w:val="1"/>
    <w:basedOn w:val="Title"/>
    <w:qFormat/>
    <w:rsid w:val="00A64923"/>
    <w:pPr>
      <w:widowControl w:val="0"/>
      <w:tabs>
        <w:tab w:val="left" w:pos="570"/>
        <w:tab w:val="left" w:pos="775"/>
        <w:tab w:val="right" w:pos="8820"/>
      </w:tabs>
      <w:spacing w:before="0" w:after="0"/>
      <w:outlineLvl w:val="9"/>
    </w:pPr>
    <w:rPr>
      <w:rFonts w:ascii="Times New Roman" w:hAnsi="Times New Roman"/>
      <w:color w:val="auto"/>
      <w:kern w:val="0"/>
      <w:sz w:val="28"/>
      <w:szCs w:val="28"/>
      <w:lang w:val="pt-BR"/>
    </w:rPr>
  </w:style>
  <w:style w:type="paragraph" w:customStyle="1" w:styleId="content">
    <w:name w:val="content"/>
    <w:basedOn w:val="Normal"/>
    <w:rsid w:val="00A64923"/>
    <w:pPr>
      <w:spacing w:before="100" w:beforeAutospacing="1" w:after="100" w:afterAutospacing="1"/>
    </w:pPr>
    <w:rPr>
      <w:rFonts w:ascii="Times New Roman" w:hAnsi="Times New Roman"/>
      <w:color w:val="auto"/>
      <w:sz w:val="24"/>
      <w:szCs w:val="24"/>
    </w:rPr>
  </w:style>
  <w:style w:type="paragraph" w:customStyle="1" w:styleId="newstitle">
    <w:name w:val="news_title"/>
    <w:basedOn w:val="Normal"/>
    <w:rsid w:val="00A64923"/>
    <w:pPr>
      <w:spacing w:before="100" w:beforeAutospacing="1" w:after="100" w:afterAutospacing="1"/>
    </w:pPr>
    <w:rPr>
      <w:rFonts w:ascii="Times New Roman" w:hAnsi="Times New Roman"/>
      <w:color w:val="auto"/>
      <w:sz w:val="24"/>
      <w:szCs w:val="24"/>
    </w:rPr>
  </w:style>
  <w:style w:type="paragraph" w:customStyle="1" w:styleId="2">
    <w:name w:val="2"/>
    <w:basedOn w:val="Normal"/>
    <w:uiPriority w:val="99"/>
    <w:qFormat/>
    <w:rsid w:val="00A64923"/>
    <w:pPr>
      <w:widowControl w:val="0"/>
      <w:autoSpaceDE w:val="0"/>
      <w:spacing w:line="360" w:lineRule="auto"/>
      <w:jc w:val="both"/>
    </w:pPr>
    <w:rPr>
      <w:rFonts w:ascii="Times New Roman" w:hAnsi="Times New Roman"/>
      <w:b/>
      <w:bCs/>
      <w:color w:val="000000"/>
      <w:sz w:val="24"/>
      <w:szCs w:val="24"/>
      <w:lang w:val="pt-BR"/>
    </w:rPr>
  </w:style>
  <w:style w:type="paragraph" w:customStyle="1" w:styleId="3">
    <w:name w:val="3"/>
    <w:basedOn w:val="Normal"/>
    <w:qFormat/>
    <w:rsid w:val="00A64923"/>
    <w:pPr>
      <w:widowControl w:val="0"/>
      <w:autoSpaceDE w:val="0"/>
      <w:autoSpaceDN w:val="0"/>
      <w:adjustRightInd w:val="0"/>
      <w:spacing w:line="348" w:lineRule="auto"/>
      <w:ind w:firstLine="567"/>
      <w:jc w:val="both"/>
    </w:pPr>
    <w:rPr>
      <w:rFonts w:ascii="Times New Roman" w:hAnsi="Times New Roman"/>
      <w:b/>
      <w:color w:val="000000"/>
      <w:sz w:val="26"/>
      <w:szCs w:val="24"/>
      <w:lang w:val="pt-BR"/>
    </w:rPr>
  </w:style>
  <w:style w:type="character" w:styleId="Emphasis">
    <w:name w:val="Emphasis"/>
    <w:uiPriority w:val="20"/>
    <w:qFormat/>
    <w:rsid w:val="00A64923"/>
    <w:rPr>
      <w:i/>
      <w:iCs/>
    </w:rPr>
  </w:style>
  <w:style w:type="paragraph" w:styleId="NormalWeb">
    <w:name w:val="Normal (Web)"/>
    <w:basedOn w:val="Normal"/>
    <w:link w:val="NormalWebChar"/>
    <w:uiPriority w:val="99"/>
    <w:rsid w:val="00A64923"/>
    <w:pPr>
      <w:spacing w:before="100" w:beforeAutospacing="1" w:after="100" w:afterAutospacing="1"/>
    </w:pPr>
    <w:rPr>
      <w:rFonts w:ascii="Times New Roman" w:hAnsi="Times New Roman"/>
      <w:color w:val="auto"/>
      <w:sz w:val="24"/>
      <w:szCs w:val="24"/>
    </w:rPr>
  </w:style>
  <w:style w:type="character" w:styleId="Strong">
    <w:name w:val="Strong"/>
    <w:uiPriority w:val="22"/>
    <w:qFormat/>
    <w:rsid w:val="00A64923"/>
    <w:rPr>
      <w:b/>
      <w:bCs/>
    </w:rPr>
  </w:style>
  <w:style w:type="character" w:customStyle="1" w:styleId="apple-converted-space">
    <w:name w:val="apple-converted-space"/>
    <w:basedOn w:val="DefaultParagraphFont"/>
    <w:rsid w:val="00A64923"/>
  </w:style>
  <w:style w:type="paragraph" w:customStyle="1" w:styleId="6">
    <w:name w:val="6"/>
    <w:basedOn w:val="Normal"/>
    <w:qFormat/>
    <w:rsid w:val="00A64923"/>
    <w:pPr>
      <w:spacing w:line="360" w:lineRule="auto"/>
      <w:jc w:val="center"/>
    </w:pPr>
    <w:rPr>
      <w:rFonts w:ascii="Times New Roman" w:hAnsi="Times New Roman"/>
      <w:b/>
      <w:bCs/>
      <w:color w:val="auto"/>
      <w:szCs w:val="28"/>
      <w:lang w:val="pt-BR"/>
    </w:rPr>
  </w:style>
  <w:style w:type="paragraph" w:customStyle="1" w:styleId="4">
    <w:name w:val="4"/>
    <w:basedOn w:val="3"/>
    <w:qFormat/>
    <w:rsid w:val="00A64923"/>
    <w:pPr>
      <w:widowControl/>
      <w:autoSpaceDE/>
      <w:autoSpaceDN/>
      <w:adjustRightInd/>
      <w:spacing w:line="360" w:lineRule="auto"/>
      <w:ind w:firstLine="0"/>
    </w:pPr>
    <w:rPr>
      <w:bCs/>
      <w:i/>
      <w:color w:val="auto"/>
      <w:sz w:val="28"/>
      <w:szCs w:val="28"/>
    </w:rPr>
  </w:style>
  <w:style w:type="paragraph" w:styleId="ListParagraph">
    <w:name w:val="List Paragraph"/>
    <w:basedOn w:val="Normal"/>
    <w:link w:val="ListParagraphChar"/>
    <w:uiPriority w:val="34"/>
    <w:qFormat/>
    <w:rsid w:val="00A64923"/>
    <w:pPr>
      <w:widowControl w:val="0"/>
      <w:spacing w:before="6"/>
      <w:ind w:left="163"/>
    </w:pPr>
    <w:rPr>
      <w:rFonts w:ascii="Times New Roman" w:hAnsi="Times New Roman"/>
      <w:color w:val="auto"/>
      <w:sz w:val="22"/>
      <w:szCs w:val="22"/>
    </w:rPr>
  </w:style>
  <w:style w:type="character" w:styleId="HTMLCite">
    <w:name w:val="HTML Cite"/>
    <w:unhideWhenUsed/>
    <w:rsid w:val="00A64923"/>
    <w:rPr>
      <w:i/>
      <w:iCs/>
    </w:rPr>
  </w:style>
  <w:style w:type="paragraph" w:customStyle="1" w:styleId="msolistparagraph0">
    <w:name w:val="msolistparagraph"/>
    <w:basedOn w:val="Normal"/>
    <w:rsid w:val="00A64923"/>
    <w:pPr>
      <w:widowControl w:val="0"/>
      <w:spacing w:before="6"/>
      <w:ind w:left="163"/>
    </w:pPr>
    <w:rPr>
      <w:rFonts w:ascii="Times New Roman" w:hAnsi="Times New Roman"/>
      <w:color w:val="auto"/>
      <w:sz w:val="22"/>
      <w:szCs w:val="22"/>
    </w:rPr>
  </w:style>
  <w:style w:type="table" w:styleId="TableGrid">
    <w:name w:val="Table Grid"/>
    <w:basedOn w:val="TableNormal"/>
    <w:uiPriority w:val="59"/>
    <w:rsid w:val="00A649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A64923"/>
    <w:pPr>
      <w:widowControl w:val="0"/>
      <w:ind w:left="144"/>
    </w:pPr>
    <w:rPr>
      <w:rFonts w:ascii="Times New Roman" w:hAnsi="Times New Roman"/>
      <w:color w:val="auto"/>
      <w:sz w:val="22"/>
      <w:szCs w:val="22"/>
    </w:rPr>
  </w:style>
  <w:style w:type="paragraph" w:styleId="TOCHeading">
    <w:name w:val="TOC Heading"/>
    <w:basedOn w:val="Heading1"/>
    <w:next w:val="Normal"/>
    <w:uiPriority w:val="39"/>
    <w:unhideWhenUsed/>
    <w:qFormat/>
    <w:rsid w:val="00A64923"/>
    <w:pPr>
      <w:keepLines/>
      <w:tabs>
        <w:tab w:val="clear" w:pos="374"/>
      </w:tabs>
      <w:spacing w:before="480" w:line="276" w:lineRule="auto"/>
      <w:ind w:left="0" w:firstLine="0"/>
      <w:jc w:val="left"/>
      <w:outlineLvl w:val="9"/>
    </w:pPr>
    <w:rPr>
      <w:rFonts w:ascii="Cambria" w:hAnsi="Cambria"/>
      <w:bCs/>
      <w:color w:val="365F91"/>
      <w:sz w:val="28"/>
      <w:szCs w:val="28"/>
    </w:rPr>
  </w:style>
  <w:style w:type="paragraph" w:styleId="TOC1">
    <w:name w:val="toc 1"/>
    <w:basedOn w:val="Normal"/>
    <w:next w:val="Normal"/>
    <w:autoRedefine/>
    <w:uiPriority w:val="39"/>
    <w:qFormat/>
    <w:rsid w:val="00741E2A"/>
    <w:pPr>
      <w:tabs>
        <w:tab w:val="right" w:leader="dot" w:pos="9065"/>
      </w:tabs>
      <w:spacing w:before="120" w:after="120" w:line="360" w:lineRule="auto"/>
      <w:jc w:val="both"/>
    </w:pPr>
    <w:rPr>
      <w:rFonts w:ascii="Times New Roman" w:hAnsi="Times New Roman"/>
      <w:b/>
      <w:noProof/>
      <w:color w:val="auto"/>
    </w:rPr>
  </w:style>
  <w:style w:type="paragraph" w:styleId="TOC2">
    <w:name w:val="toc 2"/>
    <w:basedOn w:val="Normal"/>
    <w:next w:val="Normal"/>
    <w:autoRedefine/>
    <w:uiPriority w:val="39"/>
    <w:qFormat/>
    <w:rsid w:val="00B60671"/>
    <w:pPr>
      <w:tabs>
        <w:tab w:val="right" w:leader="dot" w:pos="8789"/>
      </w:tabs>
      <w:spacing w:line="324" w:lineRule="auto"/>
      <w:ind w:right="-1"/>
      <w:jc w:val="both"/>
    </w:pPr>
    <w:rPr>
      <w:rFonts w:ascii="Times New Roman" w:hAnsi="Times New Roman"/>
      <w:b/>
      <w:noProof/>
      <w:color w:val="auto"/>
      <w:spacing w:val="4"/>
      <w:sz w:val="26"/>
      <w:szCs w:val="26"/>
      <w:lang w:val="pt-BR"/>
    </w:rPr>
  </w:style>
  <w:style w:type="paragraph" w:styleId="TOC3">
    <w:name w:val="toc 3"/>
    <w:basedOn w:val="Normal"/>
    <w:next w:val="Normal"/>
    <w:autoRedefine/>
    <w:uiPriority w:val="39"/>
    <w:qFormat/>
    <w:rsid w:val="008E3C8D"/>
    <w:pPr>
      <w:tabs>
        <w:tab w:val="right" w:leader="dot" w:pos="8789"/>
      </w:tabs>
      <w:spacing w:line="324" w:lineRule="auto"/>
      <w:ind w:right="-1"/>
      <w:jc w:val="both"/>
    </w:pPr>
    <w:rPr>
      <w:rFonts w:ascii="Times New Roman" w:hAnsi="Times New Roman"/>
      <w:b/>
      <w:i/>
      <w:noProof/>
      <w:color w:val="auto"/>
      <w:sz w:val="26"/>
      <w:szCs w:val="26"/>
      <w:lang w:val="vi-VN" w:eastAsia="vi-VN"/>
    </w:rPr>
  </w:style>
  <w:style w:type="paragraph" w:styleId="TOC4">
    <w:name w:val="toc 4"/>
    <w:basedOn w:val="Normal"/>
    <w:autoRedefine/>
    <w:uiPriority w:val="39"/>
    <w:unhideWhenUsed/>
    <w:qFormat/>
    <w:rsid w:val="00A64923"/>
    <w:pPr>
      <w:widowControl w:val="0"/>
      <w:spacing w:before="118"/>
      <w:ind w:left="785"/>
    </w:pPr>
    <w:rPr>
      <w:rFonts w:ascii="Times New Roman" w:hAnsi="Times New Roman"/>
      <w:b/>
      <w:bCs/>
      <w:color w:val="auto"/>
      <w:sz w:val="26"/>
      <w:szCs w:val="26"/>
    </w:rPr>
  </w:style>
  <w:style w:type="paragraph" w:styleId="TOC5">
    <w:name w:val="toc 5"/>
    <w:basedOn w:val="Normal"/>
    <w:autoRedefine/>
    <w:uiPriority w:val="39"/>
    <w:unhideWhenUsed/>
    <w:qFormat/>
    <w:rsid w:val="00A64923"/>
    <w:pPr>
      <w:widowControl w:val="0"/>
      <w:spacing w:before="118"/>
      <w:ind w:left="1219" w:hanging="434"/>
    </w:pPr>
    <w:rPr>
      <w:rFonts w:ascii="Times New Roman" w:hAnsi="Times New Roman"/>
      <w:b/>
      <w:bCs/>
      <w:i/>
      <w:color w:val="auto"/>
      <w:sz w:val="26"/>
      <w:szCs w:val="26"/>
    </w:rPr>
  </w:style>
  <w:style w:type="paragraph" w:styleId="TOC6">
    <w:name w:val="toc 6"/>
    <w:basedOn w:val="Normal"/>
    <w:autoRedefine/>
    <w:uiPriority w:val="39"/>
    <w:unhideWhenUsed/>
    <w:qFormat/>
    <w:rsid w:val="00A64923"/>
    <w:pPr>
      <w:widowControl w:val="0"/>
      <w:spacing w:before="101"/>
      <w:ind w:left="1805" w:hanging="780"/>
    </w:pPr>
    <w:rPr>
      <w:rFonts w:ascii="Times New Roman" w:hAnsi="Times New Roman"/>
      <w:i/>
      <w:color w:val="auto"/>
      <w:sz w:val="24"/>
      <w:szCs w:val="24"/>
    </w:rPr>
  </w:style>
  <w:style w:type="paragraph" w:styleId="HTMLPreformatted">
    <w:name w:val="HTML Preformatted"/>
    <w:basedOn w:val="Normal"/>
    <w:link w:val="HTMLPreformattedChar"/>
    <w:uiPriority w:val="99"/>
    <w:unhideWhenUsed/>
    <w:rsid w:val="00A6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rPr>
  </w:style>
  <w:style w:type="character" w:customStyle="1" w:styleId="HTMLPreformattedChar">
    <w:name w:val="HTML Preformatted Char"/>
    <w:basedOn w:val="DefaultParagraphFont"/>
    <w:link w:val="HTMLPreformatted"/>
    <w:uiPriority w:val="99"/>
    <w:rsid w:val="00A64923"/>
    <w:rPr>
      <w:rFonts w:ascii="Courier New" w:eastAsia="Times New Roman" w:hAnsi="Courier New" w:cs="Courier New"/>
      <w:sz w:val="20"/>
      <w:szCs w:val="20"/>
    </w:rPr>
  </w:style>
  <w:style w:type="character" w:customStyle="1" w:styleId="NormalWebChar">
    <w:name w:val="Normal (Web) Char"/>
    <w:link w:val="NormalWeb"/>
    <w:locked/>
    <w:rsid w:val="00A64923"/>
    <w:rPr>
      <w:rFonts w:ascii="Times New Roman" w:eastAsia="Times New Roman" w:hAnsi="Times New Roman" w:cs="Times New Roman"/>
      <w:sz w:val="24"/>
      <w:szCs w:val="24"/>
    </w:rPr>
  </w:style>
  <w:style w:type="paragraph" w:customStyle="1" w:styleId="muc3">
    <w:name w:val="muc 3"/>
    <w:basedOn w:val="Normal"/>
    <w:qFormat/>
    <w:rsid w:val="00A64923"/>
    <w:pPr>
      <w:widowControl w:val="0"/>
      <w:spacing w:before="20" w:after="60" w:line="300" w:lineRule="auto"/>
      <w:ind w:left="680" w:hanging="680"/>
      <w:jc w:val="both"/>
    </w:pPr>
    <w:rPr>
      <w:rFonts w:ascii="Times New Roman" w:eastAsia="MS Mincho" w:hAnsi="Times New Roman"/>
      <w:b/>
      <w:bCs/>
      <w:i/>
      <w:iCs/>
      <w:color w:val="auto"/>
      <w:sz w:val="26"/>
      <w:szCs w:val="26"/>
      <w:lang w:val="pt-BR"/>
    </w:rPr>
  </w:style>
  <w:style w:type="paragraph" w:customStyle="1" w:styleId="muc2">
    <w:name w:val="muc 2"/>
    <w:basedOn w:val="Normal"/>
    <w:qFormat/>
    <w:rsid w:val="00A64923"/>
    <w:pPr>
      <w:suppressAutoHyphens/>
      <w:spacing w:before="120" w:after="60" w:line="300" w:lineRule="auto"/>
      <w:jc w:val="both"/>
    </w:pPr>
    <w:rPr>
      <w:rFonts w:ascii="Times New Roman" w:eastAsia="SimSun" w:hAnsi="Times New Roman"/>
      <w:b/>
      <w:color w:val="auto"/>
      <w:szCs w:val="26"/>
      <w:shd w:val="clear" w:color="auto" w:fill="FFFFFF"/>
    </w:rPr>
  </w:style>
  <w:style w:type="character" w:customStyle="1" w:styleId="Bodytext4">
    <w:name w:val="Body text (4)_"/>
    <w:link w:val="Bodytext40"/>
    <w:rsid w:val="00A64923"/>
    <w:rPr>
      <w:sz w:val="26"/>
      <w:szCs w:val="26"/>
      <w:shd w:val="clear" w:color="auto" w:fill="FFFFFF"/>
    </w:rPr>
  </w:style>
  <w:style w:type="paragraph" w:customStyle="1" w:styleId="Bodytext40">
    <w:name w:val="Body text (4)"/>
    <w:basedOn w:val="Normal"/>
    <w:link w:val="Bodytext4"/>
    <w:rsid w:val="00A64923"/>
    <w:pPr>
      <w:widowControl w:val="0"/>
      <w:shd w:val="clear" w:color="auto" w:fill="FFFFFF"/>
      <w:spacing w:line="436" w:lineRule="exact"/>
      <w:ind w:firstLine="740"/>
      <w:jc w:val="both"/>
    </w:pPr>
    <w:rPr>
      <w:rFonts w:asciiTheme="minorHAnsi" w:eastAsiaTheme="minorHAnsi" w:hAnsiTheme="minorHAnsi" w:cstheme="minorBidi"/>
      <w:color w:val="auto"/>
      <w:sz w:val="26"/>
      <w:szCs w:val="26"/>
    </w:rPr>
  </w:style>
  <w:style w:type="character" w:customStyle="1" w:styleId="Bodytext5">
    <w:name w:val="Body text (5)_"/>
    <w:link w:val="Bodytext51"/>
    <w:rsid w:val="00A64923"/>
    <w:rPr>
      <w:sz w:val="26"/>
      <w:szCs w:val="26"/>
      <w:shd w:val="clear" w:color="auto" w:fill="FFFFFF"/>
    </w:rPr>
  </w:style>
  <w:style w:type="paragraph" w:customStyle="1" w:styleId="Bodytext51">
    <w:name w:val="Body text (5)1"/>
    <w:basedOn w:val="Normal"/>
    <w:link w:val="Bodytext5"/>
    <w:rsid w:val="00A64923"/>
    <w:pPr>
      <w:widowControl w:val="0"/>
      <w:shd w:val="clear" w:color="auto" w:fill="FFFFFF"/>
      <w:spacing w:line="436" w:lineRule="exact"/>
      <w:ind w:firstLine="740"/>
      <w:jc w:val="both"/>
    </w:pPr>
    <w:rPr>
      <w:rFonts w:asciiTheme="minorHAnsi" w:eastAsiaTheme="minorHAnsi" w:hAnsiTheme="minorHAnsi" w:cstheme="minorBidi"/>
      <w:color w:val="auto"/>
      <w:sz w:val="26"/>
      <w:szCs w:val="26"/>
    </w:rPr>
  </w:style>
  <w:style w:type="paragraph" w:customStyle="1" w:styleId="5">
    <w:name w:val="5"/>
    <w:basedOn w:val="6"/>
    <w:qFormat/>
    <w:rsid w:val="00A64923"/>
  </w:style>
  <w:style w:type="paragraph" w:styleId="FootnoteText">
    <w:name w:val="footnote text"/>
    <w:aliases w:val="Footnote Text Char Char Char Char Char,Footnote Text Char Char Char Char Char Char Ch Char,Footnote Text Char Char Char Char Char Char Ch Char Char Char Char Char Char,Footnote Text Char Char Char Char Char Char Ch Char Char Char Cha,Cha"/>
    <w:basedOn w:val="Normal"/>
    <w:link w:val="FootnoteTextChar"/>
    <w:unhideWhenUsed/>
    <w:qFormat/>
    <w:rsid w:val="00A64923"/>
    <w:pPr>
      <w:spacing w:line="360" w:lineRule="auto"/>
      <w:jc w:val="both"/>
    </w:pPr>
    <w:rPr>
      <w:rFonts w:ascii="Arial" w:eastAsia="Arial" w:hAnsi="Arial"/>
      <w:color w:val="auto"/>
      <w:sz w:val="20"/>
      <w:lang w:val="vi-VN"/>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 Char Char Char,Cha Char"/>
    <w:basedOn w:val="DefaultParagraphFont"/>
    <w:link w:val="FootnoteText"/>
    <w:uiPriority w:val="99"/>
    <w:rsid w:val="00A64923"/>
    <w:rPr>
      <w:rFonts w:ascii="Arial" w:eastAsia="Arial" w:hAnsi="Arial" w:cs="Times New Roman"/>
      <w:sz w:val="20"/>
      <w:szCs w:val="20"/>
      <w:lang w:val="vi-VN"/>
    </w:rPr>
  </w:style>
  <w:style w:type="character" w:styleId="FootnoteReference">
    <w:name w:val="footnote reference"/>
    <w:aliases w:val="Footnote,ftref,fr,16 Point,Superscript 6 Point,Footnote text,BearingPoint,Footnote Text1,Footnote Text Char Char Char Char Char Char Ch Char Char Char Char Char Char C,f,Ref,de nota al pie,Footnote + Arial,10 pt,Black,Footnote Text11"/>
    <w:unhideWhenUsed/>
    <w:qFormat/>
    <w:rsid w:val="00A64923"/>
    <w:rPr>
      <w:vertAlign w:val="superscript"/>
    </w:rPr>
  </w:style>
  <w:style w:type="paragraph" w:customStyle="1" w:styleId="22">
    <w:name w:val="22"/>
    <w:basedOn w:val="Heading2"/>
    <w:qFormat/>
    <w:rsid w:val="000C75C7"/>
    <w:pPr>
      <w:spacing w:before="0" w:after="0" w:line="360" w:lineRule="exact"/>
      <w:jc w:val="both"/>
    </w:pPr>
    <w:rPr>
      <w:rFonts w:ascii="Times New Roman" w:hAnsi="Times New Roman" w:cs="Times New Roman"/>
      <w:i w:val="0"/>
      <w:iCs w:val="0"/>
      <w:color w:val="auto"/>
      <w:sz w:val="26"/>
      <w:szCs w:val="26"/>
    </w:rPr>
  </w:style>
  <w:style w:type="character" w:customStyle="1" w:styleId="ListParagraphChar">
    <w:name w:val="List Paragraph Char"/>
    <w:link w:val="ListParagraph"/>
    <w:uiPriority w:val="34"/>
    <w:rsid w:val="00B47AF3"/>
    <w:rPr>
      <w:rFonts w:ascii="Times New Roman" w:eastAsia="Times New Roman" w:hAnsi="Times New Roman" w:cs="Times New Roman"/>
    </w:rPr>
  </w:style>
  <w:style w:type="paragraph" w:customStyle="1" w:styleId="a3">
    <w:name w:val="a3"/>
    <w:basedOn w:val="Normal"/>
    <w:uiPriority w:val="99"/>
    <w:rsid w:val="00286891"/>
    <w:pPr>
      <w:spacing w:line="360" w:lineRule="auto"/>
      <w:jc w:val="both"/>
      <w:outlineLvl w:val="2"/>
    </w:pPr>
    <w:rPr>
      <w:rFonts w:ascii="Times New Roman" w:eastAsia="Batang" w:hAnsi="Times New Roman"/>
      <w:b/>
      <w:bCs/>
      <w:i/>
      <w:iCs/>
      <w:color w:val="auto"/>
      <w:sz w:val="26"/>
      <w:szCs w:val="26"/>
      <w:lang w:val="vi-VN"/>
    </w:rPr>
  </w:style>
  <w:style w:type="character" w:styleId="IntenseEmphasis">
    <w:name w:val="Intense Emphasis"/>
    <w:uiPriority w:val="21"/>
    <w:qFormat/>
    <w:rsid w:val="00AA2778"/>
    <w:rPr>
      <w:b/>
      <w:bCs/>
      <w:i/>
      <w:iCs/>
      <w:color w:val="4F81BD"/>
    </w:rPr>
  </w:style>
  <w:style w:type="paragraph" w:customStyle="1" w:styleId="pbody">
    <w:name w:val="pbody"/>
    <w:basedOn w:val="Normal"/>
    <w:rsid w:val="00DC540E"/>
    <w:pPr>
      <w:spacing w:before="100" w:beforeAutospacing="1" w:after="100" w:afterAutospacing="1"/>
    </w:pPr>
    <w:rPr>
      <w:rFonts w:ascii="Times New Roman" w:hAnsi="Times New Roman"/>
      <w:color w:val="auto"/>
      <w:sz w:val="24"/>
      <w:szCs w:val="24"/>
    </w:rPr>
  </w:style>
  <w:style w:type="character" w:customStyle="1" w:styleId="Vnbnnidung2">
    <w:name w:val="Văn bản nội dung (2)_"/>
    <w:link w:val="Vnbnnidung20"/>
    <w:locked/>
    <w:rsid w:val="00DC540E"/>
    <w:rPr>
      <w:sz w:val="13"/>
      <w:szCs w:val="13"/>
      <w:shd w:val="clear" w:color="auto" w:fill="FFFFFF"/>
    </w:rPr>
  </w:style>
  <w:style w:type="paragraph" w:customStyle="1" w:styleId="Vnbnnidung20">
    <w:name w:val="Văn bản nội dung (2)"/>
    <w:basedOn w:val="Normal"/>
    <w:link w:val="Vnbnnidung2"/>
    <w:rsid w:val="00DC540E"/>
    <w:pPr>
      <w:widowControl w:val="0"/>
      <w:shd w:val="clear" w:color="auto" w:fill="FFFFFF"/>
      <w:spacing w:before="60" w:after="60" w:line="0" w:lineRule="atLeast"/>
      <w:jc w:val="both"/>
    </w:pPr>
    <w:rPr>
      <w:rFonts w:asciiTheme="minorHAnsi" w:eastAsiaTheme="minorHAnsi" w:hAnsiTheme="minorHAnsi" w:cstheme="minorBidi"/>
      <w:color w:val="auto"/>
      <w:sz w:val="13"/>
      <w:szCs w:val="13"/>
    </w:rPr>
  </w:style>
  <w:style w:type="character" w:customStyle="1" w:styleId="Heading5Char">
    <w:name w:val="Heading 5 Char"/>
    <w:basedOn w:val="DefaultParagraphFont"/>
    <w:link w:val="Heading5"/>
    <w:uiPriority w:val="9"/>
    <w:rsid w:val="001E7211"/>
    <w:rPr>
      <w:rFonts w:ascii="Times New Roman" w:eastAsia="Times New Roman" w:hAnsi="Times New Roman" w:cs="Times New Roman"/>
      <w:b/>
      <w:bCs/>
      <w:i/>
      <w:sz w:val="26"/>
      <w:szCs w:val="26"/>
      <w:lang w:bidi="en-US"/>
    </w:rPr>
  </w:style>
  <w:style w:type="character" w:customStyle="1" w:styleId="Heading6Char">
    <w:name w:val="Heading 6 Char"/>
    <w:basedOn w:val="DefaultParagraphFont"/>
    <w:link w:val="Heading6"/>
    <w:rsid w:val="001E7211"/>
    <w:rPr>
      <w:rFonts w:ascii=".VnTime" w:eastAsia="Times New Roman" w:hAnsi=".VnTime" w:cs="Times New Roman"/>
      <w:b/>
      <w:bCs/>
      <w:sz w:val="28"/>
      <w:szCs w:val="24"/>
    </w:rPr>
  </w:style>
  <w:style w:type="character" w:customStyle="1" w:styleId="Heading7Char">
    <w:name w:val="Heading 7 Char"/>
    <w:basedOn w:val="DefaultParagraphFont"/>
    <w:link w:val="Heading7"/>
    <w:uiPriority w:val="9"/>
    <w:rsid w:val="001E7211"/>
    <w:rPr>
      <w:rFonts w:ascii="Times New Roman" w:eastAsia="Times New Roman" w:hAnsi="Times New Roman" w:cs="Times New Roman"/>
      <w:b/>
      <w:bCs/>
      <w:color w:val="000000"/>
      <w:sz w:val="24"/>
      <w:szCs w:val="24"/>
    </w:rPr>
  </w:style>
  <w:style w:type="character" w:customStyle="1" w:styleId="Heading8Char">
    <w:name w:val="Heading 8 Char"/>
    <w:basedOn w:val="DefaultParagraphFont"/>
    <w:link w:val="Heading8"/>
    <w:uiPriority w:val="9"/>
    <w:semiHidden/>
    <w:rsid w:val="001E7211"/>
    <w:rPr>
      <w:rFonts w:ascii="Calibri" w:eastAsia="Times New Roman" w:hAnsi="Calibri" w:cs="Times New Roman"/>
      <w:i/>
      <w:iCs/>
      <w:sz w:val="24"/>
      <w:szCs w:val="24"/>
    </w:rPr>
  </w:style>
  <w:style w:type="numbering" w:customStyle="1" w:styleId="NoList1">
    <w:name w:val="No List1"/>
    <w:next w:val="NoList"/>
    <w:uiPriority w:val="99"/>
    <w:semiHidden/>
    <w:unhideWhenUsed/>
    <w:rsid w:val="001E7211"/>
  </w:style>
  <w:style w:type="numbering" w:customStyle="1" w:styleId="NoList11">
    <w:name w:val="No List11"/>
    <w:next w:val="NoList"/>
    <w:uiPriority w:val="99"/>
    <w:semiHidden/>
    <w:unhideWhenUsed/>
    <w:rsid w:val="001E7211"/>
  </w:style>
  <w:style w:type="paragraph" w:styleId="BodyTextIndent2">
    <w:name w:val="Body Text Indent 2"/>
    <w:basedOn w:val="Normal"/>
    <w:link w:val="BodyTextIndent2Char"/>
    <w:unhideWhenUsed/>
    <w:rsid w:val="001E7211"/>
    <w:pPr>
      <w:spacing w:after="120" w:line="480" w:lineRule="auto"/>
      <w:ind w:left="360"/>
    </w:pPr>
    <w:rPr>
      <w:rFonts w:ascii="Times New Roman" w:hAnsi="Times New Roman"/>
      <w:color w:val="auto"/>
      <w:sz w:val="24"/>
      <w:szCs w:val="24"/>
    </w:rPr>
  </w:style>
  <w:style w:type="character" w:customStyle="1" w:styleId="BodyTextIndent2Char">
    <w:name w:val="Body Text Indent 2 Char"/>
    <w:basedOn w:val="DefaultParagraphFont"/>
    <w:link w:val="BodyTextIndent2"/>
    <w:rsid w:val="001E7211"/>
    <w:rPr>
      <w:rFonts w:ascii="Times New Roman" w:eastAsia="Times New Roman" w:hAnsi="Times New Roman" w:cs="Times New Roman"/>
      <w:sz w:val="24"/>
      <w:szCs w:val="24"/>
    </w:rPr>
  </w:style>
  <w:style w:type="paragraph" w:styleId="BodyTextIndent3">
    <w:name w:val="Body Text Indent 3"/>
    <w:basedOn w:val="Normal"/>
    <w:link w:val="BodyTextIndent3Char"/>
    <w:rsid w:val="001E7211"/>
    <w:pPr>
      <w:spacing w:before="120" w:line="360" w:lineRule="atLeast"/>
      <w:ind w:firstLine="720"/>
      <w:jc w:val="both"/>
    </w:pPr>
    <w:rPr>
      <w:b/>
      <w:bCs/>
      <w:i/>
      <w:iCs/>
      <w:color w:val="auto"/>
      <w:szCs w:val="24"/>
    </w:rPr>
  </w:style>
  <w:style w:type="character" w:customStyle="1" w:styleId="BodyTextIndent3Char">
    <w:name w:val="Body Text Indent 3 Char"/>
    <w:basedOn w:val="DefaultParagraphFont"/>
    <w:link w:val="BodyTextIndent3"/>
    <w:rsid w:val="001E7211"/>
    <w:rPr>
      <w:rFonts w:ascii=".VnTime" w:eastAsia="Times New Roman" w:hAnsi=".VnTime" w:cs="Times New Roman"/>
      <w:b/>
      <w:bCs/>
      <w:i/>
      <w:iCs/>
      <w:sz w:val="28"/>
      <w:szCs w:val="24"/>
    </w:rPr>
  </w:style>
  <w:style w:type="character" w:styleId="PageNumber">
    <w:name w:val="page number"/>
    <w:rsid w:val="001E7211"/>
    <w:rPr>
      <w:rFonts w:cs="Times New Roman"/>
    </w:rPr>
  </w:style>
  <w:style w:type="paragraph" w:customStyle="1" w:styleId="CharCharCharChar">
    <w:name w:val="Char Char Char Char"/>
    <w:basedOn w:val="Normal"/>
    <w:rsid w:val="001E7211"/>
    <w:pPr>
      <w:spacing w:after="160" w:line="240" w:lineRule="exact"/>
    </w:pPr>
    <w:rPr>
      <w:rFonts w:ascii="Verdana" w:hAnsi="Verdana"/>
      <w:color w:val="auto"/>
      <w:sz w:val="20"/>
    </w:rPr>
  </w:style>
  <w:style w:type="paragraph" w:customStyle="1" w:styleId="H2">
    <w:name w:val="H2"/>
    <w:basedOn w:val="Normal"/>
    <w:rsid w:val="001E7211"/>
    <w:pPr>
      <w:spacing w:before="120"/>
      <w:ind w:firstLine="720"/>
      <w:jc w:val="both"/>
    </w:pPr>
    <w:rPr>
      <w:rFonts w:ascii="Times New Roman" w:hAnsi="Times New Roman"/>
      <w:b/>
      <w:bCs/>
      <w:color w:val="auto"/>
      <w:szCs w:val="28"/>
      <w:lang w:val="vi-VN"/>
    </w:rPr>
  </w:style>
  <w:style w:type="paragraph" w:customStyle="1" w:styleId="CharCharCharChar1">
    <w:name w:val="Char Char Char Char1"/>
    <w:basedOn w:val="Normal"/>
    <w:rsid w:val="001E7211"/>
    <w:pPr>
      <w:spacing w:after="160" w:line="240" w:lineRule="exact"/>
    </w:pPr>
    <w:rPr>
      <w:rFonts w:ascii="Verdana" w:hAnsi="Verdana"/>
      <w:color w:val="auto"/>
      <w:sz w:val="20"/>
    </w:rPr>
  </w:style>
  <w:style w:type="paragraph" w:customStyle="1" w:styleId="CharChar1CharCharCharCharCharCharChar">
    <w:name w:val="Char Char1 Char Char Char Char Char Char Char"/>
    <w:autoRedefine/>
    <w:rsid w:val="001E7211"/>
    <w:pPr>
      <w:tabs>
        <w:tab w:val="left" w:pos="1152"/>
      </w:tabs>
      <w:spacing w:before="120" w:after="120" w:line="312" w:lineRule="auto"/>
    </w:pPr>
    <w:rPr>
      <w:rFonts w:ascii="Arial" w:eastAsia="Times New Roman" w:hAnsi="Arial" w:cs="Arial"/>
      <w:sz w:val="26"/>
      <w:szCs w:val="26"/>
    </w:rPr>
  </w:style>
  <w:style w:type="paragraph" w:customStyle="1" w:styleId="Form">
    <w:name w:val="Form"/>
    <w:basedOn w:val="Normal"/>
    <w:rsid w:val="001E7211"/>
    <w:pPr>
      <w:tabs>
        <w:tab w:val="left" w:pos="1440"/>
        <w:tab w:val="left" w:pos="2160"/>
        <w:tab w:val="left" w:pos="2880"/>
        <w:tab w:val="right" w:pos="7200"/>
      </w:tabs>
      <w:spacing w:before="60" w:after="60"/>
      <w:ind w:firstLine="720"/>
      <w:jc w:val="both"/>
    </w:pPr>
    <w:rPr>
      <w:color w:val="auto"/>
      <w:szCs w:val="24"/>
      <w:lang w:val="en-GB" w:eastAsia="en-GB"/>
    </w:rPr>
  </w:style>
  <w:style w:type="paragraph" w:customStyle="1" w:styleId="dieu">
    <w:name w:val="dieu"/>
    <w:basedOn w:val="Normal"/>
    <w:link w:val="dieuChar"/>
    <w:rsid w:val="001E7211"/>
    <w:pPr>
      <w:spacing w:after="120"/>
      <w:ind w:firstLine="720"/>
    </w:pPr>
    <w:rPr>
      <w:rFonts w:ascii="Times New Roman" w:hAnsi="Times New Roman"/>
      <w:b/>
      <w:sz w:val="26"/>
    </w:rPr>
  </w:style>
  <w:style w:type="character" w:customStyle="1" w:styleId="dieuChar">
    <w:name w:val="dieu Char"/>
    <w:link w:val="dieu"/>
    <w:locked/>
    <w:rsid w:val="001E7211"/>
    <w:rPr>
      <w:rFonts w:ascii="Times New Roman" w:eastAsia="Times New Roman" w:hAnsi="Times New Roman" w:cs="Times New Roman"/>
      <w:b/>
      <w:color w:val="0000FF"/>
      <w:sz w:val="26"/>
      <w:szCs w:val="20"/>
    </w:rPr>
  </w:style>
  <w:style w:type="paragraph" w:customStyle="1" w:styleId="CharChar1CharCharCharChar">
    <w:name w:val="Char Char1 Char Char Char Char"/>
    <w:basedOn w:val="Normal"/>
    <w:rsid w:val="001E7211"/>
    <w:pPr>
      <w:spacing w:after="160" w:line="240" w:lineRule="exact"/>
    </w:pPr>
    <w:rPr>
      <w:rFonts w:ascii="Verdana" w:hAnsi="Verdana"/>
      <w:color w:val="auto"/>
      <w:sz w:val="20"/>
    </w:rPr>
  </w:style>
  <w:style w:type="paragraph" w:customStyle="1" w:styleId="TenQC-Bia">
    <w:name w:val="Ten QC-Bia"/>
    <w:basedOn w:val="Normal"/>
    <w:rsid w:val="001E7211"/>
    <w:pPr>
      <w:spacing w:before="60" w:after="120" w:line="312" w:lineRule="auto"/>
      <w:jc w:val="center"/>
    </w:pPr>
    <w:rPr>
      <w:rFonts w:ascii="Arial" w:hAnsi="Arial"/>
      <w:b/>
      <w:bCs/>
      <w:color w:val="000000"/>
      <w:sz w:val="32"/>
    </w:rPr>
  </w:style>
  <w:style w:type="character" w:customStyle="1" w:styleId="fontbold">
    <w:name w:val="fontbold"/>
    <w:rsid w:val="001E7211"/>
    <w:rPr>
      <w:rFonts w:cs="Times New Roman"/>
    </w:rPr>
  </w:style>
  <w:style w:type="paragraph" w:customStyle="1" w:styleId="CharCharCharCharCharCharChar">
    <w:name w:val="Char Char Char Char Char Char Char"/>
    <w:basedOn w:val="Normal"/>
    <w:autoRedefine/>
    <w:rsid w:val="001E7211"/>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indexstorytext">
    <w:name w:val="indexstorytext"/>
    <w:rsid w:val="001E7211"/>
    <w:rPr>
      <w:rFonts w:cs="Times New Roman"/>
    </w:rPr>
  </w:style>
  <w:style w:type="character" w:styleId="CommentReference">
    <w:name w:val="annotation reference"/>
    <w:rsid w:val="001E7211"/>
    <w:rPr>
      <w:sz w:val="16"/>
      <w:szCs w:val="16"/>
    </w:rPr>
  </w:style>
  <w:style w:type="paragraph" w:styleId="CommentText">
    <w:name w:val="annotation text"/>
    <w:basedOn w:val="Normal"/>
    <w:link w:val="CommentTextChar"/>
    <w:rsid w:val="001E7211"/>
    <w:rPr>
      <w:rFonts w:ascii="Times New Roman" w:hAnsi="Times New Roman"/>
      <w:color w:val="auto"/>
      <w:sz w:val="20"/>
    </w:rPr>
  </w:style>
  <w:style w:type="character" w:customStyle="1" w:styleId="CommentTextChar">
    <w:name w:val="Comment Text Char"/>
    <w:basedOn w:val="DefaultParagraphFont"/>
    <w:link w:val="CommentText"/>
    <w:rsid w:val="001E721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1E7211"/>
    <w:rPr>
      <w:b/>
      <w:bCs/>
    </w:rPr>
  </w:style>
  <w:style w:type="character" w:customStyle="1" w:styleId="CommentSubjectChar">
    <w:name w:val="Comment Subject Char"/>
    <w:basedOn w:val="CommentTextChar"/>
    <w:link w:val="CommentSubject"/>
    <w:rsid w:val="001E7211"/>
    <w:rPr>
      <w:rFonts w:ascii="Times New Roman" w:eastAsia="Times New Roman" w:hAnsi="Times New Roman" w:cs="Times New Roman"/>
      <w:b/>
      <w:bCs/>
      <w:sz w:val="20"/>
      <w:szCs w:val="20"/>
    </w:rPr>
  </w:style>
  <w:style w:type="paragraph" w:customStyle="1" w:styleId="normal-p">
    <w:name w:val="normal-p"/>
    <w:basedOn w:val="Normal"/>
    <w:rsid w:val="001E7211"/>
    <w:rPr>
      <w:rFonts w:ascii="Times New Roman" w:eastAsia="SimSun" w:hAnsi="Times New Roman"/>
      <w:color w:val="auto"/>
      <w:sz w:val="20"/>
    </w:rPr>
  </w:style>
  <w:style w:type="table" w:customStyle="1" w:styleId="TableGrid1">
    <w:name w:val="Table Grid1"/>
    <w:basedOn w:val="TableNormal"/>
    <w:next w:val="TableGrid"/>
    <w:uiPriority w:val="59"/>
    <w:rsid w:val="001E72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e">
    <w:name w:val="2e"/>
    <w:basedOn w:val="Normal"/>
    <w:uiPriority w:val="99"/>
    <w:rsid w:val="001E7211"/>
    <w:pPr>
      <w:widowControl w:val="0"/>
      <w:tabs>
        <w:tab w:val="left" w:pos="284"/>
      </w:tabs>
      <w:spacing w:line="336" w:lineRule="auto"/>
      <w:ind w:firstLine="720"/>
      <w:outlineLvl w:val="0"/>
    </w:pPr>
    <w:rPr>
      <w:rFonts w:ascii="Times New Roman" w:hAnsi="Times New Roman"/>
      <w:i/>
      <w:iCs/>
      <w:color w:val="auto"/>
      <w:sz w:val="26"/>
      <w:szCs w:val="26"/>
    </w:rPr>
  </w:style>
  <w:style w:type="paragraph" w:styleId="Caption">
    <w:name w:val="caption"/>
    <w:basedOn w:val="Normal"/>
    <w:next w:val="Normal"/>
    <w:uiPriority w:val="35"/>
    <w:unhideWhenUsed/>
    <w:qFormat/>
    <w:rsid w:val="001E7211"/>
    <w:pPr>
      <w:spacing w:after="200"/>
    </w:pPr>
    <w:rPr>
      <w:rFonts w:ascii="Times New Roman" w:hAnsi="Times New Roman"/>
      <w:b/>
      <w:bCs/>
      <w:color w:val="4F81BD"/>
      <w:sz w:val="18"/>
      <w:szCs w:val="18"/>
      <w:lang w:val="vi-VN" w:eastAsia="vi-VN"/>
    </w:rPr>
  </w:style>
  <w:style w:type="paragraph" w:customStyle="1" w:styleId="Muc20">
    <w:name w:val="Muc2"/>
    <w:basedOn w:val="Normal"/>
    <w:qFormat/>
    <w:rsid w:val="001E7211"/>
    <w:pPr>
      <w:spacing w:line="360" w:lineRule="auto"/>
    </w:pPr>
    <w:rPr>
      <w:rFonts w:ascii="Times New Roman" w:hAnsi="Times New Roman"/>
      <w:b/>
      <w:i/>
      <w:color w:val="auto"/>
      <w:szCs w:val="28"/>
      <w:lang w:val="pt-BR" w:eastAsia="vi-VN"/>
    </w:rPr>
  </w:style>
  <w:style w:type="paragraph" w:customStyle="1" w:styleId="000">
    <w:name w:val="000"/>
    <w:basedOn w:val="Normal"/>
    <w:qFormat/>
    <w:rsid w:val="001E7211"/>
    <w:pPr>
      <w:spacing w:line="360" w:lineRule="auto"/>
      <w:jc w:val="center"/>
    </w:pPr>
    <w:rPr>
      <w:rFonts w:ascii="Times New Roman" w:hAnsi="Times New Roman"/>
      <w:b/>
      <w:color w:val="auto"/>
      <w:spacing w:val="-6"/>
      <w:sz w:val="26"/>
      <w:szCs w:val="26"/>
      <w:lang w:val="pt-BR"/>
    </w:rPr>
  </w:style>
  <w:style w:type="paragraph" w:customStyle="1" w:styleId="m-7452649457554870566msolistparagraph">
    <w:name w:val="m_-7452649457554870566msolistparagraph"/>
    <w:basedOn w:val="Normal"/>
    <w:rsid w:val="001E7211"/>
    <w:pPr>
      <w:spacing w:before="100" w:beforeAutospacing="1" w:after="100" w:afterAutospacing="1"/>
    </w:pPr>
    <w:rPr>
      <w:rFonts w:ascii="Times New Roman" w:hAnsi="Times New Roman"/>
      <w:color w:val="auto"/>
      <w:sz w:val="24"/>
      <w:szCs w:val="24"/>
    </w:rPr>
  </w:style>
  <w:style w:type="paragraph" w:customStyle="1" w:styleId="00">
    <w:name w:val="00"/>
    <w:basedOn w:val="2"/>
    <w:qFormat/>
    <w:rsid w:val="001E7211"/>
    <w:pPr>
      <w:widowControl/>
      <w:autoSpaceDE/>
      <w:spacing w:before="120" w:after="120"/>
      <w:ind w:firstLine="720"/>
    </w:pPr>
    <w:rPr>
      <w:b w:val="0"/>
      <w:color w:val="auto"/>
      <w:sz w:val="28"/>
      <w:szCs w:val="28"/>
      <w:lang w:val="en-US"/>
    </w:rPr>
  </w:style>
  <w:style w:type="paragraph" w:styleId="TOC7">
    <w:name w:val="toc 7"/>
    <w:basedOn w:val="Normal"/>
    <w:next w:val="Normal"/>
    <w:autoRedefine/>
    <w:uiPriority w:val="39"/>
    <w:unhideWhenUsed/>
    <w:rsid w:val="001E7211"/>
    <w:pPr>
      <w:spacing w:after="100" w:line="276" w:lineRule="auto"/>
      <w:ind w:left="1320"/>
    </w:pPr>
    <w:rPr>
      <w:rFonts w:ascii="Calibri" w:hAnsi="Calibri"/>
      <w:color w:val="auto"/>
      <w:sz w:val="22"/>
      <w:szCs w:val="22"/>
    </w:rPr>
  </w:style>
  <w:style w:type="paragraph" w:styleId="TOC8">
    <w:name w:val="toc 8"/>
    <w:basedOn w:val="Normal"/>
    <w:next w:val="Normal"/>
    <w:autoRedefine/>
    <w:uiPriority w:val="39"/>
    <w:unhideWhenUsed/>
    <w:rsid w:val="001E7211"/>
    <w:pPr>
      <w:spacing w:after="100" w:line="276" w:lineRule="auto"/>
      <w:ind w:left="1540"/>
    </w:pPr>
    <w:rPr>
      <w:rFonts w:ascii="Calibri" w:hAnsi="Calibri"/>
      <w:color w:val="auto"/>
      <w:sz w:val="22"/>
      <w:szCs w:val="22"/>
    </w:rPr>
  </w:style>
  <w:style w:type="paragraph" w:styleId="TOC9">
    <w:name w:val="toc 9"/>
    <w:basedOn w:val="Normal"/>
    <w:next w:val="Normal"/>
    <w:autoRedefine/>
    <w:uiPriority w:val="39"/>
    <w:unhideWhenUsed/>
    <w:rsid w:val="001E7211"/>
    <w:pPr>
      <w:spacing w:after="100" w:line="276" w:lineRule="auto"/>
      <w:ind w:left="1760"/>
    </w:pPr>
    <w:rPr>
      <w:rFonts w:ascii="Calibri" w:hAnsi="Calibri"/>
      <w:color w:val="auto"/>
      <w:sz w:val="22"/>
      <w:szCs w:val="22"/>
    </w:rPr>
  </w:style>
  <w:style w:type="character" w:customStyle="1" w:styleId="Bodytext3">
    <w:name w:val="Body text (3)_"/>
    <w:link w:val="Bodytext30"/>
    <w:rsid w:val="001E7211"/>
    <w:rPr>
      <w:b/>
      <w:bCs/>
      <w:i/>
      <w:iCs/>
      <w:sz w:val="26"/>
      <w:szCs w:val="26"/>
      <w:shd w:val="clear" w:color="auto" w:fill="FFFFFF"/>
    </w:rPr>
  </w:style>
  <w:style w:type="paragraph" w:customStyle="1" w:styleId="Bodytext30">
    <w:name w:val="Body text (3)"/>
    <w:basedOn w:val="Normal"/>
    <w:link w:val="Bodytext3"/>
    <w:rsid w:val="001E7211"/>
    <w:pPr>
      <w:widowControl w:val="0"/>
      <w:shd w:val="clear" w:color="auto" w:fill="FFFFFF"/>
      <w:spacing w:before="60" w:after="60" w:line="472" w:lineRule="exact"/>
      <w:jc w:val="both"/>
    </w:pPr>
    <w:rPr>
      <w:rFonts w:asciiTheme="minorHAnsi" w:eastAsiaTheme="minorHAnsi" w:hAnsiTheme="minorHAnsi" w:cstheme="minorBidi"/>
      <w:b/>
      <w:bCs/>
      <w:i/>
      <w:iCs/>
      <w:color w:val="auto"/>
      <w:sz w:val="26"/>
      <w:szCs w:val="26"/>
    </w:rPr>
  </w:style>
  <w:style w:type="paragraph" w:customStyle="1" w:styleId="11">
    <w:name w:val="11"/>
    <w:basedOn w:val="1"/>
    <w:qFormat/>
    <w:rsid w:val="001E7211"/>
    <w:pPr>
      <w:widowControl/>
      <w:tabs>
        <w:tab w:val="clear" w:pos="570"/>
        <w:tab w:val="clear" w:pos="775"/>
        <w:tab w:val="clear" w:pos="8820"/>
      </w:tabs>
      <w:spacing w:line="360" w:lineRule="auto"/>
    </w:pPr>
    <w:rPr>
      <w:rFonts w:eastAsia="Times New Roman" w:cs="Times New Roman"/>
      <w:bCs w:val="0"/>
      <w:sz w:val="26"/>
    </w:rPr>
  </w:style>
  <w:style w:type="paragraph" w:customStyle="1" w:styleId="33">
    <w:name w:val="33"/>
    <w:basedOn w:val="3"/>
    <w:qFormat/>
    <w:rsid w:val="001E7211"/>
    <w:pPr>
      <w:widowControl/>
      <w:autoSpaceDE/>
      <w:autoSpaceDN/>
      <w:adjustRightInd/>
      <w:spacing w:line="360" w:lineRule="auto"/>
      <w:ind w:firstLine="0"/>
      <w:outlineLvl w:val="0"/>
    </w:pPr>
    <w:rPr>
      <w:bCs/>
      <w:i/>
      <w:szCs w:val="26"/>
      <w:lang w:val="nl-NL"/>
    </w:rPr>
  </w:style>
  <w:style w:type="paragraph" w:customStyle="1" w:styleId="66">
    <w:name w:val="66"/>
    <w:basedOn w:val="6"/>
    <w:qFormat/>
    <w:rsid w:val="001E7211"/>
    <w:rPr>
      <w:color w:val="000000"/>
      <w:sz w:val="26"/>
      <w:szCs w:val="26"/>
      <w:lang w:eastAsia="vi-VN" w:bidi="en-US"/>
    </w:rPr>
  </w:style>
  <w:style w:type="paragraph" w:customStyle="1" w:styleId="7">
    <w:name w:val="7"/>
    <w:basedOn w:val="Normal"/>
    <w:qFormat/>
    <w:rsid w:val="001E7211"/>
    <w:pPr>
      <w:autoSpaceDE w:val="0"/>
      <w:autoSpaceDN w:val="0"/>
      <w:adjustRightInd w:val="0"/>
      <w:spacing w:line="360" w:lineRule="auto"/>
      <w:jc w:val="center"/>
    </w:pPr>
    <w:rPr>
      <w:rFonts w:ascii="Times New Roman Bold" w:hAnsi="Times New Roman Bold" w:cs="Times New Roman Bold"/>
      <w:b/>
      <w:bCs/>
      <w:color w:val="auto"/>
      <w:sz w:val="26"/>
      <w:szCs w:val="26"/>
      <w:lang w:val="vi-VN"/>
    </w:rPr>
  </w:style>
  <w:style w:type="character" w:customStyle="1" w:styleId="Bodytext20">
    <w:name w:val="Body text (2)_"/>
    <w:link w:val="Bodytext21"/>
    <w:uiPriority w:val="99"/>
    <w:locked/>
    <w:rsid w:val="001E7211"/>
    <w:rPr>
      <w:shd w:val="clear" w:color="auto" w:fill="FFFFFF"/>
    </w:rPr>
  </w:style>
  <w:style w:type="paragraph" w:customStyle="1" w:styleId="Bodytext21">
    <w:name w:val="Body text (2)"/>
    <w:basedOn w:val="Normal"/>
    <w:link w:val="Bodytext20"/>
    <w:uiPriority w:val="99"/>
    <w:rsid w:val="001E7211"/>
    <w:pPr>
      <w:widowControl w:val="0"/>
      <w:shd w:val="clear" w:color="auto" w:fill="FFFFFF"/>
      <w:spacing w:before="420" w:after="600" w:line="240" w:lineRule="atLeast"/>
      <w:jc w:val="center"/>
    </w:pPr>
    <w:rPr>
      <w:rFonts w:asciiTheme="minorHAnsi" w:eastAsiaTheme="minorHAnsi" w:hAnsiTheme="minorHAnsi" w:cstheme="minorBidi"/>
      <w:color w:val="auto"/>
      <w:sz w:val="22"/>
      <w:szCs w:val="22"/>
      <w:shd w:val="clear" w:color="auto" w:fill="FFFFFF"/>
    </w:rPr>
  </w:style>
  <w:style w:type="character" w:customStyle="1" w:styleId="ui-ncbitoggler-master-text">
    <w:name w:val="ui-ncbitoggler-master-text"/>
    <w:basedOn w:val="DefaultParagraphFont"/>
    <w:rsid w:val="001E7211"/>
  </w:style>
  <w:style w:type="character" w:customStyle="1" w:styleId="citation">
    <w:name w:val="citation"/>
    <w:basedOn w:val="DefaultParagraphFont"/>
    <w:rsid w:val="001E7211"/>
  </w:style>
  <w:style w:type="paragraph" w:customStyle="1" w:styleId="Style1">
    <w:name w:val="Style1"/>
    <w:basedOn w:val="Normal"/>
    <w:rsid w:val="001E7211"/>
    <w:pPr>
      <w:autoSpaceDE w:val="0"/>
      <w:autoSpaceDN w:val="0"/>
      <w:adjustRightInd w:val="0"/>
      <w:spacing w:before="60" w:line="360" w:lineRule="auto"/>
      <w:jc w:val="center"/>
    </w:pPr>
    <w:rPr>
      <w:rFonts w:ascii="Times New Roman" w:hAnsi="Times New Roman"/>
      <w:b/>
      <w:color w:val="auto"/>
      <w:sz w:val="32"/>
      <w:szCs w:val="32"/>
    </w:rPr>
  </w:style>
  <w:style w:type="character" w:customStyle="1" w:styleId="Bodytext0">
    <w:name w:val="Body text_"/>
    <w:link w:val="Bodytext1"/>
    <w:rsid w:val="001E7211"/>
    <w:rPr>
      <w:sz w:val="25"/>
      <w:szCs w:val="25"/>
      <w:shd w:val="clear" w:color="auto" w:fill="FFFFFF"/>
    </w:rPr>
  </w:style>
  <w:style w:type="paragraph" w:customStyle="1" w:styleId="Bodytext1">
    <w:name w:val="Body text1"/>
    <w:basedOn w:val="Normal"/>
    <w:link w:val="Bodytext0"/>
    <w:rsid w:val="001E7211"/>
    <w:pPr>
      <w:widowControl w:val="0"/>
      <w:shd w:val="clear" w:color="auto" w:fill="FFFFFF"/>
      <w:spacing w:line="466" w:lineRule="exact"/>
      <w:ind w:hanging="400"/>
      <w:jc w:val="both"/>
    </w:pPr>
    <w:rPr>
      <w:rFonts w:asciiTheme="minorHAnsi" w:eastAsiaTheme="minorHAnsi" w:hAnsiTheme="minorHAnsi" w:cstheme="minorBidi"/>
      <w:color w:val="auto"/>
      <w:sz w:val="25"/>
      <w:szCs w:val="25"/>
    </w:rPr>
  </w:style>
  <w:style w:type="paragraph" w:customStyle="1" w:styleId="EndNoteBibliographyTitle">
    <w:name w:val="EndNote Bibliography Title"/>
    <w:basedOn w:val="Normal"/>
    <w:link w:val="EndNoteBibliographyTitleChar"/>
    <w:rsid w:val="001E7211"/>
    <w:pPr>
      <w:jc w:val="center"/>
    </w:pPr>
    <w:rPr>
      <w:rFonts w:ascii="Times New Roman" w:hAnsi="Times New Roman"/>
      <w:noProof/>
      <w:color w:val="auto"/>
      <w:sz w:val="24"/>
      <w:szCs w:val="24"/>
    </w:rPr>
  </w:style>
  <w:style w:type="character" w:customStyle="1" w:styleId="EndNoteBibliographyTitleChar">
    <w:name w:val="EndNote Bibliography Title Char"/>
    <w:link w:val="EndNoteBibliographyTitle"/>
    <w:rsid w:val="001E7211"/>
    <w:rPr>
      <w:rFonts w:ascii="Times New Roman" w:eastAsia="Times New Roman" w:hAnsi="Times New Roman" w:cs="Times New Roman"/>
      <w:noProof/>
      <w:sz w:val="24"/>
      <w:szCs w:val="24"/>
    </w:rPr>
  </w:style>
  <w:style w:type="paragraph" w:customStyle="1" w:styleId="EndNoteBibliography">
    <w:name w:val="EndNote Bibliography"/>
    <w:basedOn w:val="Normal"/>
    <w:link w:val="EndNoteBibliographyChar"/>
    <w:rsid w:val="001E7211"/>
    <w:pPr>
      <w:jc w:val="both"/>
    </w:pPr>
    <w:rPr>
      <w:rFonts w:ascii="Times New Roman" w:hAnsi="Times New Roman"/>
      <w:noProof/>
      <w:color w:val="auto"/>
      <w:sz w:val="24"/>
      <w:szCs w:val="24"/>
    </w:rPr>
  </w:style>
  <w:style w:type="character" w:customStyle="1" w:styleId="EndNoteBibliographyChar">
    <w:name w:val="EndNote Bibliography Char"/>
    <w:link w:val="EndNoteBibliography"/>
    <w:rsid w:val="001E7211"/>
    <w:rPr>
      <w:rFonts w:ascii="Times New Roman" w:eastAsia="Times New Roman" w:hAnsi="Times New Roman" w:cs="Times New Roman"/>
      <w:noProof/>
      <w:sz w:val="24"/>
      <w:szCs w:val="24"/>
    </w:rPr>
  </w:style>
  <w:style w:type="paragraph" w:customStyle="1" w:styleId="01">
    <w:name w:val="01"/>
    <w:basedOn w:val="Normal"/>
    <w:qFormat/>
    <w:rsid w:val="00472925"/>
    <w:pPr>
      <w:tabs>
        <w:tab w:val="left" w:pos="450"/>
      </w:tabs>
      <w:spacing w:line="360" w:lineRule="auto"/>
      <w:jc w:val="both"/>
    </w:pPr>
    <w:rPr>
      <w:rFonts w:ascii="Times New Roman" w:hAnsi="Times New Roman"/>
      <w:b/>
      <w:color w:val="auto"/>
      <w:sz w:val="26"/>
      <w:szCs w:val="28"/>
    </w:rPr>
  </w:style>
  <w:style w:type="paragraph" w:customStyle="1" w:styleId="02">
    <w:name w:val="02"/>
    <w:basedOn w:val="Normal"/>
    <w:qFormat/>
    <w:rsid w:val="00472925"/>
    <w:pPr>
      <w:spacing w:line="360" w:lineRule="auto"/>
      <w:ind w:firstLine="567"/>
      <w:jc w:val="both"/>
    </w:pPr>
    <w:rPr>
      <w:rFonts w:ascii="Times New Roman" w:hAnsi="Times New Roman"/>
      <w:b/>
      <w:bCs/>
      <w:color w:val="000000"/>
      <w:szCs w:val="28"/>
    </w:rPr>
  </w:style>
  <w:style w:type="paragraph" w:customStyle="1" w:styleId="03">
    <w:name w:val="03"/>
    <w:basedOn w:val="2"/>
    <w:qFormat/>
    <w:rsid w:val="00472925"/>
    <w:pPr>
      <w:widowControl/>
      <w:autoSpaceDE/>
      <w:ind w:firstLine="567"/>
    </w:pPr>
    <w:rPr>
      <w:i/>
      <w:sz w:val="28"/>
      <w:szCs w:val="28"/>
      <w:lang w:val="en-US"/>
    </w:rPr>
  </w:style>
  <w:style w:type="paragraph" w:customStyle="1" w:styleId="10">
    <w:name w:val="10"/>
    <w:basedOn w:val="Heading1"/>
    <w:qFormat/>
    <w:rsid w:val="00CA5B9A"/>
    <w:pPr>
      <w:spacing w:line="336" w:lineRule="auto"/>
      <w:ind w:left="0" w:firstLine="0"/>
      <w:jc w:val="center"/>
    </w:pPr>
    <w:rPr>
      <w:rFonts w:ascii="Times New Roman" w:hAnsi="Times New Roman"/>
      <w:color w:val="auto"/>
      <w:sz w:val="26"/>
      <w:szCs w:val="26"/>
    </w:rPr>
  </w:style>
  <w:style w:type="paragraph" w:customStyle="1" w:styleId="20">
    <w:name w:val="20"/>
    <w:basedOn w:val="Normal"/>
    <w:qFormat/>
    <w:rsid w:val="00CA5B9A"/>
    <w:pPr>
      <w:spacing w:line="336" w:lineRule="auto"/>
      <w:jc w:val="both"/>
    </w:pPr>
    <w:rPr>
      <w:rFonts w:ascii="Times New Roman" w:hAnsi="Times New Roman"/>
      <w:b/>
      <w:color w:val="auto"/>
      <w:sz w:val="26"/>
      <w:szCs w:val="26"/>
    </w:rPr>
  </w:style>
  <w:style w:type="paragraph" w:customStyle="1" w:styleId="30">
    <w:name w:val="30"/>
    <w:basedOn w:val="Normal"/>
    <w:qFormat/>
    <w:rsid w:val="00CA5B9A"/>
    <w:pPr>
      <w:shd w:val="clear" w:color="auto" w:fill="FFFFFF"/>
      <w:spacing w:line="336" w:lineRule="auto"/>
      <w:jc w:val="both"/>
    </w:pPr>
    <w:rPr>
      <w:rFonts w:ascii="Times New Roman" w:hAnsi="Times New Roman"/>
      <w:b/>
      <w:i/>
      <w:color w:val="auto"/>
      <w:sz w:val="26"/>
      <w:szCs w:val="26"/>
    </w:rPr>
  </w:style>
  <w:style w:type="paragraph" w:customStyle="1" w:styleId="40">
    <w:name w:val="40"/>
    <w:basedOn w:val="ListParagraph"/>
    <w:qFormat/>
    <w:rsid w:val="00CA5B9A"/>
    <w:pPr>
      <w:spacing w:before="0" w:line="336" w:lineRule="auto"/>
      <w:ind w:left="0"/>
      <w:jc w:val="both"/>
    </w:pPr>
    <w:rPr>
      <w:i/>
      <w:sz w:val="26"/>
      <w:szCs w:val="26"/>
    </w:rPr>
  </w:style>
  <w:style w:type="paragraph" w:customStyle="1" w:styleId="60">
    <w:name w:val="60"/>
    <w:basedOn w:val="Heading3"/>
    <w:qFormat/>
    <w:rsid w:val="00CA5B9A"/>
    <w:pPr>
      <w:spacing w:before="0" w:after="0" w:line="336" w:lineRule="auto"/>
      <w:jc w:val="center"/>
    </w:pPr>
    <w:rPr>
      <w:rFonts w:ascii="Times New Roman" w:hAnsi="Times New Roman" w:cs="Times New Roman"/>
      <w:color w:val="auto"/>
      <w:w w:val="105"/>
    </w:rPr>
  </w:style>
  <w:style w:type="paragraph" w:customStyle="1" w:styleId="50">
    <w:name w:val="50"/>
    <w:basedOn w:val="Normal"/>
    <w:qFormat/>
    <w:rsid w:val="00CA5B9A"/>
    <w:pPr>
      <w:spacing w:line="336" w:lineRule="auto"/>
      <w:jc w:val="center"/>
    </w:pPr>
    <w:rPr>
      <w:rFonts w:ascii="Times New Roman" w:hAnsi="Times New Roman"/>
      <w:b/>
      <w:color w:val="auto"/>
      <w:sz w:val="26"/>
      <w:szCs w:val="26"/>
      <w:lang w:val="vi-VN"/>
    </w:rPr>
  </w:style>
  <w:style w:type="paragraph" w:customStyle="1" w:styleId="A30">
    <w:name w:val="A3"/>
    <w:basedOn w:val="Normal"/>
    <w:qFormat/>
    <w:rsid w:val="003776AD"/>
    <w:pPr>
      <w:spacing w:line="360" w:lineRule="auto"/>
      <w:jc w:val="both"/>
    </w:pPr>
    <w:rPr>
      <w:rFonts w:ascii="Times New Roman" w:hAnsi="Times New Roman"/>
      <w:b/>
      <w:i/>
      <w:color w:val="auto"/>
      <w:sz w:val="26"/>
      <w:szCs w:val="24"/>
    </w:rPr>
  </w:style>
  <w:style w:type="paragraph" w:customStyle="1" w:styleId="ListParagraph1">
    <w:name w:val="List Paragraph1"/>
    <w:aliases w:val="List Paragraph11,Recommendation,List Paragraph111"/>
    <w:basedOn w:val="Normal"/>
    <w:uiPriority w:val="1"/>
    <w:qFormat/>
    <w:rsid w:val="00832E51"/>
    <w:pPr>
      <w:spacing w:after="200" w:line="276" w:lineRule="auto"/>
      <w:ind w:left="720"/>
      <w:contextualSpacing/>
    </w:pPr>
    <w:rPr>
      <w:rFonts w:ascii="Calibri" w:eastAsia="Calibri" w:hAnsi="Calibri"/>
      <w:color w:val="auto"/>
      <w:sz w:val="20"/>
    </w:rPr>
  </w:style>
  <w:style w:type="character" w:customStyle="1" w:styleId="UnresolvedMention1">
    <w:name w:val="Unresolved Mention1"/>
    <w:basedOn w:val="DefaultParagraphFont"/>
    <w:uiPriority w:val="99"/>
    <w:semiHidden/>
    <w:unhideWhenUsed/>
    <w:rsid w:val="000F1886"/>
    <w:rPr>
      <w:color w:val="605E5C"/>
      <w:shd w:val="clear" w:color="auto" w:fill="E1DFDD"/>
    </w:rPr>
  </w:style>
  <w:style w:type="paragraph" w:styleId="Revision">
    <w:name w:val="Revision"/>
    <w:hidden/>
    <w:uiPriority w:val="99"/>
    <w:semiHidden/>
    <w:rsid w:val="0075166B"/>
    <w:pPr>
      <w:spacing w:after="0" w:line="240" w:lineRule="auto"/>
    </w:pPr>
    <w:rPr>
      <w:rFonts w:ascii=".VnTime" w:eastAsia="Times New Roman" w:hAnsi=".VnTime" w:cs="Times New Roman"/>
      <w:color w:val="0000FF"/>
      <w:sz w:val="28"/>
      <w:szCs w:val="20"/>
    </w:rPr>
  </w:style>
  <w:style w:type="character" w:styleId="LineNumber">
    <w:name w:val="line number"/>
    <w:basedOn w:val="DefaultParagraphFont"/>
    <w:uiPriority w:val="99"/>
    <w:semiHidden/>
    <w:unhideWhenUsed/>
    <w:rsid w:val="00070374"/>
  </w:style>
  <w:style w:type="paragraph" w:styleId="z-TopofForm">
    <w:name w:val="HTML Top of Form"/>
    <w:basedOn w:val="Normal"/>
    <w:next w:val="Normal"/>
    <w:link w:val="z-TopofFormChar"/>
    <w:hidden/>
    <w:uiPriority w:val="99"/>
    <w:semiHidden/>
    <w:unhideWhenUsed/>
    <w:rsid w:val="000044B7"/>
    <w:pPr>
      <w:pBdr>
        <w:bottom w:val="single" w:sz="6" w:space="1" w:color="auto"/>
      </w:pBdr>
      <w:jc w:val="center"/>
    </w:pPr>
    <w:rPr>
      <w:rFonts w:ascii="Arial" w:hAnsi="Arial" w:cs="Arial"/>
      <w:vanish/>
      <w:color w:val="auto"/>
      <w:sz w:val="16"/>
      <w:szCs w:val="16"/>
      <w:lang w:val="en-GB" w:eastAsia="en-GB"/>
    </w:rPr>
  </w:style>
  <w:style w:type="character" w:customStyle="1" w:styleId="z-TopofFormChar">
    <w:name w:val="z-Top of Form Char"/>
    <w:basedOn w:val="DefaultParagraphFont"/>
    <w:link w:val="z-TopofForm"/>
    <w:uiPriority w:val="99"/>
    <w:semiHidden/>
    <w:rsid w:val="000044B7"/>
    <w:rPr>
      <w:rFonts w:ascii="Arial" w:eastAsia="Times New Roman" w:hAnsi="Arial" w:cs="Arial"/>
      <w:vanish/>
      <w:sz w:val="16"/>
      <w:szCs w:val="16"/>
      <w:lang w:val="en-GB" w:eastAsia="en-GB"/>
    </w:rPr>
  </w:style>
  <w:style w:type="character" w:styleId="FollowedHyperlink">
    <w:name w:val="FollowedHyperlink"/>
    <w:basedOn w:val="DefaultParagraphFont"/>
    <w:uiPriority w:val="99"/>
    <w:semiHidden/>
    <w:unhideWhenUsed/>
    <w:rsid w:val="007A3B5D"/>
    <w:rPr>
      <w:color w:val="954F72" w:themeColor="followedHyperlink"/>
      <w:u w:val="single"/>
    </w:rPr>
  </w:style>
  <w:style w:type="paragraph" w:customStyle="1" w:styleId="home">
    <w:name w:val="home"/>
    <w:basedOn w:val="Normal"/>
    <w:rsid w:val="00585325"/>
    <w:pPr>
      <w:spacing w:before="100" w:beforeAutospacing="1" w:after="100" w:afterAutospacing="1"/>
    </w:pPr>
    <w:rPr>
      <w:rFonts w:ascii="Times New Roman" w:hAnsi="Times New Roman"/>
      <w:color w:val="auto"/>
      <w:sz w:val="24"/>
      <w:szCs w:val="24"/>
    </w:rPr>
  </w:style>
  <w:style w:type="character" w:customStyle="1" w:styleId="wrap">
    <w:name w:val="wrap"/>
    <w:basedOn w:val="DefaultParagraphFont"/>
    <w:rsid w:val="00585325"/>
  </w:style>
  <w:style w:type="character" w:customStyle="1" w:styleId="fontstyle01">
    <w:name w:val="fontstyle01"/>
    <w:basedOn w:val="DefaultParagraphFont"/>
    <w:rsid w:val="00A11CB0"/>
    <w:rPr>
      <w:rFonts w:ascii="Times New Roman" w:hAnsi="Times New Roman" w:cs="Times New Roman" w:hint="default"/>
      <w:b w:val="0"/>
      <w:bCs w:val="0"/>
      <w:i/>
      <w:iCs/>
      <w:color w:val="000000"/>
      <w:sz w:val="26"/>
      <w:szCs w:val="26"/>
    </w:rPr>
  </w:style>
  <w:style w:type="character" w:customStyle="1" w:styleId="flex-grow">
    <w:name w:val="flex-grow"/>
    <w:basedOn w:val="DefaultParagraphFont"/>
    <w:rsid w:val="007474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lsdException w:name="toc 8" w:uiPriority="39"/>
    <w:lsdException w:name="toc 9" w:uiPriority="39"/>
    <w:lsdException w:name="footnote text" w:uiPriority="0" w:qFormat="1"/>
    <w:lsdException w:name="annotation text" w:uiPriority="0"/>
    <w:lsdException w:name="caption" w:uiPriority="35" w:qFormat="1"/>
    <w:lsdException w:name="footnote reference"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HTML Cite"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923"/>
    <w:pPr>
      <w:spacing w:after="0" w:line="240" w:lineRule="auto"/>
    </w:pPr>
    <w:rPr>
      <w:rFonts w:ascii=".VnTime" w:eastAsia="Times New Roman" w:hAnsi=".VnTime" w:cs="Times New Roman"/>
      <w:color w:val="0000FF"/>
      <w:sz w:val="28"/>
      <w:szCs w:val="20"/>
    </w:rPr>
  </w:style>
  <w:style w:type="paragraph" w:styleId="Heading1">
    <w:name w:val="heading 1"/>
    <w:basedOn w:val="Normal"/>
    <w:next w:val="Normal"/>
    <w:link w:val="Heading1Char"/>
    <w:uiPriority w:val="1"/>
    <w:qFormat/>
    <w:rsid w:val="00A64923"/>
    <w:pPr>
      <w:keepNext/>
      <w:tabs>
        <w:tab w:val="left" w:pos="374"/>
      </w:tabs>
      <w:ind w:left="3946" w:firstLine="374"/>
      <w:jc w:val="both"/>
      <w:outlineLvl w:val="0"/>
    </w:pPr>
    <w:rPr>
      <w:rFonts w:ascii=".VnTimeH" w:hAnsi=".VnTimeH"/>
      <w:b/>
      <w:sz w:val="24"/>
    </w:rPr>
  </w:style>
  <w:style w:type="paragraph" w:styleId="Heading2">
    <w:name w:val="heading 2"/>
    <w:basedOn w:val="Normal"/>
    <w:next w:val="Normal"/>
    <w:link w:val="Heading2Char"/>
    <w:uiPriority w:val="9"/>
    <w:qFormat/>
    <w:rsid w:val="00A64923"/>
    <w:pPr>
      <w:keepNext/>
      <w:spacing w:before="240" w:after="60"/>
      <w:outlineLvl w:val="1"/>
    </w:pPr>
    <w:rPr>
      <w:rFonts w:ascii="Arial" w:hAnsi="Arial" w:cs="Arial"/>
      <w:b/>
      <w:bCs/>
      <w:i/>
      <w:iCs/>
      <w:szCs w:val="28"/>
    </w:rPr>
  </w:style>
  <w:style w:type="paragraph" w:styleId="Heading3">
    <w:name w:val="heading 3"/>
    <w:basedOn w:val="Normal"/>
    <w:next w:val="Normal"/>
    <w:link w:val="Heading3Char"/>
    <w:uiPriority w:val="9"/>
    <w:qFormat/>
    <w:rsid w:val="00A64923"/>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A64923"/>
    <w:pPr>
      <w:keepNext/>
      <w:spacing w:before="240" w:after="60"/>
      <w:outlineLvl w:val="3"/>
    </w:pPr>
    <w:rPr>
      <w:rFonts w:ascii="Times New Roman" w:hAnsi="Times New Roman"/>
      <w:b/>
      <w:bCs/>
      <w:szCs w:val="28"/>
    </w:rPr>
  </w:style>
  <w:style w:type="paragraph" w:styleId="Heading5">
    <w:name w:val="heading 5"/>
    <w:basedOn w:val="Normal"/>
    <w:link w:val="Heading5Char"/>
    <w:uiPriority w:val="9"/>
    <w:qFormat/>
    <w:rsid w:val="001E7211"/>
    <w:pPr>
      <w:widowControl w:val="0"/>
      <w:autoSpaceDE w:val="0"/>
      <w:autoSpaceDN w:val="0"/>
      <w:spacing w:before="150"/>
      <w:ind w:left="1220" w:hanging="360"/>
      <w:outlineLvl w:val="4"/>
    </w:pPr>
    <w:rPr>
      <w:rFonts w:ascii="Times New Roman" w:hAnsi="Times New Roman"/>
      <w:b/>
      <w:bCs/>
      <w:i/>
      <w:color w:val="auto"/>
      <w:sz w:val="26"/>
      <w:szCs w:val="26"/>
      <w:lang w:bidi="en-US"/>
    </w:rPr>
  </w:style>
  <w:style w:type="paragraph" w:styleId="Heading6">
    <w:name w:val="heading 6"/>
    <w:basedOn w:val="Normal"/>
    <w:next w:val="Normal"/>
    <w:link w:val="Heading6Char"/>
    <w:qFormat/>
    <w:rsid w:val="001E7211"/>
    <w:pPr>
      <w:keepNext/>
      <w:spacing w:before="120" w:line="360" w:lineRule="atLeast"/>
      <w:ind w:firstLine="567"/>
      <w:jc w:val="both"/>
      <w:outlineLvl w:val="5"/>
    </w:pPr>
    <w:rPr>
      <w:b/>
      <w:bCs/>
      <w:color w:val="auto"/>
      <w:szCs w:val="24"/>
    </w:rPr>
  </w:style>
  <w:style w:type="paragraph" w:styleId="Heading7">
    <w:name w:val="heading 7"/>
    <w:basedOn w:val="Normal"/>
    <w:next w:val="Normal"/>
    <w:link w:val="Heading7Char"/>
    <w:uiPriority w:val="9"/>
    <w:qFormat/>
    <w:rsid w:val="001E7211"/>
    <w:pPr>
      <w:keepNext/>
      <w:spacing w:before="480" w:after="360"/>
      <w:ind w:firstLine="1985"/>
      <w:outlineLvl w:val="6"/>
    </w:pPr>
    <w:rPr>
      <w:rFonts w:ascii="Times New Roman" w:hAnsi="Times New Roman"/>
      <w:b/>
      <w:bCs/>
      <w:color w:val="000000"/>
      <w:sz w:val="24"/>
      <w:szCs w:val="24"/>
    </w:rPr>
  </w:style>
  <w:style w:type="paragraph" w:styleId="Heading8">
    <w:name w:val="heading 8"/>
    <w:basedOn w:val="Normal"/>
    <w:next w:val="Normal"/>
    <w:link w:val="Heading8Char"/>
    <w:uiPriority w:val="9"/>
    <w:semiHidden/>
    <w:unhideWhenUsed/>
    <w:qFormat/>
    <w:rsid w:val="001E7211"/>
    <w:pPr>
      <w:tabs>
        <w:tab w:val="num" w:pos="5760"/>
      </w:tabs>
      <w:spacing w:before="240" w:after="60"/>
      <w:ind w:left="5760" w:hanging="720"/>
      <w:outlineLvl w:val="7"/>
    </w:pPr>
    <w:rPr>
      <w:rFonts w:ascii="Calibri" w:hAnsi="Calibri"/>
      <w:i/>
      <w:iCs/>
      <w:color w:val="auto"/>
      <w:sz w:val="24"/>
      <w:szCs w:val="24"/>
    </w:rPr>
  </w:style>
  <w:style w:type="paragraph" w:styleId="Heading9">
    <w:name w:val="heading 9"/>
    <w:basedOn w:val="Normal"/>
    <w:next w:val="Normal"/>
    <w:link w:val="Heading9Char"/>
    <w:uiPriority w:val="9"/>
    <w:unhideWhenUsed/>
    <w:qFormat/>
    <w:rsid w:val="00A64923"/>
    <w:p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4923"/>
    <w:rPr>
      <w:rFonts w:ascii=".VnTimeH" w:eastAsia="Times New Roman" w:hAnsi=".VnTimeH" w:cs="Times New Roman"/>
      <w:b/>
      <w:color w:val="0000FF"/>
      <w:sz w:val="24"/>
      <w:szCs w:val="20"/>
    </w:rPr>
  </w:style>
  <w:style w:type="character" w:customStyle="1" w:styleId="Heading2Char">
    <w:name w:val="Heading 2 Char"/>
    <w:basedOn w:val="DefaultParagraphFont"/>
    <w:link w:val="Heading2"/>
    <w:uiPriority w:val="9"/>
    <w:rsid w:val="00A64923"/>
    <w:rPr>
      <w:rFonts w:ascii="Arial" w:eastAsia="Times New Roman" w:hAnsi="Arial" w:cs="Arial"/>
      <w:b/>
      <w:bCs/>
      <w:i/>
      <w:iCs/>
      <w:color w:val="0000FF"/>
      <w:sz w:val="28"/>
      <w:szCs w:val="28"/>
    </w:rPr>
  </w:style>
  <w:style w:type="character" w:customStyle="1" w:styleId="Heading3Char">
    <w:name w:val="Heading 3 Char"/>
    <w:basedOn w:val="DefaultParagraphFont"/>
    <w:link w:val="Heading3"/>
    <w:uiPriority w:val="9"/>
    <w:rsid w:val="00A64923"/>
    <w:rPr>
      <w:rFonts w:ascii="Arial" w:eastAsia="Times New Roman" w:hAnsi="Arial" w:cs="Arial"/>
      <w:b/>
      <w:bCs/>
      <w:color w:val="0000FF"/>
      <w:sz w:val="26"/>
      <w:szCs w:val="26"/>
    </w:rPr>
  </w:style>
  <w:style w:type="character" w:customStyle="1" w:styleId="Heading4Char">
    <w:name w:val="Heading 4 Char"/>
    <w:basedOn w:val="DefaultParagraphFont"/>
    <w:link w:val="Heading4"/>
    <w:uiPriority w:val="9"/>
    <w:rsid w:val="00A64923"/>
    <w:rPr>
      <w:rFonts w:ascii="Times New Roman" w:eastAsia="Times New Roman" w:hAnsi="Times New Roman" w:cs="Times New Roman"/>
      <w:b/>
      <w:bCs/>
      <w:color w:val="0000FF"/>
      <w:sz w:val="28"/>
      <w:szCs w:val="28"/>
    </w:rPr>
  </w:style>
  <w:style w:type="character" w:customStyle="1" w:styleId="Heading9Char">
    <w:name w:val="Heading 9 Char"/>
    <w:basedOn w:val="DefaultParagraphFont"/>
    <w:link w:val="Heading9"/>
    <w:uiPriority w:val="9"/>
    <w:rsid w:val="00A64923"/>
    <w:rPr>
      <w:rFonts w:ascii="Calibri Light" w:eastAsia="Times New Roman" w:hAnsi="Calibri Light" w:cs="Times New Roman"/>
      <w:color w:val="0000FF"/>
    </w:rPr>
  </w:style>
  <w:style w:type="character" w:styleId="Hyperlink">
    <w:name w:val="Hyperlink"/>
    <w:uiPriority w:val="99"/>
    <w:rsid w:val="00A64923"/>
    <w:rPr>
      <w:color w:val="0000FF"/>
      <w:u w:val="single"/>
    </w:rPr>
  </w:style>
  <w:style w:type="character" w:customStyle="1" w:styleId="HeaderChar">
    <w:name w:val="Header Char"/>
    <w:link w:val="Header"/>
    <w:uiPriority w:val="99"/>
    <w:locked/>
    <w:rsid w:val="00A64923"/>
    <w:rPr>
      <w:rFonts w:ascii=".VnTime" w:hAnsi=".VnTime"/>
      <w:sz w:val="24"/>
    </w:rPr>
  </w:style>
  <w:style w:type="paragraph" w:styleId="Header">
    <w:name w:val="header"/>
    <w:basedOn w:val="Normal"/>
    <w:link w:val="HeaderChar"/>
    <w:uiPriority w:val="99"/>
    <w:rsid w:val="00A64923"/>
    <w:pPr>
      <w:tabs>
        <w:tab w:val="center" w:pos="4320"/>
        <w:tab w:val="right" w:pos="8640"/>
      </w:tabs>
    </w:pPr>
    <w:rPr>
      <w:rFonts w:eastAsiaTheme="minorHAnsi" w:cstheme="minorBidi"/>
      <w:color w:val="auto"/>
      <w:sz w:val="24"/>
      <w:szCs w:val="22"/>
    </w:rPr>
  </w:style>
  <w:style w:type="character" w:customStyle="1" w:styleId="HeaderChar1">
    <w:name w:val="Header Char1"/>
    <w:basedOn w:val="DefaultParagraphFont"/>
    <w:uiPriority w:val="99"/>
    <w:semiHidden/>
    <w:rsid w:val="00A64923"/>
    <w:rPr>
      <w:rFonts w:ascii=".VnTime" w:eastAsia="Times New Roman" w:hAnsi=".VnTime" w:cs="Times New Roman"/>
      <w:color w:val="0000FF"/>
      <w:sz w:val="28"/>
      <w:szCs w:val="20"/>
    </w:rPr>
  </w:style>
  <w:style w:type="character" w:customStyle="1" w:styleId="FooterChar">
    <w:name w:val="Footer Char"/>
    <w:link w:val="Footer"/>
    <w:uiPriority w:val="99"/>
    <w:locked/>
    <w:rsid w:val="00A64923"/>
    <w:rPr>
      <w:rFonts w:ascii=".VnTime" w:hAnsi=".VnTime"/>
      <w:color w:val="0000FF"/>
      <w:sz w:val="28"/>
    </w:rPr>
  </w:style>
  <w:style w:type="paragraph" w:styleId="Footer">
    <w:name w:val="footer"/>
    <w:basedOn w:val="Normal"/>
    <w:link w:val="FooterChar"/>
    <w:uiPriority w:val="99"/>
    <w:rsid w:val="00A64923"/>
    <w:pPr>
      <w:tabs>
        <w:tab w:val="center" w:pos="4320"/>
        <w:tab w:val="right" w:pos="8640"/>
      </w:tabs>
    </w:pPr>
    <w:rPr>
      <w:rFonts w:eastAsiaTheme="minorHAnsi" w:cstheme="minorBidi"/>
      <w:szCs w:val="22"/>
    </w:rPr>
  </w:style>
  <w:style w:type="character" w:customStyle="1" w:styleId="FooterChar1">
    <w:name w:val="Footer Char1"/>
    <w:basedOn w:val="DefaultParagraphFont"/>
    <w:uiPriority w:val="99"/>
    <w:semiHidden/>
    <w:rsid w:val="00A64923"/>
    <w:rPr>
      <w:rFonts w:ascii=".VnTime" w:eastAsia="Times New Roman" w:hAnsi=".VnTime" w:cs="Times New Roman"/>
      <w:color w:val="0000FF"/>
      <w:sz w:val="28"/>
      <w:szCs w:val="20"/>
    </w:rPr>
  </w:style>
  <w:style w:type="character" w:customStyle="1" w:styleId="TitleChar">
    <w:name w:val="Title Char"/>
    <w:link w:val="Title"/>
    <w:locked/>
    <w:rsid w:val="00A64923"/>
    <w:rPr>
      <w:rFonts w:ascii="Arial" w:hAnsi="Arial"/>
      <w:b/>
      <w:bCs/>
      <w:color w:val="0000FF"/>
      <w:kern w:val="28"/>
      <w:sz w:val="32"/>
      <w:szCs w:val="32"/>
    </w:rPr>
  </w:style>
  <w:style w:type="paragraph" w:styleId="Title">
    <w:name w:val="Title"/>
    <w:basedOn w:val="Normal"/>
    <w:link w:val="TitleChar"/>
    <w:qFormat/>
    <w:rsid w:val="00A64923"/>
    <w:pPr>
      <w:spacing w:before="240" w:after="60"/>
      <w:jc w:val="center"/>
      <w:outlineLvl w:val="0"/>
    </w:pPr>
    <w:rPr>
      <w:rFonts w:ascii="Arial" w:eastAsiaTheme="minorHAnsi" w:hAnsi="Arial" w:cstheme="minorBidi"/>
      <w:b/>
      <w:bCs/>
      <w:kern w:val="28"/>
      <w:sz w:val="32"/>
      <w:szCs w:val="32"/>
    </w:rPr>
  </w:style>
  <w:style w:type="character" w:customStyle="1" w:styleId="TitleChar1">
    <w:name w:val="Title Char1"/>
    <w:basedOn w:val="DefaultParagraphFont"/>
    <w:uiPriority w:val="10"/>
    <w:rsid w:val="00A64923"/>
    <w:rPr>
      <w:rFonts w:asciiTheme="majorHAnsi" w:eastAsiaTheme="majorEastAsia" w:hAnsiTheme="majorHAnsi" w:cstheme="majorBidi"/>
      <w:spacing w:val="-10"/>
      <w:kern w:val="28"/>
      <w:sz w:val="56"/>
      <w:szCs w:val="56"/>
    </w:rPr>
  </w:style>
  <w:style w:type="character" w:customStyle="1" w:styleId="BodyTextChar">
    <w:name w:val="Body Text Char"/>
    <w:link w:val="BodyText"/>
    <w:uiPriority w:val="1"/>
    <w:locked/>
    <w:rsid w:val="00A64923"/>
    <w:rPr>
      <w:rFonts w:ascii=".VnTime" w:hAnsi=".VnTime"/>
      <w:color w:val="0000FF"/>
      <w:sz w:val="28"/>
    </w:rPr>
  </w:style>
  <w:style w:type="paragraph" w:styleId="BodyText">
    <w:name w:val="Body Text"/>
    <w:basedOn w:val="Normal"/>
    <w:link w:val="BodyTextChar"/>
    <w:uiPriority w:val="1"/>
    <w:qFormat/>
    <w:rsid w:val="00A64923"/>
    <w:pPr>
      <w:jc w:val="both"/>
    </w:pPr>
    <w:rPr>
      <w:rFonts w:eastAsiaTheme="minorHAnsi" w:cstheme="minorBidi"/>
      <w:szCs w:val="22"/>
    </w:rPr>
  </w:style>
  <w:style w:type="character" w:customStyle="1" w:styleId="BodyTextChar1">
    <w:name w:val="Body Text Char1"/>
    <w:basedOn w:val="DefaultParagraphFont"/>
    <w:uiPriority w:val="99"/>
    <w:semiHidden/>
    <w:rsid w:val="00A64923"/>
    <w:rPr>
      <w:rFonts w:ascii=".VnTime" w:eastAsia="Times New Roman" w:hAnsi=".VnTime" w:cs="Times New Roman"/>
      <w:color w:val="0000FF"/>
      <w:sz w:val="28"/>
      <w:szCs w:val="20"/>
    </w:rPr>
  </w:style>
  <w:style w:type="character" w:customStyle="1" w:styleId="BodyTextIndentChar">
    <w:name w:val="Body Text Indent Char"/>
    <w:link w:val="BodyTextIndent"/>
    <w:locked/>
    <w:rsid w:val="00A64923"/>
    <w:rPr>
      <w:rFonts w:ascii=".VnTime" w:hAnsi=".VnTime"/>
      <w:i/>
      <w:iCs/>
      <w:color w:val="0000FF"/>
      <w:sz w:val="28"/>
      <w:u w:val="single"/>
    </w:rPr>
  </w:style>
  <w:style w:type="paragraph" w:styleId="BodyTextIndent">
    <w:name w:val="Body Text Indent"/>
    <w:basedOn w:val="Normal"/>
    <w:link w:val="BodyTextIndentChar"/>
    <w:rsid w:val="00A64923"/>
    <w:pPr>
      <w:spacing w:after="120" w:line="340" w:lineRule="exact"/>
      <w:ind w:firstLine="720"/>
      <w:jc w:val="both"/>
    </w:pPr>
    <w:rPr>
      <w:rFonts w:eastAsiaTheme="minorHAnsi" w:cstheme="minorBidi"/>
      <w:i/>
      <w:iCs/>
      <w:szCs w:val="22"/>
      <w:u w:val="single"/>
    </w:rPr>
  </w:style>
  <w:style w:type="character" w:customStyle="1" w:styleId="BodyTextIndentChar1">
    <w:name w:val="Body Text Indent Char1"/>
    <w:basedOn w:val="DefaultParagraphFont"/>
    <w:uiPriority w:val="99"/>
    <w:semiHidden/>
    <w:rsid w:val="00A64923"/>
    <w:rPr>
      <w:rFonts w:ascii=".VnTime" w:eastAsia="Times New Roman" w:hAnsi=".VnTime" w:cs="Times New Roman"/>
      <w:color w:val="0000FF"/>
      <w:sz w:val="28"/>
      <w:szCs w:val="20"/>
    </w:rPr>
  </w:style>
  <w:style w:type="character" w:customStyle="1" w:styleId="BodyText2Char">
    <w:name w:val="Body Text 2 Char"/>
    <w:link w:val="BodyText2"/>
    <w:locked/>
    <w:rsid w:val="00A64923"/>
    <w:rPr>
      <w:rFonts w:ascii=".VnTime" w:hAnsi=".VnTime"/>
      <w:i/>
      <w:iCs/>
      <w:color w:val="0000FF"/>
      <w:sz w:val="28"/>
      <w:u w:val="single"/>
    </w:rPr>
  </w:style>
  <w:style w:type="paragraph" w:styleId="BodyText2">
    <w:name w:val="Body Text 2"/>
    <w:basedOn w:val="Normal"/>
    <w:link w:val="BodyText2Char"/>
    <w:rsid w:val="00A64923"/>
    <w:pPr>
      <w:spacing w:after="120"/>
      <w:jc w:val="both"/>
    </w:pPr>
    <w:rPr>
      <w:rFonts w:eastAsiaTheme="minorHAnsi" w:cstheme="minorBidi"/>
      <w:i/>
      <w:iCs/>
      <w:szCs w:val="22"/>
      <w:u w:val="single"/>
    </w:rPr>
  </w:style>
  <w:style w:type="character" w:customStyle="1" w:styleId="BodyText2Char1">
    <w:name w:val="Body Text 2 Char1"/>
    <w:basedOn w:val="DefaultParagraphFont"/>
    <w:uiPriority w:val="99"/>
    <w:semiHidden/>
    <w:rsid w:val="00A64923"/>
    <w:rPr>
      <w:rFonts w:ascii=".VnTime" w:eastAsia="Times New Roman" w:hAnsi=".VnTime" w:cs="Times New Roman"/>
      <w:color w:val="0000FF"/>
      <w:sz w:val="28"/>
      <w:szCs w:val="20"/>
    </w:rPr>
  </w:style>
  <w:style w:type="character" w:customStyle="1" w:styleId="BalloonTextChar">
    <w:name w:val="Balloon Text Char"/>
    <w:link w:val="BalloonText"/>
    <w:uiPriority w:val="99"/>
    <w:locked/>
    <w:rsid w:val="00A64923"/>
    <w:rPr>
      <w:rFonts w:ascii="Tahoma" w:hAnsi="Tahoma"/>
      <w:color w:val="0000FF"/>
      <w:sz w:val="16"/>
      <w:szCs w:val="16"/>
    </w:rPr>
  </w:style>
  <w:style w:type="paragraph" w:styleId="BalloonText">
    <w:name w:val="Balloon Text"/>
    <w:basedOn w:val="Normal"/>
    <w:link w:val="BalloonTextChar"/>
    <w:uiPriority w:val="99"/>
    <w:rsid w:val="00A64923"/>
    <w:rPr>
      <w:rFonts w:ascii="Tahoma" w:eastAsiaTheme="minorHAnsi" w:hAnsi="Tahoma" w:cstheme="minorBidi"/>
      <w:sz w:val="16"/>
      <w:szCs w:val="16"/>
    </w:rPr>
  </w:style>
  <w:style w:type="character" w:customStyle="1" w:styleId="BalloonTextChar1">
    <w:name w:val="Balloon Text Char1"/>
    <w:basedOn w:val="DefaultParagraphFont"/>
    <w:uiPriority w:val="99"/>
    <w:semiHidden/>
    <w:rsid w:val="00A64923"/>
    <w:rPr>
      <w:rFonts w:ascii="Segoe UI" w:eastAsia="Times New Roman" w:hAnsi="Segoe UI" w:cs="Segoe UI"/>
      <w:color w:val="0000FF"/>
      <w:sz w:val="18"/>
      <w:szCs w:val="18"/>
    </w:rPr>
  </w:style>
  <w:style w:type="paragraph" w:customStyle="1" w:styleId="Default">
    <w:name w:val="Default"/>
    <w:rsid w:val="00A64923"/>
    <w:pPr>
      <w:widowControl w:val="0"/>
      <w:autoSpaceDE w:val="0"/>
      <w:autoSpaceDN w:val="0"/>
      <w:adjustRightInd w:val="0"/>
      <w:spacing w:after="0" w:line="240" w:lineRule="auto"/>
    </w:pPr>
    <w:rPr>
      <w:rFonts w:ascii="Arial" w:eastAsia="Times New Roman" w:hAnsi="Arial" w:cs="Arial"/>
      <w:color w:val="000000"/>
      <w:sz w:val="24"/>
      <w:szCs w:val="24"/>
    </w:rPr>
  </w:style>
  <w:style w:type="paragraph" w:customStyle="1" w:styleId="Char">
    <w:name w:val="Char"/>
    <w:basedOn w:val="Normal"/>
    <w:rsid w:val="00A64923"/>
    <w:pPr>
      <w:spacing w:after="160" w:line="240" w:lineRule="exact"/>
    </w:pPr>
    <w:rPr>
      <w:rFonts w:ascii="Tahoma" w:eastAsia="PMingLiU" w:hAnsi="Tahoma"/>
      <w:color w:val="auto"/>
      <w:sz w:val="20"/>
    </w:rPr>
  </w:style>
  <w:style w:type="paragraph" w:customStyle="1" w:styleId="1">
    <w:name w:val="1"/>
    <w:basedOn w:val="Title"/>
    <w:qFormat/>
    <w:rsid w:val="00A64923"/>
    <w:pPr>
      <w:widowControl w:val="0"/>
      <w:tabs>
        <w:tab w:val="left" w:pos="570"/>
        <w:tab w:val="left" w:pos="775"/>
        <w:tab w:val="right" w:pos="8820"/>
      </w:tabs>
      <w:spacing w:before="0" w:after="0"/>
      <w:outlineLvl w:val="9"/>
    </w:pPr>
    <w:rPr>
      <w:rFonts w:ascii="Times New Roman" w:hAnsi="Times New Roman"/>
      <w:color w:val="auto"/>
      <w:kern w:val="0"/>
      <w:sz w:val="28"/>
      <w:szCs w:val="28"/>
      <w:lang w:val="pt-BR"/>
    </w:rPr>
  </w:style>
  <w:style w:type="paragraph" w:customStyle="1" w:styleId="content">
    <w:name w:val="content"/>
    <w:basedOn w:val="Normal"/>
    <w:rsid w:val="00A64923"/>
    <w:pPr>
      <w:spacing w:before="100" w:beforeAutospacing="1" w:after="100" w:afterAutospacing="1"/>
    </w:pPr>
    <w:rPr>
      <w:rFonts w:ascii="Times New Roman" w:hAnsi="Times New Roman"/>
      <w:color w:val="auto"/>
      <w:sz w:val="24"/>
      <w:szCs w:val="24"/>
    </w:rPr>
  </w:style>
  <w:style w:type="paragraph" w:customStyle="1" w:styleId="newstitle">
    <w:name w:val="news_title"/>
    <w:basedOn w:val="Normal"/>
    <w:rsid w:val="00A64923"/>
    <w:pPr>
      <w:spacing w:before="100" w:beforeAutospacing="1" w:after="100" w:afterAutospacing="1"/>
    </w:pPr>
    <w:rPr>
      <w:rFonts w:ascii="Times New Roman" w:hAnsi="Times New Roman"/>
      <w:color w:val="auto"/>
      <w:sz w:val="24"/>
      <w:szCs w:val="24"/>
    </w:rPr>
  </w:style>
  <w:style w:type="paragraph" w:customStyle="1" w:styleId="2">
    <w:name w:val="2"/>
    <w:basedOn w:val="Normal"/>
    <w:uiPriority w:val="99"/>
    <w:qFormat/>
    <w:rsid w:val="00A64923"/>
    <w:pPr>
      <w:widowControl w:val="0"/>
      <w:autoSpaceDE w:val="0"/>
      <w:spacing w:line="360" w:lineRule="auto"/>
      <w:jc w:val="both"/>
    </w:pPr>
    <w:rPr>
      <w:rFonts w:ascii="Times New Roman" w:hAnsi="Times New Roman"/>
      <w:b/>
      <w:bCs/>
      <w:color w:val="000000"/>
      <w:sz w:val="24"/>
      <w:szCs w:val="24"/>
      <w:lang w:val="pt-BR"/>
    </w:rPr>
  </w:style>
  <w:style w:type="paragraph" w:customStyle="1" w:styleId="3">
    <w:name w:val="3"/>
    <w:basedOn w:val="Normal"/>
    <w:qFormat/>
    <w:rsid w:val="00A64923"/>
    <w:pPr>
      <w:widowControl w:val="0"/>
      <w:autoSpaceDE w:val="0"/>
      <w:autoSpaceDN w:val="0"/>
      <w:adjustRightInd w:val="0"/>
      <w:spacing w:line="348" w:lineRule="auto"/>
      <w:ind w:firstLine="567"/>
      <w:jc w:val="both"/>
    </w:pPr>
    <w:rPr>
      <w:rFonts w:ascii="Times New Roman" w:hAnsi="Times New Roman"/>
      <w:b/>
      <w:color w:val="000000"/>
      <w:sz w:val="26"/>
      <w:szCs w:val="24"/>
      <w:lang w:val="pt-BR"/>
    </w:rPr>
  </w:style>
  <w:style w:type="character" w:styleId="Emphasis">
    <w:name w:val="Emphasis"/>
    <w:uiPriority w:val="20"/>
    <w:qFormat/>
    <w:rsid w:val="00A64923"/>
    <w:rPr>
      <w:i/>
      <w:iCs/>
    </w:rPr>
  </w:style>
  <w:style w:type="paragraph" w:styleId="NormalWeb">
    <w:name w:val="Normal (Web)"/>
    <w:basedOn w:val="Normal"/>
    <w:link w:val="NormalWebChar"/>
    <w:uiPriority w:val="99"/>
    <w:rsid w:val="00A64923"/>
    <w:pPr>
      <w:spacing w:before="100" w:beforeAutospacing="1" w:after="100" w:afterAutospacing="1"/>
    </w:pPr>
    <w:rPr>
      <w:rFonts w:ascii="Times New Roman" w:hAnsi="Times New Roman"/>
      <w:color w:val="auto"/>
      <w:sz w:val="24"/>
      <w:szCs w:val="24"/>
    </w:rPr>
  </w:style>
  <w:style w:type="character" w:styleId="Strong">
    <w:name w:val="Strong"/>
    <w:uiPriority w:val="22"/>
    <w:qFormat/>
    <w:rsid w:val="00A64923"/>
    <w:rPr>
      <w:b/>
      <w:bCs/>
    </w:rPr>
  </w:style>
  <w:style w:type="character" w:customStyle="1" w:styleId="apple-converted-space">
    <w:name w:val="apple-converted-space"/>
    <w:basedOn w:val="DefaultParagraphFont"/>
    <w:rsid w:val="00A64923"/>
  </w:style>
  <w:style w:type="paragraph" w:customStyle="1" w:styleId="6">
    <w:name w:val="6"/>
    <w:basedOn w:val="Normal"/>
    <w:qFormat/>
    <w:rsid w:val="00A64923"/>
    <w:pPr>
      <w:spacing w:line="360" w:lineRule="auto"/>
      <w:jc w:val="center"/>
    </w:pPr>
    <w:rPr>
      <w:rFonts w:ascii="Times New Roman" w:hAnsi="Times New Roman"/>
      <w:b/>
      <w:bCs/>
      <w:color w:val="auto"/>
      <w:szCs w:val="28"/>
      <w:lang w:val="pt-BR"/>
    </w:rPr>
  </w:style>
  <w:style w:type="paragraph" w:customStyle="1" w:styleId="4">
    <w:name w:val="4"/>
    <w:basedOn w:val="3"/>
    <w:qFormat/>
    <w:rsid w:val="00A64923"/>
    <w:pPr>
      <w:widowControl/>
      <w:autoSpaceDE/>
      <w:autoSpaceDN/>
      <w:adjustRightInd/>
      <w:spacing w:line="360" w:lineRule="auto"/>
      <w:ind w:firstLine="0"/>
    </w:pPr>
    <w:rPr>
      <w:bCs/>
      <w:i/>
      <w:color w:val="auto"/>
      <w:sz w:val="28"/>
      <w:szCs w:val="28"/>
    </w:rPr>
  </w:style>
  <w:style w:type="paragraph" w:styleId="ListParagraph">
    <w:name w:val="List Paragraph"/>
    <w:basedOn w:val="Normal"/>
    <w:link w:val="ListParagraphChar"/>
    <w:uiPriority w:val="34"/>
    <w:qFormat/>
    <w:rsid w:val="00A64923"/>
    <w:pPr>
      <w:widowControl w:val="0"/>
      <w:spacing w:before="6"/>
      <w:ind w:left="163"/>
    </w:pPr>
    <w:rPr>
      <w:rFonts w:ascii="Times New Roman" w:hAnsi="Times New Roman"/>
      <w:color w:val="auto"/>
      <w:sz w:val="22"/>
      <w:szCs w:val="22"/>
    </w:rPr>
  </w:style>
  <w:style w:type="character" w:styleId="HTMLCite">
    <w:name w:val="HTML Cite"/>
    <w:unhideWhenUsed/>
    <w:rsid w:val="00A64923"/>
    <w:rPr>
      <w:i/>
      <w:iCs/>
    </w:rPr>
  </w:style>
  <w:style w:type="paragraph" w:customStyle="1" w:styleId="msolistparagraph0">
    <w:name w:val="msolistparagraph"/>
    <w:basedOn w:val="Normal"/>
    <w:rsid w:val="00A64923"/>
    <w:pPr>
      <w:widowControl w:val="0"/>
      <w:spacing w:before="6"/>
      <w:ind w:left="163"/>
    </w:pPr>
    <w:rPr>
      <w:rFonts w:ascii="Times New Roman" w:hAnsi="Times New Roman"/>
      <w:color w:val="auto"/>
      <w:sz w:val="22"/>
      <w:szCs w:val="22"/>
    </w:rPr>
  </w:style>
  <w:style w:type="table" w:styleId="TableGrid">
    <w:name w:val="Table Grid"/>
    <w:basedOn w:val="TableNormal"/>
    <w:uiPriority w:val="59"/>
    <w:rsid w:val="00A649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A64923"/>
    <w:pPr>
      <w:widowControl w:val="0"/>
      <w:ind w:left="144"/>
    </w:pPr>
    <w:rPr>
      <w:rFonts w:ascii="Times New Roman" w:hAnsi="Times New Roman"/>
      <w:color w:val="auto"/>
      <w:sz w:val="22"/>
      <w:szCs w:val="22"/>
    </w:rPr>
  </w:style>
  <w:style w:type="paragraph" w:styleId="TOCHeading">
    <w:name w:val="TOC Heading"/>
    <w:basedOn w:val="Heading1"/>
    <w:next w:val="Normal"/>
    <w:uiPriority w:val="39"/>
    <w:unhideWhenUsed/>
    <w:qFormat/>
    <w:rsid w:val="00A64923"/>
    <w:pPr>
      <w:keepLines/>
      <w:tabs>
        <w:tab w:val="clear" w:pos="374"/>
      </w:tabs>
      <w:spacing w:before="480" w:line="276" w:lineRule="auto"/>
      <w:ind w:left="0" w:firstLine="0"/>
      <w:jc w:val="left"/>
      <w:outlineLvl w:val="9"/>
    </w:pPr>
    <w:rPr>
      <w:rFonts w:ascii="Cambria" w:hAnsi="Cambria"/>
      <w:bCs/>
      <w:color w:val="365F91"/>
      <w:sz w:val="28"/>
      <w:szCs w:val="28"/>
    </w:rPr>
  </w:style>
  <w:style w:type="paragraph" w:styleId="TOC1">
    <w:name w:val="toc 1"/>
    <w:basedOn w:val="Normal"/>
    <w:next w:val="Normal"/>
    <w:autoRedefine/>
    <w:uiPriority w:val="39"/>
    <w:qFormat/>
    <w:rsid w:val="00741E2A"/>
    <w:pPr>
      <w:tabs>
        <w:tab w:val="right" w:leader="dot" w:pos="9065"/>
      </w:tabs>
      <w:spacing w:before="120" w:after="120" w:line="360" w:lineRule="auto"/>
      <w:jc w:val="both"/>
    </w:pPr>
    <w:rPr>
      <w:rFonts w:ascii="Times New Roman" w:hAnsi="Times New Roman"/>
      <w:b/>
      <w:noProof/>
      <w:color w:val="auto"/>
    </w:rPr>
  </w:style>
  <w:style w:type="paragraph" w:styleId="TOC2">
    <w:name w:val="toc 2"/>
    <w:basedOn w:val="Normal"/>
    <w:next w:val="Normal"/>
    <w:autoRedefine/>
    <w:uiPriority w:val="39"/>
    <w:qFormat/>
    <w:rsid w:val="00B60671"/>
    <w:pPr>
      <w:tabs>
        <w:tab w:val="right" w:leader="dot" w:pos="8789"/>
      </w:tabs>
      <w:spacing w:line="324" w:lineRule="auto"/>
      <w:ind w:right="-1"/>
      <w:jc w:val="both"/>
    </w:pPr>
    <w:rPr>
      <w:rFonts w:ascii="Times New Roman" w:hAnsi="Times New Roman"/>
      <w:b/>
      <w:noProof/>
      <w:color w:val="auto"/>
      <w:spacing w:val="4"/>
      <w:sz w:val="26"/>
      <w:szCs w:val="26"/>
      <w:lang w:val="pt-BR"/>
    </w:rPr>
  </w:style>
  <w:style w:type="paragraph" w:styleId="TOC3">
    <w:name w:val="toc 3"/>
    <w:basedOn w:val="Normal"/>
    <w:next w:val="Normal"/>
    <w:autoRedefine/>
    <w:uiPriority w:val="39"/>
    <w:qFormat/>
    <w:rsid w:val="008E3C8D"/>
    <w:pPr>
      <w:tabs>
        <w:tab w:val="right" w:leader="dot" w:pos="8789"/>
      </w:tabs>
      <w:spacing w:line="324" w:lineRule="auto"/>
      <w:ind w:right="-1"/>
      <w:jc w:val="both"/>
    </w:pPr>
    <w:rPr>
      <w:rFonts w:ascii="Times New Roman" w:hAnsi="Times New Roman"/>
      <w:b/>
      <w:i/>
      <w:noProof/>
      <w:color w:val="auto"/>
      <w:sz w:val="26"/>
      <w:szCs w:val="26"/>
      <w:lang w:val="vi-VN" w:eastAsia="vi-VN"/>
    </w:rPr>
  </w:style>
  <w:style w:type="paragraph" w:styleId="TOC4">
    <w:name w:val="toc 4"/>
    <w:basedOn w:val="Normal"/>
    <w:autoRedefine/>
    <w:uiPriority w:val="39"/>
    <w:unhideWhenUsed/>
    <w:qFormat/>
    <w:rsid w:val="00A64923"/>
    <w:pPr>
      <w:widowControl w:val="0"/>
      <w:spacing w:before="118"/>
      <w:ind w:left="785"/>
    </w:pPr>
    <w:rPr>
      <w:rFonts w:ascii="Times New Roman" w:hAnsi="Times New Roman"/>
      <w:b/>
      <w:bCs/>
      <w:color w:val="auto"/>
      <w:sz w:val="26"/>
      <w:szCs w:val="26"/>
    </w:rPr>
  </w:style>
  <w:style w:type="paragraph" w:styleId="TOC5">
    <w:name w:val="toc 5"/>
    <w:basedOn w:val="Normal"/>
    <w:autoRedefine/>
    <w:uiPriority w:val="39"/>
    <w:unhideWhenUsed/>
    <w:qFormat/>
    <w:rsid w:val="00A64923"/>
    <w:pPr>
      <w:widowControl w:val="0"/>
      <w:spacing w:before="118"/>
      <w:ind w:left="1219" w:hanging="434"/>
    </w:pPr>
    <w:rPr>
      <w:rFonts w:ascii="Times New Roman" w:hAnsi="Times New Roman"/>
      <w:b/>
      <w:bCs/>
      <w:i/>
      <w:color w:val="auto"/>
      <w:sz w:val="26"/>
      <w:szCs w:val="26"/>
    </w:rPr>
  </w:style>
  <w:style w:type="paragraph" w:styleId="TOC6">
    <w:name w:val="toc 6"/>
    <w:basedOn w:val="Normal"/>
    <w:autoRedefine/>
    <w:uiPriority w:val="39"/>
    <w:unhideWhenUsed/>
    <w:qFormat/>
    <w:rsid w:val="00A64923"/>
    <w:pPr>
      <w:widowControl w:val="0"/>
      <w:spacing w:before="101"/>
      <w:ind w:left="1805" w:hanging="780"/>
    </w:pPr>
    <w:rPr>
      <w:rFonts w:ascii="Times New Roman" w:hAnsi="Times New Roman"/>
      <w:i/>
      <w:color w:val="auto"/>
      <w:sz w:val="24"/>
      <w:szCs w:val="24"/>
    </w:rPr>
  </w:style>
  <w:style w:type="paragraph" w:styleId="HTMLPreformatted">
    <w:name w:val="HTML Preformatted"/>
    <w:basedOn w:val="Normal"/>
    <w:link w:val="HTMLPreformattedChar"/>
    <w:uiPriority w:val="99"/>
    <w:unhideWhenUsed/>
    <w:rsid w:val="00A64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rPr>
  </w:style>
  <w:style w:type="character" w:customStyle="1" w:styleId="HTMLPreformattedChar">
    <w:name w:val="HTML Preformatted Char"/>
    <w:basedOn w:val="DefaultParagraphFont"/>
    <w:link w:val="HTMLPreformatted"/>
    <w:uiPriority w:val="99"/>
    <w:rsid w:val="00A64923"/>
    <w:rPr>
      <w:rFonts w:ascii="Courier New" w:eastAsia="Times New Roman" w:hAnsi="Courier New" w:cs="Courier New"/>
      <w:sz w:val="20"/>
      <w:szCs w:val="20"/>
    </w:rPr>
  </w:style>
  <w:style w:type="character" w:customStyle="1" w:styleId="NormalWebChar">
    <w:name w:val="Normal (Web) Char"/>
    <w:link w:val="NormalWeb"/>
    <w:locked/>
    <w:rsid w:val="00A64923"/>
    <w:rPr>
      <w:rFonts w:ascii="Times New Roman" w:eastAsia="Times New Roman" w:hAnsi="Times New Roman" w:cs="Times New Roman"/>
      <w:sz w:val="24"/>
      <w:szCs w:val="24"/>
    </w:rPr>
  </w:style>
  <w:style w:type="paragraph" w:customStyle="1" w:styleId="muc3">
    <w:name w:val="muc 3"/>
    <w:basedOn w:val="Normal"/>
    <w:qFormat/>
    <w:rsid w:val="00A64923"/>
    <w:pPr>
      <w:widowControl w:val="0"/>
      <w:spacing w:before="20" w:after="60" w:line="300" w:lineRule="auto"/>
      <w:ind w:left="680" w:hanging="680"/>
      <w:jc w:val="both"/>
    </w:pPr>
    <w:rPr>
      <w:rFonts w:ascii="Times New Roman" w:eastAsia="MS Mincho" w:hAnsi="Times New Roman"/>
      <w:b/>
      <w:bCs/>
      <w:i/>
      <w:iCs/>
      <w:color w:val="auto"/>
      <w:sz w:val="26"/>
      <w:szCs w:val="26"/>
      <w:lang w:val="pt-BR"/>
    </w:rPr>
  </w:style>
  <w:style w:type="paragraph" w:customStyle="1" w:styleId="muc2">
    <w:name w:val="muc 2"/>
    <w:basedOn w:val="Normal"/>
    <w:qFormat/>
    <w:rsid w:val="00A64923"/>
    <w:pPr>
      <w:suppressAutoHyphens/>
      <w:spacing w:before="120" w:after="60" w:line="300" w:lineRule="auto"/>
      <w:jc w:val="both"/>
    </w:pPr>
    <w:rPr>
      <w:rFonts w:ascii="Times New Roman" w:eastAsia="SimSun" w:hAnsi="Times New Roman"/>
      <w:b/>
      <w:color w:val="auto"/>
      <w:szCs w:val="26"/>
      <w:shd w:val="clear" w:color="auto" w:fill="FFFFFF"/>
    </w:rPr>
  </w:style>
  <w:style w:type="character" w:customStyle="1" w:styleId="Bodytext4">
    <w:name w:val="Body text (4)_"/>
    <w:link w:val="Bodytext40"/>
    <w:rsid w:val="00A64923"/>
    <w:rPr>
      <w:sz w:val="26"/>
      <w:szCs w:val="26"/>
      <w:shd w:val="clear" w:color="auto" w:fill="FFFFFF"/>
    </w:rPr>
  </w:style>
  <w:style w:type="paragraph" w:customStyle="1" w:styleId="Bodytext40">
    <w:name w:val="Body text (4)"/>
    <w:basedOn w:val="Normal"/>
    <w:link w:val="Bodytext4"/>
    <w:rsid w:val="00A64923"/>
    <w:pPr>
      <w:widowControl w:val="0"/>
      <w:shd w:val="clear" w:color="auto" w:fill="FFFFFF"/>
      <w:spacing w:line="436" w:lineRule="exact"/>
      <w:ind w:firstLine="740"/>
      <w:jc w:val="both"/>
    </w:pPr>
    <w:rPr>
      <w:rFonts w:asciiTheme="minorHAnsi" w:eastAsiaTheme="minorHAnsi" w:hAnsiTheme="minorHAnsi" w:cstheme="minorBidi"/>
      <w:color w:val="auto"/>
      <w:sz w:val="26"/>
      <w:szCs w:val="26"/>
    </w:rPr>
  </w:style>
  <w:style w:type="character" w:customStyle="1" w:styleId="Bodytext5">
    <w:name w:val="Body text (5)_"/>
    <w:link w:val="Bodytext51"/>
    <w:rsid w:val="00A64923"/>
    <w:rPr>
      <w:sz w:val="26"/>
      <w:szCs w:val="26"/>
      <w:shd w:val="clear" w:color="auto" w:fill="FFFFFF"/>
    </w:rPr>
  </w:style>
  <w:style w:type="paragraph" w:customStyle="1" w:styleId="Bodytext51">
    <w:name w:val="Body text (5)1"/>
    <w:basedOn w:val="Normal"/>
    <w:link w:val="Bodytext5"/>
    <w:rsid w:val="00A64923"/>
    <w:pPr>
      <w:widowControl w:val="0"/>
      <w:shd w:val="clear" w:color="auto" w:fill="FFFFFF"/>
      <w:spacing w:line="436" w:lineRule="exact"/>
      <w:ind w:firstLine="740"/>
      <w:jc w:val="both"/>
    </w:pPr>
    <w:rPr>
      <w:rFonts w:asciiTheme="minorHAnsi" w:eastAsiaTheme="minorHAnsi" w:hAnsiTheme="minorHAnsi" w:cstheme="minorBidi"/>
      <w:color w:val="auto"/>
      <w:sz w:val="26"/>
      <w:szCs w:val="26"/>
    </w:rPr>
  </w:style>
  <w:style w:type="paragraph" w:customStyle="1" w:styleId="5">
    <w:name w:val="5"/>
    <w:basedOn w:val="6"/>
    <w:qFormat/>
    <w:rsid w:val="00A64923"/>
  </w:style>
  <w:style w:type="paragraph" w:styleId="FootnoteText">
    <w:name w:val="footnote text"/>
    <w:aliases w:val="Footnote Text Char Char Char Char Char,Footnote Text Char Char Char Char Char Char Ch Char,Footnote Text Char Char Char Char Char Char Ch Char Char Char Char Char Char,Footnote Text Char Char Char Char Char Char Ch Char Char Char Cha,Cha"/>
    <w:basedOn w:val="Normal"/>
    <w:link w:val="FootnoteTextChar"/>
    <w:unhideWhenUsed/>
    <w:qFormat/>
    <w:rsid w:val="00A64923"/>
    <w:pPr>
      <w:spacing w:line="360" w:lineRule="auto"/>
      <w:jc w:val="both"/>
    </w:pPr>
    <w:rPr>
      <w:rFonts w:ascii="Arial" w:eastAsia="Arial" w:hAnsi="Arial"/>
      <w:color w:val="auto"/>
      <w:sz w:val="20"/>
      <w:lang w:val="vi-VN"/>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 Char Char Char,Cha Char"/>
    <w:basedOn w:val="DefaultParagraphFont"/>
    <w:link w:val="FootnoteText"/>
    <w:uiPriority w:val="99"/>
    <w:rsid w:val="00A64923"/>
    <w:rPr>
      <w:rFonts w:ascii="Arial" w:eastAsia="Arial" w:hAnsi="Arial" w:cs="Times New Roman"/>
      <w:sz w:val="20"/>
      <w:szCs w:val="20"/>
      <w:lang w:val="vi-VN"/>
    </w:rPr>
  </w:style>
  <w:style w:type="character" w:styleId="FootnoteReference">
    <w:name w:val="footnote reference"/>
    <w:aliases w:val="Footnote,ftref,fr,16 Point,Superscript 6 Point,Footnote text,BearingPoint,Footnote Text1,Footnote Text Char Char Char Char Char Char Ch Char Char Char Char Char Char C,f,Ref,de nota al pie,Footnote + Arial,10 pt,Black,Footnote Text11"/>
    <w:unhideWhenUsed/>
    <w:qFormat/>
    <w:rsid w:val="00A64923"/>
    <w:rPr>
      <w:vertAlign w:val="superscript"/>
    </w:rPr>
  </w:style>
  <w:style w:type="paragraph" w:customStyle="1" w:styleId="22">
    <w:name w:val="22"/>
    <w:basedOn w:val="Heading2"/>
    <w:qFormat/>
    <w:rsid w:val="000C75C7"/>
    <w:pPr>
      <w:spacing w:before="0" w:after="0" w:line="360" w:lineRule="exact"/>
      <w:jc w:val="both"/>
    </w:pPr>
    <w:rPr>
      <w:rFonts w:ascii="Times New Roman" w:hAnsi="Times New Roman" w:cs="Times New Roman"/>
      <w:i w:val="0"/>
      <w:iCs w:val="0"/>
      <w:color w:val="auto"/>
      <w:sz w:val="26"/>
      <w:szCs w:val="26"/>
    </w:rPr>
  </w:style>
  <w:style w:type="character" w:customStyle="1" w:styleId="ListParagraphChar">
    <w:name w:val="List Paragraph Char"/>
    <w:link w:val="ListParagraph"/>
    <w:uiPriority w:val="34"/>
    <w:rsid w:val="00B47AF3"/>
    <w:rPr>
      <w:rFonts w:ascii="Times New Roman" w:eastAsia="Times New Roman" w:hAnsi="Times New Roman" w:cs="Times New Roman"/>
    </w:rPr>
  </w:style>
  <w:style w:type="paragraph" w:customStyle="1" w:styleId="a3">
    <w:name w:val="a3"/>
    <w:basedOn w:val="Normal"/>
    <w:uiPriority w:val="99"/>
    <w:rsid w:val="00286891"/>
    <w:pPr>
      <w:spacing w:line="360" w:lineRule="auto"/>
      <w:jc w:val="both"/>
      <w:outlineLvl w:val="2"/>
    </w:pPr>
    <w:rPr>
      <w:rFonts w:ascii="Times New Roman" w:eastAsia="Batang" w:hAnsi="Times New Roman"/>
      <w:b/>
      <w:bCs/>
      <w:i/>
      <w:iCs/>
      <w:color w:val="auto"/>
      <w:sz w:val="26"/>
      <w:szCs w:val="26"/>
      <w:lang w:val="vi-VN"/>
    </w:rPr>
  </w:style>
  <w:style w:type="character" w:styleId="IntenseEmphasis">
    <w:name w:val="Intense Emphasis"/>
    <w:uiPriority w:val="21"/>
    <w:qFormat/>
    <w:rsid w:val="00AA2778"/>
    <w:rPr>
      <w:b/>
      <w:bCs/>
      <w:i/>
      <w:iCs/>
      <w:color w:val="4F81BD"/>
    </w:rPr>
  </w:style>
  <w:style w:type="paragraph" w:customStyle="1" w:styleId="pbody">
    <w:name w:val="pbody"/>
    <w:basedOn w:val="Normal"/>
    <w:rsid w:val="00DC540E"/>
    <w:pPr>
      <w:spacing w:before="100" w:beforeAutospacing="1" w:after="100" w:afterAutospacing="1"/>
    </w:pPr>
    <w:rPr>
      <w:rFonts w:ascii="Times New Roman" w:hAnsi="Times New Roman"/>
      <w:color w:val="auto"/>
      <w:sz w:val="24"/>
      <w:szCs w:val="24"/>
    </w:rPr>
  </w:style>
  <w:style w:type="character" w:customStyle="1" w:styleId="Vnbnnidung2">
    <w:name w:val="Văn bản nội dung (2)_"/>
    <w:link w:val="Vnbnnidung20"/>
    <w:locked/>
    <w:rsid w:val="00DC540E"/>
    <w:rPr>
      <w:sz w:val="13"/>
      <w:szCs w:val="13"/>
      <w:shd w:val="clear" w:color="auto" w:fill="FFFFFF"/>
    </w:rPr>
  </w:style>
  <w:style w:type="paragraph" w:customStyle="1" w:styleId="Vnbnnidung20">
    <w:name w:val="Văn bản nội dung (2)"/>
    <w:basedOn w:val="Normal"/>
    <w:link w:val="Vnbnnidung2"/>
    <w:rsid w:val="00DC540E"/>
    <w:pPr>
      <w:widowControl w:val="0"/>
      <w:shd w:val="clear" w:color="auto" w:fill="FFFFFF"/>
      <w:spacing w:before="60" w:after="60" w:line="0" w:lineRule="atLeast"/>
      <w:jc w:val="both"/>
    </w:pPr>
    <w:rPr>
      <w:rFonts w:asciiTheme="minorHAnsi" w:eastAsiaTheme="minorHAnsi" w:hAnsiTheme="minorHAnsi" w:cstheme="minorBidi"/>
      <w:color w:val="auto"/>
      <w:sz w:val="13"/>
      <w:szCs w:val="13"/>
    </w:rPr>
  </w:style>
  <w:style w:type="character" w:customStyle="1" w:styleId="Heading5Char">
    <w:name w:val="Heading 5 Char"/>
    <w:basedOn w:val="DefaultParagraphFont"/>
    <w:link w:val="Heading5"/>
    <w:uiPriority w:val="9"/>
    <w:rsid w:val="001E7211"/>
    <w:rPr>
      <w:rFonts w:ascii="Times New Roman" w:eastAsia="Times New Roman" w:hAnsi="Times New Roman" w:cs="Times New Roman"/>
      <w:b/>
      <w:bCs/>
      <w:i/>
      <w:sz w:val="26"/>
      <w:szCs w:val="26"/>
      <w:lang w:bidi="en-US"/>
    </w:rPr>
  </w:style>
  <w:style w:type="character" w:customStyle="1" w:styleId="Heading6Char">
    <w:name w:val="Heading 6 Char"/>
    <w:basedOn w:val="DefaultParagraphFont"/>
    <w:link w:val="Heading6"/>
    <w:rsid w:val="001E7211"/>
    <w:rPr>
      <w:rFonts w:ascii=".VnTime" w:eastAsia="Times New Roman" w:hAnsi=".VnTime" w:cs="Times New Roman"/>
      <w:b/>
      <w:bCs/>
      <w:sz w:val="28"/>
      <w:szCs w:val="24"/>
    </w:rPr>
  </w:style>
  <w:style w:type="character" w:customStyle="1" w:styleId="Heading7Char">
    <w:name w:val="Heading 7 Char"/>
    <w:basedOn w:val="DefaultParagraphFont"/>
    <w:link w:val="Heading7"/>
    <w:uiPriority w:val="9"/>
    <w:rsid w:val="001E7211"/>
    <w:rPr>
      <w:rFonts w:ascii="Times New Roman" w:eastAsia="Times New Roman" w:hAnsi="Times New Roman" w:cs="Times New Roman"/>
      <w:b/>
      <w:bCs/>
      <w:color w:val="000000"/>
      <w:sz w:val="24"/>
      <w:szCs w:val="24"/>
    </w:rPr>
  </w:style>
  <w:style w:type="character" w:customStyle="1" w:styleId="Heading8Char">
    <w:name w:val="Heading 8 Char"/>
    <w:basedOn w:val="DefaultParagraphFont"/>
    <w:link w:val="Heading8"/>
    <w:uiPriority w:val="9"/>
    <w:semiHidden/>
    <w:rsid w:val="001E7211"/>
    <w:rPr>
      <w:rFonts w:ascii="Calibri" w:eastAsia="Times New Roman" w:hAnsi="Calibri" w:cs="Times New Roman"/>
      <w:i/>
      <w:iCs/>
      <w:sz w:val="24"/>
      <w:szCs w:val="24"/>
    </w:rPr>
  </w:style>
  <w:style w:type="numbering" w:customStyle="1" w:styleId="NoList1">
    <w:name w:val="No List1"/>
    <w:next w:val="NoList"/>
    <w:uiPriority w:val="99"/>
    <w:semiHidden/>
    <w:unhideWhenUsed/>
    <w:rsid w:val="001E7211"/>
  </w:style>
  <w:style w:type="numbering" w:customStyle="1" w:styleId="NoList11">
    <w:name w:val="No List11"/>
    <w:next w:val="NoList"/>
    <w:uiPriority w:val="99"/>
    <w:semiHidden/>
    <w:unhideWhenUsed/>
    <w:rsid w:val="001E7211"/>
  </w:style>
  <w:style w:type="paragraph" w:styleId="BodyTextIndent2">
    <w:name w:val="Body Text Indent 2"/>
    <w:basedOn w:val="Normal"/>
    <w:link w:val="BodyTextIndent2Char"/>
    <w:unhideWhenUsed/>
    <w:rsid w:val="001E7211"/>
    <w:pPr>
      <w:spacing w:after="120" w:line="480" w:lineRule="auto"/>
      <w:ind w:left="360"/>
    </w:pPr>
    <w:rPr>
      <w:rFonts w:ascii="Times New Roman" w:hAnsi="Times New Roman"/>
      <w:color w:val="auto"/>
      <w:sz w:val="24"/>
      <w:szCs w:val="24"/>
    </w:rPr>
  </w:style>
  <w:style w:type="character" w:customStyle="1" w:styleId="BodyTextIndent2Char">
    <w:name w:val="Body Text Indent 2 Char"/>
    <w:basedOn w:val="DefaultParagraphFont"/>
    <w:link w:val="BodyTextIndent2"/>
    <w:rsid w:val="001E7211"/>
    <w:rPr>
      <w:rFonts w:ascii="Times New Roman" w:eastAsia="Times New Roman" w:hAnsi="Times New Roman" w:cs="Times New Roman"/>
      <w:sz w:val="24"/>
      <w:szCs w:val="24"/>
    </w:rPr>
  </w:style>
  <w:style w:type="paragraph" w:styleId="BodyTextIndent3">
    <w:name w:val="Body Text Indent 3"/>
    <w:basedOn w:val="Normal"/>
    <w:link w:val="BodyTextIndent3Char"/>
    <w:rsid w:val="001E7211"/>
    <w:pPr>
      <w:spacing w:before="120" w:line="360" w:lineRule="atLeast"/>
      <w:ind w:firstLine="720"/>
      <w:jc w:val="both"/>
    </w:pPr>
    <w:rPr>
      <w:b/>
      <w:bCs/>
      <w:i/>
      <w:iCs/>
      <w:color w:val="auto"/>
      <w:szCs w:val="24"/>
    </w:rPr>
  </w:style>
  <w:style w:type="character" w:customStyle="1" w:styleId="BodyTextIndent3Char">
    <w:name w:val="Body Text Indent 3 Char"/>
    <w:basedOn w:val="DefaultParagraphFont"/>
    <w:link w:val="BodyTextIndent3"/>
    <w:rsid w:val="001E7211"/>
    <w:rPr>
      <w:rFonts w:ascii=".VnTime" w:eastAsia="Times New Roman" w:hAnsi=".VnTime" w:cs="Times New Roman"/>
      <w:b/>
      <w:bCs/>
      <w:i/>
      <w:iCs/>
      <w:sz w:val="28"/>
      <w:szCs w:val="24"/>
    </w:rPr>
  </w:style>
  <w:style w:type="character" w:styleId="PageNumber">
    <w:name w:val="page number"/>
    <w:rsid w:val="001E7211"/>
    <w:rPr>
      <w:rFonts w:cs="Times New Roman"/>
    </w:rPr>
  </w:style>
  <w:style w:type="paragraph" w:customStyle="1" w:styleId="CharCharCharChar">
    <w:name w:val="Char Char Char Char"/>
    <w:basedOn w:val="Normal"/>
    <w:rsid w:val="001E7211"/>
    <w:pPr>
      <w:spacing w:after="160" w:line="240" w:lineRule="exact"/>
    </w:pPr>
    <w:rPr>
      <w:rFonts w:ascii="Verdana" w:hAnsi="Verdana"/>
      <w:color w:val="auto"/>
      <w:sz w:val="20"/>
    </w:rPr>
  </w:style>
  <w:style w:type="paragraph" w:customStyle="1" w:styleId="H2">
    <w:name w:val="H2"/>
    <w:basedOn w:val="Normal"/>
    <w:rsid w:val="001E7211"/>
    <w:pPr>
      <w:spacing w:before="120"/>
      <w:ind w:firstLine="720"/>
      <w:jc w:val="both"/>
    </w:pPr>
    <w:rPr>
      <w:rFonts w:ascii="Times New Roman" w:hAnsi="Times New Roman"/>
      <w:b/>
      <w:bCs/>
      <w:color w:val="auto"/>
      <w:szCs w:val="28"/>
      <w:lang w:val="vi-VN"/>
    </w:rPr>
  </w:style>
  <w:style w:type="paragraph" w:customStyle="1" w:styleId="CharCharCharChar1">
    <w:name w:val="Char Char Char Char1"/>
    <w:basedOn w:val="Normal"/>
    <w:rsid w:val="001E7211"/>
    <w:pPr>
      <w:spacing w:after="160" w:line="240" w:lineRule="exact"/>
    </w:pPr>
    <w:rPr>
      <w:rFonts w:ascii="Verdana" w:hAnsi="Verdana"/>
      <w:color w:val="auto"/>
      <w:sz w:val="20"/>
    </w:rPr>
  </w:style>
  <w:style w:type="paragraph" w:customStyle="1" w:styleId="CharChar1CharCharCharCharCharCharChar">
    <w:name w:val="Char Char1 Char Char Char Char Char Char Char"/>
    <w:autoRedefine/>
    <w:rsid w:val="001E7211"/>
    <w:pPr>
      <w:tabs>
        <w:tab w:val="left" w:pos="1152"/>
      </w:tabs>
      <w:spacing w:before="120" w:after="120" w:line="312" w:lineRule="auto"/>
    </w:pPr>
    <w:rPr>
      <w:rFonts w:ascii="Arial" w:eastAsia="Times New Roman" w:hAnsi="Arial" w:cs="Arial"/>
      <w:sz w:val="26"/>
      <w:szCs w:val="26"/>
    </w:rPr>
  </w:style>
  <w:style w:type="paragraph" w:customStyle="1" w:styleId="Form">
    <w:name w:val="Form"/>
    <w:basedOn w:val="Normal"/>
    <w:rsid w:val="001E7211"/>
    <w:pPr>
      <w:tabs>
        <w:tab w:val="left" w:pos="1440"/>
        <w:tab w:val="left" w:pos="2160"/>
        <w:tab w:val="left" w:pos="2880"/>
        <w:tab w:val="right" w:pos="7200"/>
      </w:tabs>
      <w:spacing w:before="60" w:after="60"/>
      <w:ind w:firstLine="720"/>
      <w:jc w:val="both"/>
    </w:pPr>
    <w:rPr>
      <w:color w:val="auto"/>
      <w:szCs w:val="24"/>
      <w:lang w:val="en-GB" w:eastAsia="en-GB"/>
    </w:rPr>
  </w:style>
  <w:style w:type="paragraph" w:customStyle="1" w:styleId="dieu">
    <w:name w:val="dieu"/>
    <w:basedOn w:val="Normal"/>
    <w:link w:val="dieuChar"/>
    <w:rsid w:val="001E7211"/>
    <w:pPr>
      <w:spacing w:after="120"/>
      <w:ind w:firstLine="720"/>
    </w:pPr>
    <w:rPr>
      <w:rFonts w:ascii="Times New Roman" w:hAnsi="Times New Roman"/>
      <w:b/>
      <w:sz w:val="26"/>
    </w:rPr>
  </w:style>
  <w:style w:type="character" w:customStyle="1" w:styleId="dieuChar">
    <w:name w:val="dieu Char"/>
    <w:link w:val="dieu"/>
    <w:locked/>
    <w:rsid w:val="001E7211"/>
    <w:rPr>
      <w:rFonts w:ascii="Times New Roman" w:eastAsia="Times New Roman" w:hAnsi="Times New Roman" w:cs="Times New Roman"/>
      <w:b/>
      <w:color w:val="0000FF"/>
      <w:sz w:val="26"/>
      <w:szCs w:val="20"/>
    </w:rPr>
  </w:style>
  <w:style w:type="paragraph" w:customStyle="1" w:styleId="CharChar1CharCharCharChar">
    <w:name w:val="Char Char1 Char Char Char Char"/>
    <w:basedOn w:val="Normal"/>
    <w:rsid w:val="001E7211"/>
    <w:pPr>
      <w:spacing w:after="160" w:line="240" w:lineRule="exact"/>
    </w:pPr>
    <w:rPr>
      <w:rFonts w:ascii="Verdana" w:hAnsi="Verdana"/>
      <w:color w:val="auto"/>
      <w:sz w:val="20"/>
    </w:rPr>
  </w:style>
  <w:style w:type="paragraph" w:customStyle="1" w:styleId="TenQC-Bia">
    <w:name w:val="Ten QC-Bia"/>
    <w:basedOn w:val="Normal"/>
    <w:rsid w:val="001E7211"/>
    <w:pPr>
      <w:spacing w:before="60" w:after="120" w:line="312" w:lineRule="auto"/>
      <w:jc w:val="center"/>
    </w:pPr>
    <w:rPr>
      <w:rFonts w:ascii="Arial" w:hAnsi="Arial"/>
      <w:b/>
      <w:bCs/>
      <w:color w:val="000000"/>
      <w:sz w:val="32"/>
    </w:rPr>
  </w:style>
  <w:style w:type="character" w:customStyle="1" w:styleId="fontbold">
    <w:name w:val="fontbold"/>
    <w:rsid w:val="001E7211"/>
    <w:rPr>
      <w:rFonts w:cs="Times New Roman"/>
    </w:rPr>
  </w:style>
  <w:style w:type="paragraph" w:customStyle="1" w:styleId="CharCharCharCharCharCharChar">
    <w:name w:val="Char Char Char Char Char Char Char"/>
    <w:basedOn w:val="Normal"/>
    <w:autoRedefine/>
    <w:rsid w:val="001E7211"/>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indexstorytext">
    <w:name w:val="indexstorytext"/>
    <w:rsid w:val="001E7211"/>
    <w:rPr>
      <w:rFonts w:cs="Times New Roman"/>
    </w:rPr>
  </w:style>
  <w:style w:type="character" w:styleId="CommentReference">
    <w:name w:val="annotation reference"/>
    <w:rsid w:val="001E7211"/>
    <w:rPr>
      <w:sz w:val="16"/>
      <w:szCs w:val="16"/>
    </w:rPr>
  </w:style>
  <w:style w:type="paragraph" w:styleId="CommentText">
    <w:name w:val="annotation text"/>
    <w:basedOn w:val="Normal"/>
    <w:link w:val="CommentTextChar"/>
    <w:rsid w:val="001E7211"/>
    <w:rPr>
      <w:rFonts w:ascii="Times New Roman" w:hAnsi="Times New Roman"/>
      <w:color w:val="auto"/>
      <w:sz w:val="20"/>
    </w:rPr>
  </w:style>
  <w:style w:type="character" w:customStyle="1" w:styleId="CommentTextChar">
    <w:name w:val="Comment Text Char"/>
    <w:basedOn w:val="DefaultParagraphFont"/>
    <w:link w:val="CommentText"/>
    <w:rsid w:val="001E721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1E7211"/>
    <w:rPr>
      <w:b/>
      <w:bCs/>
    </w:rPr>
  </w:style>
  <w:style w:type="character" w:customStyle="1" w:styleId="CommentSubjectChar">
    <w:name w:val="Comment Subject Char"/>
    <w:basedOn w:val="CommentTextChar"/>
    <w:link w:val="CommentSubject"/>
    <w:rsid w:val="001E7211"/>
    <w:rPr>
      <w:rFonts w:ascii="Times New Roman" w:eastAsia="Times New Roman" w:hAnsi="Times New Roman" w:cs="Times New Roman"/>
      <w:b/>
      <w:bCs/>
      <w:sz w:val="20"/>
      <w:szCs w:val="20"/>
    </w:rPr>
  </w:style>
  <w:style w:type="paragraph" w:customStyle="1" w:styleId="normal-p">
    <w:name w:val="normal-p"/>
    <w:basedOn w:val="Normal"/>
    <w:rsid w:val="001E7211"/>
    <w:rPr>
      <w:rFonts w:ascii="Times New Roman" w:eastAsia="SimSun" w:hAnsi="Times New Roman"/>
      <w:color w:val="auto"/>
      <w:sz w:val="20"/>
    </w:rPr>
  </w:style>
  <w:style w:type="table" w:customStyle="1" w:styleId="TableGrid1">
    <w:name w:val="Table Grid1"/>
    <w:basedOn w:val="TableNormal"/>
    <w:next w:val="TableGrid"/>
    <w:uiPriority w:val="59"/>
    <w:rsid w:val="001E72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e">
    <w:name w:val="2e"/>
    <w:basedOn w:val="Normal"/>
    <w:uiPriority w:val="99"/>
    <w:rsid w:val="001E7211"/>
    <w:pPr>
      <w:widowControl w:val="0"/>
      <w:tabs>
        <w:tab w:val="left" w:pos="284"/>
      </w:tabs>
      <w:spacing w:line="336" w:lineRule="auto"/>
      <w:ind w:firstLine="720"/>
      <w:outlineLvl w:val="0"/>
    </w:pPr>
    <w:rPr>
      <w:rFonts w:ascii="Times New Roman" w:hAnsi="Times New Roman"/>
      <w:i/>
      <w:iCs/>
      <w:color w:val="auto"/>
      <w:sz w:val="26"/>
      <w:szCs w:val="26"/>
    </w:rPr>
  </w:style>
  <w:style w:type="paragraph" w:styleId="Caption">
    <w:name w:val="caption"/>
    <w:basedOn w:val="Normal"/>
    <w:next w:val="Normal"/>
    <w:uiPriority w:val="35"/>
    <w:unhideWhenUsed/>
    <w:qFormat/>
    <w:rsid w:val="001E7211"/>
    <w:pPr>
      <w:spacing w:after="200"/>
    </w:pPr>
    <w:rPr>
      <w:rFonts w:ascii="Times New Roman" w:hAnsi="Times New Roman"/>
      <w:b/>
      <w:bCs/>
      <w:color w:val="4F81BD"/>
      <w:sz w:val="18"/>
      <w:szCs w:val="18"/>
      <w:lang w:val="vi-VN" w:eastAsia="vi-VN"/>
    </w:rPr>
  </w:style>
  <w:style w:type="paragraph" w:customStyle="1" w:styleId="Muc20">
    <w:name w:val="Muc2"/>
    <w:basedOn w:val="Normal"/>
    <w:qFormat/>
    <w:rsid w:val="001E7211"/>
    <w:pPr>
      <w:spacing w:line="360" w:lineRule="auto"/>
    </w:pPr>
    <w:rPr>
      <w:rFonts w:ascii="Times New Roman" w:hAnsi="Times New Roman"/>
      <w:b/>
      <w:i/>
      <w:color w:val="auto"/>
      <w:szCs w:val="28"/>
      <w:lang w:val="pt-BR" w:eastAsia="vi-VN"/>
    </w:rPr>
  </w:style>
  <w:style w:type="paragraph" w:customStyle="1" w:styleId="000">
    <w:name w:val="000"/>
    <w:basedOn w:val="Normal"/>
    <w:qFormat/>
    <w:rsid w:val="001E7211"/>
    <w:pPr>
      <w:spacing w:line="360" w:lineRule="auto"/>
      <w:jc w:val="center"/>
    </w:pPr>
    <w:rPr>
      <w:rFonts w:ascii="Times New Roman" w:hAnsi="Times New Roman"/>
      <w:b/>
      <w:color w:val="auto"/>
      <w:spacing w:val="-6"/>
      <w:sz w:val="26"/>
      <w:szCs w:val="26"/>
      <w:lang w:val="pt-BR"/>
    </w:rPr>
  </w:style>
  <w:style w:type="paragraph" w:customStyle="1" w:styleId="m-7452649457554870566msolistparagraph">
    <w:name w:val="m_-7452649457554870566msolistparagraph"/>
    <w:basedOn w:val="Normal"/>
    <w:rsid w:val="001E7211"/>
    <w:pPr>
      <w:spacing w:before="100" w:beforeAutospacing="1" w:after="100" w:afterAutospacing="1"/>
    </w:pPr>
    <w:rPr>
      <w:rFonts w:ascii="Times New Roman" w:hAnsi="Times New Roman"/>
      <w:color w:val="auto"/>
      <w:sz w:val="24"/>
      <w:szCs w:val="24"/>
    </w:rPr>
  </w:style>
  <w:style w:type="paragraph" w:customStyle="1" w:styleId="00">
    <w:name w:val="00"/>
    <w:basedOn w:val="2"/>
    <w:qFormat/>
    <w:rsid w:val="001E7211"/>
    <w:pPr>
      <w:widowControl/>
      <w:autoSpaceDE/>
      <w:spacing w:before="120" w:after="120"/>
      <w:ind w:firstLine="720"/>
    </w:pPr>
    <w:rPr>
      <w:b w:val="0"/>
      <w:color w:val="auto"/>
      <w:sz w:val="28"/>
      <w:szCs w:val="28"/>
      <w:lang w:val="en-US"/>
    </w:rPr>
  </w:style>
  <w:style w:type="paragraph" w:styleId="TOC7">
    <w:name w:val="toc 7"/>
    <w:basedOn w:val="Normal"/>
    <w:next w:val="Normal"/>
    <w:autoRedefine/>
    <w:uiPriority w:val="39"/>
    <w:unhideWhenUsed/>
    <w:rsid w:val="001E7211"/>
    <w:pPr>
      <w:spacing w:after="100" w:line="276" w:lineRule="auto"/>
      <w:ind w:left="1320"/>
    </w:pPr>
    <w:rPr>
      <w:rFonts w:ascii="Calibri" w:hAnsi="Calibri"/>
      <w:color w:val="auto"/>
      <w:sz w:val="22"/>
      <w:szCs w:val="22"/>
    </w:rPr>
  </w:style>
  <w:style w:type="paragraph" w:styleId="TOC8">
    <w:name w:val="toc 8"/>
    <w:basedOn w:val="Normal"/>
    <w:next w:val="Normal"/>
    <w:autoRedefine/>
    <w:uiPriority w:val="39"/>
    <w:unhideWhenUsed/>
    <w:rsid w:val="001E7211"/>
    <w:pPr>
      <w:spacing w:after="100" w:line="276" w:lineRule="auto"/>
      <w:ind w:left="1540"/>
    </w:pPr>
    <w:rPr>
      <w:rFonts w:ascii="Calibri" w:hAnsi="Calibri"/>
      <w:color w:val="auto"/>
      <w:sz w:val="22"/>
      <w:szCs w:val="22"/>
    </w:rPr>
  </w:style>
  <w:style w:type="paragraph" w:styleId="TOC9">
    <w:name w:val="toc 9"/>
    <w:basedOn w:val="Normal"/>
    <w:next w:val="Normal"/>
    <w:autoRedefine/>
    <w:uiPriority w:val="39"/>
    <w:unhideWhenUsed/>
    <w:rsid w:val="001E7211"/>
    <w:pPr>
      <w:spacing w:after="100" w:line="276" w:lineRule="auto"/>
      <w:ind w:left="1760"/>
    </w:pPr>
    <w:rPr>
      <w:rFonts w:ascii="Calibri" w:hAnsi="Calibri"/>
      <w:color w:val="auto"/>
      <w:sz w:val="22"/>
      <w:szCs w:val="22"/>
    </w:rPr>
  </w:style>
  <w:style w:type="character" w:customStyle="1" w:styleId="Bodytext3">
    <w:name w:val="Body text (3)_"/>
    <w:link w:val="Bodytext30"/>
    <w:rsid w:val="001E7211"/>
    <w:rPr>
      <w:b/>
      <w:bCs/>
      <w:i/>
      <w:iCs/>
      <w:sz w:val="26"/>
      <w:szCs w:val="26"/>
      <w:shd w:val="clear" w:color="auto" w:fill="FFFFFF"/>
    </w:rPr>
  </w:style>
  <w:style w:type="paragraph" w:customStyle="1" w:styleId="Bodytext30">
    <w:name w:val="Body text (3)"/>
    <w:basedOn w:val="Normal"/>
    <w:link w:val="Bodytext3"/>
    <w:rsid w:val="001E7211"/>
    <w:pPr>
      <w:widowControl w:val="0"/>
      <w:shd w:val="clear" w:color="auto" w:fill="FFFFFF"/>
      <w:spacing w:before="60" w:after="60" w:line="472" w:lineRule="exact"/>
      <w:jc w:val="both"/>
    </w:pPr>
    <w:rPr>
      <w:rFonts w:asciiTheme="minorHAnsi" w:eastAsiaTheme="minorHAnsi" w:hAnsiTheme="minorHAnsi" w:cstheme="minorBidi"/>
      <w:b/>
      <w:bCs/>
      <w:i/>
      <w:iCs/>
      <w:color w:val="auto"/>
      <w:sz w:val="26"/>
      <w:szCs w:val="26"/>
    </w:rPr>
  </w:style>
  <w:style w:type="paragraph" w:customStyle="1" w:styleId="11">
    <w:name w:val="11"/>
    <w:basedOn w:val="1"/>
    <w:qFormat/>
    <w:rsid w:val="001E7211"/>
    <w:pPr>
      <w:widowControl/>
      <w:tabs>
        <w:tab w:val="clear" w:pos="570"/>
        <w:tab w:val="clear" w:pos="775"/>
        <w:tab w:val="clear" w:pos="8820"/>
      </w:tabs>
      <w:spacing w:line="360" w:lineRule="auto"/>
    </w:pPr>
    <w:rPr>
      <w:rFonts w:eastAsia="Times New Roman" w:cs="Times New Roman"/>
      <w:bCs w:val="0"/>
      <w:sz w:val="26"/>
    </w:rPr>
  </w:style>
  <w:style w:type="paragraph" w:customStyle="1" w:styleId="33">
    <w:name w:val="33"/>
    <w:basedOn w:val="3"/>
    <w:qFormat/>
    <w:rsid w:val="001E7211"/>
    <w:pPr>
      <w:widowControl/>
      <w:autoSpaceDE/>
      <w:autoSpaceDN/>
      <w:adjustRightInd/>
      <w:spacing w:line="360" w:lineRule="auto"/>
      <w:ind w:firstLine="0"/>
      <w:outlineLvl w:val="0"/>
    </w:pPr>
    <w:rPr>
      <w:bCs/>
      <w:i/>
      <w:szCs w:val="26"/>
      <w:lang w:val="nl-NL"/>
    </w:rPr>
  </w:style>
  <w:style w:type="paragraph" w:customStyle="1" w:styleId="66">
    <w:name w:val="66"/>
    <w:basedOn w:val="6"/>
    <w:qFormat/>
    <w:rsid w:val="001E7211"/>
    <w:rPr>
      <w:color w:val="000000"/>
      <w:sz w:val="26"/>
      <w:szCs w:val="26"/>
      <w:lang w:eastAsia="vi-VN" w:bidi="en-US"/>
    </w:rPr>
  </w:style>
  <w:style w:type="paragraph" w:customStyle="1" w:styleId="7">
    <w:name w:val="7"/>
    <w:basedOn w:val="Normal"/>
    <w:qFormat/>
    <w:rsid w:val="001E7211"/>
    <w:pPr>
      <w:autoSpaceDE w:val="0"/>
      <w:autoSpaceDN w:val="0"/>
      <w:adjustRightInd w:val="0"/>
      <w:spacing w:line="360" w:lineRule="auto"/>
      <w:jc w:val="center"/>
    </w:pPr>
    <w:rPr>
      <w:rFonts w:ascii="Times New Roman Bold" w:hAnsi="Times New Roman Bold" w:cs="Times New Roman Bold"/>
      <w:b/>
      <w:bCs/>
      <w:color w:val="auto"/>
      <w:sz w:val="26"/>
      <w:szCs w:val="26"/>
      <w:lang w:val="vi-VN"/>
    </w:rPr>
  </w:style>
  <w:style w:type="character" w:customStyle="1" w:styleId="Bodytext20">
    <w:name w:val="Body text (2)_"/>
    <w:link w:val="Bodytext21"/>
    <w:uiPriority w:val="99"/>
    <w:locked/>
    <w:rsid w:val="001E7211"/>
    <w:rPr>
      <w:shd w:val="clear" w:color="auto" w:fill="FFFFFF"/>
    </w:rPr>
  </w:style>
  <w:style w:type="paragraph" w:customStyle="1" w:styleId="Bodytext21">
    <w:name w:val="Body text (2)"/>
    <w:basedOn w:val="Normal"/>
    <w:link w:val="Bodytext20"/>
    <w:uiPriority w:val="99"/>
    <w:rsid w:val="001E7211"/>
    <w:pPr>
      <w:widowControl w:val="0"/>
      <w:shd w:val="clear" w:color="auto" w:fill="FFFFFF"/>
      <w:spacing w:before="420" w:after="600" w:line="240" w:lineRule="atLeast"/>
      <w:jc w:val="center"/>
    </w:pPr>
    <w:rPr>
      <w:rFonts w:asciiTheme="minorHAnsi" w:eastAsiaTheme="minorHAnsi" w:hAnsiTheme="minorHAnsi" w:cstheme="minorBidi"/>
      <w:color w:val="auto"/>
      <w:sz w:val="22"/>
      <w:szCs w:val="22"/>
      <w:shd w:val="clear" w:color="auto" w:fill="FFFFFF"/>
    </w:rPr>
  </w:style>
  <w:style w:type="character" w:customStyle="1" w:styleId="ui-ncbitoggler-master-text">
    <w:name w:val="ui-ncbitoggler-master-text"/>
    <w:basedOn w:val="DefaultParagraphFont"/>
    <w:rsid w:val="001E7211"/>
  </w:style>
  <w:style w:type="character" w:customStyle="1" w:styleId="citation">
    <w:name w:val="citation"/>
    <w:basedOn w:val="DefaultParagraphFont"/>
    <w:rsid w:val="001E7211"/>
  </w:style>
  <w:style w:type="paragraph" w:customStyle="1" w:styleId="Style1">
    <w:name w:val="Style1"/>
    <w:basedOn w:val="Normal"/>
    <w:rsid w:val="001E7211"/>
    <w:pPr>
      <w:autoSpaceDE w:val="0"/>
      <w:autoSpaceDN w:val="0"/>
      <w:adjustRightInd w:val="0"/>
      <w:spacing w:before="60" w:line="360" w:lineRule="auto"/>
      <w:jc w:val="center"/>
    </w:pPr>
    <w:rPr>
      <w:rFonts w:ascii="Times New Roman" w:hAnsi="Times New Roman"/>
      <w:b/>
      <w:color w:val="auto"/>
      <w:sz w:val="32"/>
      <w:szCs w:val="32"/>
    </w:rPr>
  </w:style>
  <w:style w:type="character" w:customStyle="1" w:styleId="Bodytext0">
    <w:name w:val="Body text_"/>
    <w:link w:val="Bodytext1"/>
    <w:rsid w:val="001E7211"/>
    <w:rPr>
      <w:sz w:val="25"/>
      <w:szCs w:val="25"/>
      <w:shd w:val="clear" w:color="auto" w:fill="FFFFFF"/>
    </w:rPr>
  </w:style>
  <w:style w:type="paragraph" w:customStyle="1" w:styleId="Bodytext1">
    <w:name w:val="Body text1"/>
    <w:basedOn w:val="Normal"/>
    <w:link w:val="Bodytext0"/>
    <w:rsid w:val="001E7211"/>
    <w:pPr>
      <w:widowControl w:val="0"/>
      <w:shd w:val="clear" w:color="auto" w:fill="FFFFFF"/>
      <w:spacing w:line="466" w:lineRule="exact"/>
      <w:ind w:hanging="400"/>
      <w:jc w:val="both"/>
    </w:pPr>
    <w:rPr>
      <w:rFonts w:asciiTheme="minorHAnsi" w:eastAsiaTheme="minorHAnsi" w:hAnsiTheme="minorHAnsi" w:cstheme="minorBidi"/>
      <w:color w:val="auto"/>
      <w:sz w:val="25"/>
      <w:szCs w:val="25"/>
    </w:rPr>
  </w:style>
  <w:style w:type="paragraph" w:customStyle="1" w:styleId="EndNoteBibliographyTitle">
    <w:name w:val="EndNote Bibliography Title"/>
    <w:basedOn w:val="Normal"/>
    <w:link w:val="EndNoteBibliographyTitleChar"/>
    <w:rsid w:val="001E7211"/>
    <w:pPr>
      <w:jc w:val="center"/>
    </w:pPr>
    <w:rPr>
      <w:rFonts w:ascii="Times New Roman" w:hAnsi="Times New Roman"/>
      <w:noProof/>
      <w:color w:val="auto"/>
      <w:sz w:val="24"/>
      <w:szCs w:val="24"/>
    </w:rPr>
  </w:style>
  <w:style w:type="character" w:customStyle="1" w:styleId="EndNoteBibliographyTitleChar">
    <w:name w:val="EndNote Bibliography Title Char"/>
    <w:link w:val="EndNoteBibliographyTitle"/>
    <w:rsid w:val="001E7211"/>
    <w:rPr>
      <w:rFonts w:ascii="Times New Roman" w:eastAsia="Times New Roman" w:hAnsi="Times New Roman" w:cs="Times New Roman"/>
      <w:noProof/>
      <w:sz w:val="24"/>
      <w:szCs w:val="24"/>
    </w:rPr>
  </w:style>
  <w:style w:type="paragraph" w:customStyle="1" w:styleId="EndNoteBibliography">
    <w:name w:val="EndNote Bibliography"/>
    <w:basedOn w:val="Normal"/>
    <w:link w:val="EndNoteBibliographyChar"/>
    <w:rsid w:val="001E7211"/>
    <w:pPr>
      <w:jc w:val="both"/>
    </w:pPr>
    <w:rPr>
      <w:rFonts w:ascii="Times New Roman" w:hAnsi="Times New Roman"/>
      <w:noProof/>
      <w:color w:val="auto"/>
      <w:sz w:val="24"/>
      <w:szCs w:val="24"/>
    </w:rPr>
  </w:style>
  <w:style w:type="character" w:customStyle="1" w:styleId="EndNoteBibliographyChar">
    <w:name w:val="EndNote Bibliography Char"/>
    <w:link w:val="EndNoteBibliography"/>
    <w:rsid w:val="001E7211"/>
    <w:rPr>
      <w:rFonts w:ascii="Times New Roman" w:eastAsia="Times New Roman" w:hAnsi="Times New Roman" w:cs="Times New Roman"/>
      <w:noProof/>
      <w:sz w:val="24"/>
      <w:szCs w:val="24"/>
    </w:rPr>
  </w:style>
  <w:style w:type="paragraph" w:customStyle="1" w:styleId="01">
    <w:name w:val="01"/>
    <w:basedOn w:val="Normal"/>
    <w:qFormat/>
    <w:rsid w:val="00472925"/>
    <w:pPr>
      <w:tabs>
        <w:tab w:val="left" w:pos="450"/>
      </w:tabs>
      <w:spacing w:line="360" w:lineRule="auto"/>
      <w:jc w:val="both"/>
    </w:pPr>
    <w:rPr>
      <w:rFonts w:ascii="Times New Roman" w:hAnsi="Times New Roman"/>
      <w:b/>
      <w:color w:val="auto"/>
      <w:sz w:val="26"/>
      <w:szCs w:val="28"/>
    </w:rPr>
  </w:style>
  <w:style w:type="paragraph" w:customStyle="1" w:styleId="02">
    <w:name w:val="02"/>
    <w:basedOn w:val="Normal"/>
    <w:qFormat/>
    <w:rsid w:val="00472925"/>
    <w:pPr>
      <w:spacing w:line="360" w:lineRule="auto"/>
      <w:ind w:firstLine="567"/>
      <w:jc w:val="both"/>
    </w:pPr>
    <w:rPr>
      <w:rFonts w:ascii="Times New Roman" w:hAnsi="Times New Roman"/>
      <w:b/>
      <w:bCs/>
      <w:color w:val="000000"/>
      <w:szCs w:val="28"/>
    </w:rPr>
  </w:style>
  <w:style w:type="paragraph" w:customStyle="1" w:styleId="03">
    <w:name w:val="03"/>
    <w:basedOn w:val="2"/>
    <w:qFormat/>
    <w:rsid w:val="00472925"/>
    <w:pPr>
      <w:widowControl/>
      <w:autoSpaceDE/>
      <w:ind w:firstLine="567"/>
    </w:pPr>
    <w:rPr>
      <w:i/>
      <w:sz w:val="28"/>
      <w:szCs w:val="28"/>
      <w:lang w:val="en-US"/>
    </w:rPr>
  </w:style>
  <w:style w:type="paragraph" w:customStyle="1" w:styleId="10">
    <w:name w:val="10"/>
    <w:basedOn w:val="Heading1"/>
    <w:qFormat/>
    <w:rsid w:val="00CA5B9A"/>
    <w:pPr>
      <w:spacing w:line="336" w:lineRule="auto"/>
      <w:ind w:left="0" w:firstLine="0"/>
      <w:jc w:val="center"/>
    </w:pPr>
    <w:rPr>
      <w:rFonts w:ascii="Times New Roman" w:hAnsi="Times New Roman"/>
      <w:color w:val="auto"/>
      <w:sz w:val="26"/>
      <w:szCs w:val="26"/>
    </w:rPr>
  </w:style>
  <w:style w:type="paragraph" w:customStyle="1" w:styleId="20">
    <w:name w:val="20"/>
    <w:basedOn w:val="Normal"/>
    <w:qFormat/>
    <w:rsid w:val="00CA5B9A"/>
    <w:pPr>
      <w:spacing w:line="336" w:lineRule="auto"/>
      <w:jc w:val="both"/>
    </w:pPr>
    <w:rPr>
      <w:rFonts w:ascii="Times New Roman" w:hAnsi="Times New Roman"/>
      <w:b/>
      <w:color w:val="auto"/>
      <w:sz w:val="26"/>
      <w:szCs w:val="26"/>
    </w:rPr>
  </w:style>
  <w:style w:type="paragraph" w:customStyle="1" w:styleId="30">
    <w:name w:val="30"/>
    <w:basedOn w:val="Normal"/>
    <w:qFormat/>
    <w:rsid w:val="00CA5B9A"/>
    <w:pPr>
      <w:shd w:val="clear" w:color="auto" w:fill="FFFFFF"/>
      <w:spacing w:line="336" w:lineRule="auto"/>
      <w:jc w:val="both"/>
    </w:pPr>
    <w:rPr>
      <w:rFonts w:ascii="Times New Roman" w:hAnsi="Times New Roman"/>
      <w:b/>
      <w:i/>
      <w:color w:val="auto"/>
      <w:sz w:val="26"/>
      <w:szCs w:val="26"/>
    </w:rPr>
  </w:style>
  <w:style w:type="paragraph" w:customStyle="1" w:styleId="40">
    <w:name w:val="40"/>
    <w:basedOn w:val="ListParagraph"/>
    <w:qFormat/>
    <w:rsid w:val="00CA5B9A"/>
    <w:pPr>
      <w:spacing w:before="0" w:line="336" w:lineRule="auto"/>
      <w:ind w:left="0"/>
      <w:jc w:val="both"/>
    </w:pPr>
    <w:rPr>
      <w:i/>
      <w:sz w:val="26"/>
      <w:szCs w:val="26"/>
    </w:rPr>
  </w:style>
  <w:style w:type="paragraph" w:customStyle="1" w:styleId="60">
    <w:name w:val="60"/>
    <w:basedOn w:val="Heading3"/>
    <w:qFormat/>
    <w:rsid w:val="00CA5B9A"/>
    <w:pPr>
      <w:spacing w:before="0" w:after="0" w:line="336" w:lineRule="auto"/>
      <w:jc w:val="center"/>
    </w:pPr>
    <w:rPr>
      <w:rFonts w:ascii="Times New Roman" w:hAnsi="Times New Roman" w:cs="Times New Roman"/>
      <w:color w:val="auto"/>
      <w:w w:val="105"/>
    </w:rPr>
  </w:style>
  <w:style w:type="paragraph" w:customStyle="1" w:styleId="50">
    <w:name w:val="50"/>
    <w:basedOn w:val="Normal"/>
    <w:qFormat/>
    <w:rsid w:val="00CA5B9A"/>
    <w:pPr>
      <w:spacing w:line="336" w:lineRule="auto"/>
      <w:jc w:val="center"/>
    </w:pPr>
    <w:rPr>
      <w:rFonts w:ascii="Times New Roman" w:hAnsi="Times New Roman"/>
      <w:b/>
      <w:color w:val="auto"/>
      <w:sz w:val="26"/>
      <w:szCs w:val="26"/>
      <w:lang w:val="vi-VN"/>
    </w:rPr>
  </w:style>
  <w:style w:type="paragraph" w:customStyle="1" w:styleId="A30">
    <w:name w:val="A3"/>
    <w:basedOn w:val="Normal"/>
    <w:qFormat/>
    <w:rsid w:val="003776AD"/>
    <w:pPr>
      <w:spacing w:line="360" w:lineRule="auto"/>
      <w:jc w:val="both"/>
    </w:pPr>
    <w:rPr>
      <w:rFonts w:ascii="Times New Roman" w:hAnsi="Times New Roman"/>
      <w:b/>
      <w:i/>
      <w:color w:val="auto"/>
      <w:sz w:val="26"/>
      <w:szCs w:val="24"/>
    </w:rPr>
  </w:style>
  <w:style w:type="paragraph" w:customStyle="1" w:styleId="ListParagraph1">
    <w:name w:val="List Paragraph1"/>
    <w:aliases w:val="List Paragraph11,Recommendation,List Paragraph111"/>
    <w:basedOn w:val="Normal"/>
    <w:uiPriority w:val="1"/>
    <w:qFormat/>
    <w:rsid w:val="00832E51"/>
    <w:pPr>
      <w:spacing w:after="200" w:line="276" w:lineRule="auto"/>
      <w:ind w:left="720"/>
      <w:contextualSpacing/>
    </w:pPr>
    <w:rPr>
      <w:rFonts w:ascii="Calibri" w:eastAsia="Calibri" w:hAnsi="Calibri"/>
      <w:color w:val="auto"/>
      <w:sz w:val="20"/>
    </w:rPr>
  </w:style>
  <w:style w:type="character" w:customStyle="1" w:styleId="UnresolvedMention1">
    <w:name w:val="Unresolved Mention1"/>
    <w:basedOn w:val="DefaultParagraphFont"/>
    <w:uiPriority w:val="99"/>
    <w:semiHidden/>
    <w:unhideWhenUsed/>
    <w:rsid w:val="000F1886"/>
    <w:rPr>
      <w:color w:val="605E5C"/>
      <w:shd w:val="clear" w:color="auto" w:fill="E1DFDD"/>
    </w:rPr>
  </w:style>
  <w:style w:type="paragraph" w:styleId="Revision">
    <w:name w:val="Revision"/>
    <w:hidden/>
    <w:uiPriority w:val="99"/>
    <w:semiHidden/>
    <w:rsid w:val="0075166B"/>
    <w:pPr>
      <w:spacing w:after="0" w:line="240" w:lineRule="auto"/>
    </w:pPr>
    <w:rPr>
      <w:rFonts w:ascii=".VnTime" w:eastAsia="Times New Roman" w:hAnsi=".VnTime" w:cs="Times New Roman"/>
      <w:color w:val="0000FF"/>
      <w:sz w:val="28"/>
      <w:szCs w:val="20"/>
    </w:rPr>
  </w:style>
  <w:style w:type="character" w:styleId="LineNumber">
    <w:name w:val="line number"/>
    <w:basedOn w:val="DefaultParagraphFont"/>
    <w:uiPriority w:val="99"/>
    <w:semiHidden/>
    <w:unhideWhenUsed/>
    <w:rsid w:val="00070374"/>
  </w:style>
  <w:style w:type="paragraph" w:styleId="z-TopofForm">
    <w:name w:val="HTML Top of Form"/>
    <w:basedOn w:val="Normal"/>
    <w:next w:val="Normal"/>
    <w:link w:val="z-TopofFormChar"/>
    <w:hidden/>
    <w:uiPriority w:val="99"/>
    <w:semiHidden/>
    <w:unhideWhenUsed/>
    <w:rsid w:val="000044B7"/>
    <w:pPr>
      <w:pBdr>
        <w:bottom w:val="single" w:sz="6" w:space="1" w:color="auto"/>
      </w:pBdr>
      <w:jc w:val="center"/>
    </w:pPr>
    <w:rPr>
      <w:rFonts w:ascii="Arial" w:hAnsi="Arial" w:cs="Arial"/>
      <w:vanish/>
      <w:color w:val="auto"/>
      <w:sz w:val="16"/>
      <w:szCs w:val="16"/>
      <w:lang w:val="en-GB" w:eastAsia="en-GB"/>
    </w:rPr>
  </w:style>
  <w:style w:type="character" w:customStyle="1" w:styleId="z-TopofFormChar">
    <w:name w:val="z-Top of Form Char"/>
    <w:basedOn w:val="DefaultParagraphFont"/>
    <w:link w:val="z-TopofForm"/>
    <w:uiPriority w:val="99"/>
    <w:semiHidden/>
    <w:rsid w:val="000044B7"/>
    <w:rPr>
      <w:rFonts w:ascii="Arial" w:eastAsia="Times New Roman" w:hAnsi="Arial" w:cs="Arial"/>
      <w:vanish/>
      <w:sz w:val="16"/>
      <w:szCs w:val="16"/>
      <w:lang w:val="en-GB" w:eastAsia="en-GB"/>
    </w:rPr>
  </w:style>
  <w:style w:type="character" w:styleId="FollowedHyperlink">
    <w:name w:val="FollowedHyperlink"/>
    <w:basedOn w:val="DefaultParagraphFont"/>
    <w:uiPriority w:val="99"/>
    <w:semiHidden/>
    <w:unhideWhenUsed/>
    <w:rsid w:val="007A3B5D"/>
    <w:rPr>
      <w:color w:val="954F72" w:themeColor="followedHyperlink"/>
      <w:u w:val="single"/>
    </w:rPr>
  </w:style>
  <w:style w:type="paragraph" w:customStyle="1" w:styleId="home">
    <w:name w:val="home"/>
    <w:basedOn w:val="Normal"/>
    <w:rsid w:val="00585325"/>
    <w:pPr>
      <w:spacing w:before="100" w:beforeAutospacing="1" w:after="100" w:afterAutospacing="1"/>
    </w:pPr>
    <w:rPr>
      <w:rFonts w:ascii="Times New Roman" w:hAnsi="Times New Roman"/>
      <w:color w:val="auto"/>
      <w:sz w:val="24"/>
      <w:szCs w:val="24"/>
    </w:rPr>
  </w:style>
  <w:style w:type="character" w:customStyle="1" w:styleId="wrap">
    <w:name w:val="wrap"/>
    <w:basedOn w:val="DefaultParagraphFont"/>
    <w:rsid w:val="00585325"/>
  </w:style>
  <w:style w:type="character" w:customStyle="1" w:styleId="fontstyle01">
    <w:name w:val="fontstyle01"/>
    <w:basedOn w:val="DefaultParagraphFont"/>
    <w:rsid w:val="00A11CB0"/>
    <w:rPr>
      <w:rFonts w:ascii="Times New Roman" w:hAnsi="Times New Roman" w:cs="Times New Roman" w:hint="default"/>
      <w:b w:val="0"/>
      <w:bCs w:val="0"/>
      <w:i/>
      <w:iCs/>
      <w:color w:val="000000"/>
      <w:sz w:val="26"/>
      <w:szCs w:val="26"/>
    </w:rPr>
  </w:style>
  <w:style w:type="character" w:customStyle="1" w:styleId="flex-grow">
    <w:name w:val="flex-grow"/>
    <w:basedOn w:val="DefaultParagraphFont"/>
    <w:rsid w:val="007474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4739">
      <w:bodyDiv w:val="1"/>
      <w:marLeft w:val="0"/>
      <w:marRight w:val="0"/>
      <w:marTop w:val="0"/>
      <w:marBottom w:val="0"/>
      <w:divBdr>
        <w:top w:val="none" w:sz="0" w:space="0" w:color="auto"/>
        <w:left w:val="none" w:sz="0" w:space="0" w:color="auto"/>
        <w:bottom w:val="none" w:sz="0" w:space="0" w:color="auto"/>
        <w:right w:val="none" w:sz="0" w:space="0" w:color="auto"/>
      </w:divBdr>
    </w:div>
    <w:div w:id="14697875">
      <w:bodyDiv w:val="1"/>
      <w:marLeft w:val="0"/>
      <w:marRight w:val="0"/>
      <w:marTop w:val="0"/>
      <w:marBottom w:val="0"/>
      <w:divBdr>
        <w:top w:val="none" w:sz="0" w:space="0" w:color="auto"/>
        <w:left w:val="none" w:sz="0" w:space="0" w:color="auto"/>
        <w:bottom w:val="none" w:sz="0" w:space="0" w:color="auto"/>
        <w:right w:val="none" w:sz="0" w:space="0" w:color="auto"/>
      </w:divBdr>
      <w:divsChild>
        <w:div w:id="418871826">
          <w:marLeft w:val="0"/>
          <w:marRight w:val="0"/>
          <w:marTop w:val="0"/>
          <w:marBottom w:val="0"/>
          <w:divBdr>
            <w:top w:val="none" w:sz="0" w:space="0" w:color="auto"/>
            <w:left w:val="none" w:sz="0" w:space="0" w:color="auto"/>
            <w:bottom w:val="none" w:sz="0" w:space="0" w:color="auto"/>
            <w:right w:val="none" w:sz="0" w:space="0" w:color="auto"/>
          </w:divBdr>
          <w:divsChild>
            <w:div w:id="1422024064">
              <w:marLeft w:val="0"/>
              <w:marRight w:val="0"/>
              <w:marTop w:val="0"/>
              <w:marBottom w:val="0"/>
              <w:divBdr>
                <w:top w:val="none" w:sz="0" w:space="0" w:color="auto"/>
                <w:left w:val="none" w:sz="0" w:space="0" w:color="auto"/>
                <w:bottom w:val="single" w:sz="6" w:space="0" w:color="EEEEEE"/>
                <w:right w:val="none" w:sz="0" w:space="0" w:color="auto"/>
              </w:divBdr>
            </w:div>
          </w:divsChild>
        </w:div>
        <w:div w:id="243151615">
          <w:marLeft w:val="0"/>
          <w:marRight w:val="0"/>
          <w:marTop w:val="0"/>
          <w:marBottom w:val="0"/>
          <w:divBdr>
            <w:top w:val="none" w:sz="0" w:space="0" w:color="auto"/>
            <w:left w:val="none" w:sz="0" w:space="0" w:color="auto"/>
            <w:bottom w:val="none" w:sz="0" w:space="0" w:color="auto"/>
            <w:right w:val="none" w:sz="0" w:space="0" w:color="auto"/>
          </w:divBdr>
          <w:divsChild>
            <w:div w:id="181477712">
              <w:marLeft w:val="0"/>
              <w:marRight w:val="0"/>
              <w:marTop w:val="0"/>
              <w:marBottom w:val="0"/>
              <w:divBdr>
                <w:top w:val="none" w:sz="0" w:space="0" w:color="auto"/>
                <w:left w:val="none" w:sz="0" w:space="0" w:color="auto"/>
                <w:bottom w:val="none" w:sz="0" w:space="0" w:color="auto"/>
                <w:right w:val="none" w:sz="0" w:space="0" w:color="auto"/>
              </w:divBdr>
              <w:divsChild>
                <w:div w:id="173673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27838">
      <w:bodyDiv w:val="1"/>
      <w:marLeft w:val="0"/>
      <w:marRight w:val="0"/>
      <w:marTop w:val="0"/>
      <w:marBottom w:val="0"/>
      <w:divBdr>
        <w:top w:val="none" w:sz="0" w:space="0" w:color="auto"/>
        <w:left w:val="none" w:sz="0" w:space="0" w:color="auto"/>
        <w:bottom w:val="none" w:sz="0" w:space="0" w:color="auto"/>
        <w:right w:val="none" w:sz="0" w:space="0" w:color="auto"/>
      </w:divBdr>
      <w:divsChild>
        <w:div w:id="1862233161">
          <w:marLeft w:val="0"/>
          <w:marRight w:val="0"/>
          <w:marTop w:val="0"/>
          <w:marBottom w:val="0"/>
          <w:divBdr>
            <w:top w:val="none" w:sz="0" w:space="0" w:color="auto"/>
            <w:left w:val="none" w:sz="0" w:space="0" w:color="auto"/>
            <w:bottom w:val="none" w:sz="0" w:space="0" w:color="auto"/>
            <w:right w:val="none" w:sz="0" w:space="0" w:color="auto"/>
          </w:divBdr>
          <w:divsChild>
            <w:div w:id="897130908">
              <w:marLeft w:val="0"/>
              <w:marRight w:val="0"/>
              <w:marTop w:val="0"/>
              <w:marBottom w:val="0"/>
              <w:divBdr>
                <w:top w:val="none" w:sz="0" w:space="0" w:color="auto"/>
                <w:left w:val="none" w:sz="0" w:space="0" w:color="auto"/>
                <w:bottom w:val="single" w:sz="6" w:space="0" w:color="EEEEEE"/>
                <w:right w:val="none" w:sz="0" w:space="0" w:color="auto"/>
              </w:divBdr>
            </w:div>
          </w:divsChild>
        </w:div>
        <w:div w:id="505754879">
          <w:marLeft w:val="0"/>
          <w:marRight w:val="0"/>
          <w:marTop w:val="0"/>
          <w:marBottom w:val="0"/>
          <w:divBdr>
            <w:top w:val="none" w:sz="0" w:space="0" w:color="auto"/>
            <w:left w:val="none" w:sz="0" w:space="0" w:color="auto"/>
            <w:bottom w:val="none" w:sz="0" w:space="0" w:color="auto"/>
            <w:right w:val="none" w:sz="0" w:space="0" w:color="auto"/>
          </w:divBdr>
          <w:divsChild>
            <w:div w:id="820541169">
              <w:marLeft w:val="0"/>
              <w:marRight w:val="0"/>
              <w:marTop w:val="0"/>
              <w:marBottom w:val="0"/>
              <w:divBdr>
                <w:top w:val="none" w:sz="0" w:space="0" w:color="auto"/>
                <w:left w:val="none" w:sz="0" w:space="0" w:color="auto"/>
                <w:bottom w:val="none" w:sz="0" w:space="0" w:color="auto"/>
                <w:right w:val="none" w:sz="0" w:space="0" w:color="auto"/>
              </w:divBdr>
              <w:divsChild>
                <w:div w:id="45942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1178">
      <w:bodyDiv w:val="1"/>
      <w:marLeft w:val="0"/>
      <w:marRight w:val="0"/>
      <w:marTop w:val="0"/>
      <w:marBottom w:val="0"/>
      <w:divBdr>
        <w:top w:val="none" w:sz="0" w:space="0" w:color="auto"/>
        <w:left w:val="none" w:sz="0" w:space="0" w:color="auto"/>
        <w:bottom w:val="none" w:sz="0" w:space="0" w:color="auto"/>
        <w:right w:val="none" w:sz="0" w:space="0" w:color="auto"/>
      </w:divBdr>
      <w:divsChild>
        <w:div w:id="1848330024">
          <w:marLeft w:val="0"/>
          <w:marRight w:val="0"/>
          <w:marTop w:val="0"/>
          <w:marBottom w:val="0"/>
          <w:divBdr>
            <w:top w:val="single" w:sz="2" w:space="0" w:color="D9D9E3"/>
            <w:left w:val="single" w:sz="2" w:space="0" w:color="D9D9E3"/>
            <w:bottom w:val="single" w:sz="2" w:space="0" w:color="D9D9E3"/>
            <w:right w:val="single" w:sz="2" w:space="0" w:color="D9D9E3"/>
          </w:divBdr>
          <w:divsChild>
            <w:div w:id="18678649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81323020">
          <w:marLeft w:val="0"/>
          <w:marRight w:val="0"/>
          <w:marTop w:val="0"/>
          <w:marBottom w:val="0"/>
          <w:divBdr>
            <w:top w:val="single" w:sz="2" w:space="0" w:color="D9D9E3"/>
            <w:left w:val="single" w:sz="2" w:space="0" w:color="D9D9E3"/>
            <w:bottom w:val="single" w:sz="2" w:space="0" w:color="D9D9E3"/>
            <w:right w:val="single" w:sz="2" w:space="0" w:color="D9D9E3"/>
          </w:divBdr>
          <w:divsChild>
            <w:div w:id="1626152011">
              <w:marLeft w:val="0"/>
              <w:marRight w:val="0"/>
              <w:marTop w:val="0"/>
              <w:marBottom w:val="0"/>
              <w:divBdr>
                <w:top w:val="single" w:sz="2" w:space="0" w:color="D9D9E3"/>
                <w:left w:val="single" w:sz="2" w:space="0" w:color="D9D9E3"/>
                <w:bottom w:val="single" w:sz="2" w:space="0" w:color="D9D9E3"/>
                <w:right w:val="single" w:sz="2" w:space="0" w:color="D9D9E3"/>
              </w:divBdr>
              <w:divsChild>
                <w:div w:id="2033064277">
                  <w:marLeft w:val="0"/>
                  <w:marRight w:val="0"/>
                  <w:marTop w:val="0"/>
                  <w:marBottom w:val="0"/>
                  <w:divBdr>
                    <w:top w:val="single" w:sz="2" w:space="0" w:color="D9D9E3"/>
                    <w:left w:val="single" w:sz="2" w:space="0" w:color="D9D9E3"/>
                    <w:bottom w:val="single" w:sz="2" w:space="0" w:color="D9D9E3"/>
                    <w:right w:val="single" w:sz="2" w:space="0" w:color="D9D9E3"/>
                  </w:divBdr>
                  <w:divsChild>
                    <w:div w:id="14576776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37184624">
      <w:bodyDiv w:val="1"/>
      <w:marLeft w:val="0"/>
      <w:marRight w:val="0"/>
      <w:marTop w:val="0"/>
      <w:marBottom w:val="0"/>
      <w:divBdr>
        <w:top w:val="none" w:sz="0" w:space="0" w:color="auto"/>
        <w:left w:val="none" w:sz="0" w:space="0" w:color="auto"/>
        <w:bottom w:val="none" w:sz="0" w:space="0" w:color="auto"/>
        <w:right w:val="none" w:sz="0" w:space="0" w:color="auto"/>
      </w:divBdr>
    </w:div>
    <w:div w:id="154034271">
      <w:bodyDiv w:val="1"/>
      <w:marLeft w:val="0"/>
      <w:marRight w:val="0"/>
      <w:marTop w:val="0"/>
      <w:marBottom w:val="0"/>
      <w:divBdr>
        <w:top w:val="none" w:sz="0" w:space="0" w:color="auto"/>
        <w:left w:val="none" w:sz="0" w:space="0" w:color="auto"/>
        <w:bottom w:val="none" w:sz="0" w:space="0" w:color="auto"/>
        <w:right w:val="none" w:sz="0" w:space="0" w:color="auto"/>
      </w:divBdr>
    </w:div>
    <w:div w:id="165563110">
      <w:bodyDiv w:val="1"/>
      <w:marLeft w:val="0"/>
      <w:marRight w:val="0"/>
      <w:marTop w:val="0"/>
      <w:marBottom w:val="0"/>
      <w:divBdr>
        <w:top w:val="none" w:sz="0" w:space="0" w:color="auto"/>
        <w:left w:val="none" w:sz="0" w:space="0" w:color="auto"/>
        <w:bottom w:val="none" w:sz="0" w:space="0" w:color="auto"/>
        <w:right w:val="none" w:sz="0" w:space="0" w:color="auto"/>
      </w:divBdr>
    </w:div>
    <w:div w:id="289363683">
      <w:bodyDiv w:val="1"/>
      <w:marLeft w:val="0"/>
      <w:marRight w:val="0"/>
      <w:marTop w:val="0"/>
      <w:marBottom w:val="0"/>
      <w:divBdr>
        <w:top w:val="none" w:sz="0" w:space="0" w:color="auto"/>
        <w:left w:val="none" w:sz="0" w:space="0" w:color="auto"/>
        <w:bottom w:val="none" w:sz="0" w:space="0" w:color="auto"/>
        <w:right w:val="none" w:sz="0" w:space="0" w:color="auto"/>
      </w:divBdr>
    </w:div>
    <w:div w:id="295334402">
      <w:bodyDiv w:val="1"/>
      <w:marLeft w:val="0"/>
      <w:marRight w:val="0"/>
      <w:marTop w:val="0"/>
      <w:marBottom w:val="0"/>
      <w:divBdr>
        <w:top w:val="none" w:sz="0" w:space="0" w:color="auto"/>
        <w:left w:val="none" w:sz="0" w:space="0" w:color="auto"/>
        <w:bottom w:val="none" w:sz="0" w:space="0" w:color="auto"/>
        <w:right w:val="none" w:sz="0" w:space="0" w:color="auto"/>
      </w:divBdr>
    </w:div>
    <w:div w:id="302545292">
      <w:bodyDiv w:val="1"/>
      <w:marLeft w:val="0"/>
      <w:marRight w:val="0"/>
      <w:marTop w:val="0"/>
      <w:marBottom w:val="0"/>
      <w:divBdr>
        <w:top w:val="none" w:sz="0" w:space="0" w:color="auto"/>
        <w:left w:val="none" w:sz="0" w:space="0" w:color="auto"/>
        <w:bottom w:val="none" w:sz="0" w:space="0" w:color="auto"/>
        <w:right w:val="none" w:sz="0" w:space="0" w:color="auto"/>
      </w:divBdr>
    </w:div>
    <w:div w:id="306471123">
      <w:bodyDiv w:val="1"/>
      <w:marLeft w:val="0"/>
      <w:marRight w:val="0"/>
      <w:marTop w:val="0"/>
      <w:marBottom w:val="0"/>
      <w:divBdr>
        <w:top w:val="none" w:sz="0" w:space="0" w:color="auto"/>
        <w:left w:val="none" w:sz="0" w:space="0" w:color="auto"/>
        <w:bottom w:val="none" w:sz="0" w:space="0" w:color="auto"/>
        <w:right w:val="none" w:sz="0" w:space="0" w:color="auto"/>
      </w:divBdr>
    </w:div>
    <w:div w:id="327297190">
      <w:bodyDiv w:val="1"/>
      <w:marLeft w:val="0"/>
      <w:marRight w:val="0"/>
      <w:marTop w:val="0"/>
      <w:marBottom w:val="0"/>
      <w:divBdr>
        <w:top w:val="none" w:sz="0" w:space="0" w:color="auto"/>
        <w:left w:val="none" w:sz="0" w:space="0" w:color="auto"/>
        <w:bottom w:val="none" w:sz="0" w:space="0" w:color="auto"/>
        <w:right w:val="none" w:sz="0" w:space="0" w:color="auto"/>
      </w:divBdr>
    </w:div>
    <w:div w:id="360474217">
      <w:bodyDiv w:val="1"/>
      <w:marLeft w:val="0"/>
      <w:marRight w:val="0"/>
      <w:marTop w:val="0"/>
      <w:marBottom w:val="0"/>
      <w:divBdr>
        <w:top w:val="none" w:sz="0" w:space="0" w:color="auto"/>
        <w:left w:val="none" w:sz="0" w:space="0" w:color="auto"/>
        <w:bottom w:val="none" w:sz="0" w:space="0" w:color="auto"/>
        <w:right w:val="none" w:sz="0" w:space="0" w:color="auto"/>
      </w:divBdr>
    </w:div>
    <w:div w:id="418020853">
      <w:bodyDiv w:val="1"/>
      <w:marLeft w:val="0"/>
      <w:marRight w:val="0"/>
      <w:marTop w:val="0"/>
      <w:marBottom w:val="0"/>
      <w:divBdr>
        <w:top w:val="none" w:sz="0" w:space="0" w:color="auto"/>
        <w:left w:val="none" w:sz="0" w:space="0" w:color="auto"/>
        <w:bottom w:val="none" w:sz="0" w:space="0" w:color="auto"/>
        <w:right w:val="none" w:sz="0" w:space="0" w:color="auto"/>
      </w:divBdr>
    </w:div>
    <w:div w:id="467552279">
      <w:bodyDiv w:val="1"/>
      <w:marLeft w:val="0"/>
      <w:marRight w:val="0"/>
      <w:marTop w:val="0"/>
      <w:marBottom w:val="0"/>
      <w:divBdr>
        <w:top w:val="none" w:sz="0" w:space="0" w:color="auto"/>
        <w:left w:val="none" w:sz="0" w:space="0" w:color="auto"/>
        <w:bottom w:val="none" w:sz="0" w:space="0" w:color="auto"/>
        <w:right w:val="none" w:sz="0" w:space="0" w:color="auto"/>
      </w:divBdr>
    </w:div>
    <w:div w:id="478545719">
      <w:bodyDiv w:val="1"/>
      <w:marLeft w:val="0"/>
      <w:marRight w:val="0"/>
      <w:marTop w:val="0"/>
      <w:marBottom w:val="0"/>
      <w:divBdr>
        <w:top w:val="none" w:sz="0" w:space="0" w:color="auto"/>
        <w:left w:val="none" w:sz="0" w:space="0" w:color="auto"/>
        <w:bottom w:val="none" w:sz="0" w:space="0" w:color="auto"/>
        <w:right w:val="none" w:sz="0" w:space="0" w:color="auto"/>
      </w:divBdr>
    </w:div>
    <w:div w:id="501512644">
      <w:bodyDiv w:val="1"/>
      <w:marLeft w:val="0"/>
      <w:marRight w:val="0"/>
      <w:marTop w:val="0"/>
      <w:marBottom w:val="0"/>
      <w:divBdr>
        <w:top w:val="none" w:sz="0" w:space="0" w:color="auto"/>
        <w:left w:val="none" w:sz="0" w:space="0" w:color="auto"/>
        <w:bottom w:val="none" w:sz="0" w:space="0" w:color="auto"/>
        <w:right w:val="none" w:sz="0" w:space="0" w:color="auto"/>
      </w:divBdr>
    </w:div>
    <w:div w:id="546449412">
      <w:bodyDiv w:val="1"/>
      <w:marLeft w:val="0"/>
      <w:marRight w:val="0"/>
      <w:marTop w:val="0"/>
      <w:marBottom w:val="0"/>
      <w:divBdr>
        <w:top w:val="none" w:sz="0" w:space="0" w:color="auto"/>
        <w:left w:val="none" w:sz="0" w:space="0" w:color="auto"/>
        <w:bottom w:val="none" w:sz="0" w:space="0" w:color="auto"/>
        <w:right w:val="none" w:sz="0" w:space="0" w:color="auto"/>
      </w:divBdr>
      <w:divsChild>
        <w:div w:id="1920165964">
          <w:marLeft w:val="0"/>
          <w:marRight w:val="0"/>
          <w:marTop w:val="0"/>
          <w:marBottom w:val="0"/>
          <w:divBdr>
            <w:top w:val="single" w:sz="2" w:space="0" w:color="D9D9E3"/>
            <w:left w:val="single" w:sz="2" w:space="0" w:color="D9D9E3"/>
            <w:bottom w:val="single" w:sz="2" w:space="0" w:color="D9D9E3"/>
            <w:right w:val="single" w:sz="2" w:space="0" w:color="D9D9E3"/>
          </w:divBdr>
          <w:divsChild>
            <w:div w:id="1804418779">
              <w:marLeft w:val="0"/>
              <w:marRight w:val="0"/>
              <w:marTop w:val="0"/>
              <w:marBottom w:val="0"/>
              <w:divBdr>
                <w:top w:val="single" w:sz="2" w:space="0" w:color="D9D9E3"/>
                <w:left w:val="single" w:sz="2" w:space="0" w:color="D9D9E3"/>
                <w:bottom w:val="single" w:sz="2" w:space="0" w:color="D9D9E3"/>
                <w:right w:val="single" w:sz="2" w:space="0" w:color="D9D9E3"/>
              </w:divBdr>
              <w:divsChild>
                <w:div w:id="1787192890">
                  <w:marLeft w:val="0"/>
                  <w:marRight w:val="0"/>
                  <w:marTop w:val="0"/>
                  <w:marBottom w:val="0"/>
                  <w:divBdr>
                    <w:top w:val="single" w:sz="2" w:space="0" w:color="D9D9E3"/>
                    <w:left w:val="single" w:sz="2" w:space="0" w:color="D9D9E3"/>
                    <w:bottom w:val="single" w:sz="2" w:space="0" w:color="D9D9E3"/>
                    <w:right w:val="single" w:sz="2" w:space="0" w:color="D9D9E3"/>
                  </w:divBdr>
                  <w:divsChild>
                    <w:div w:id="387803640">
                      <w:marLeft w:val="0"/>
                      <w:marRight w:val="0"/>
                      <w:marTop w:val="0"/>
                      <w:marBottom w:val="0"/>
                      <w:divBdr>
                        <w:top w:val="single" w:sz="2" w:space="0" w:color="D9D9E3"/>
                        <w:left w:val="single" w:sz="2" w:space="0" w:color="D9D9E3"/>
                        <w:bottom w:val="single" w:sz="2" w:space="0" w:color="D9D9E3"/>
                        <w:right w:val="single" w:sz="2" w:space="0" w:color="D9D9E3"/>
                      </w:divBdr>
                      <w:divsChild>
                        <w:div w:id="1829010278">
                          <w:marLeft w:val="0"/>
                          <w:marRight w:val="0"/>
                          <w:marTop w:val="0"/>
                          <w:marBottom w:val="0"/>
                          <w:divBdr>
                            <w:top w:val="single" w:sz="2" w:space="0" w:color="auto"/>
                            <w:left w:val="single" w:sz="2" w:space="0" w:color="auto"/>
                            <w:bottom w:val="single" w:sz="6" w:space="0" w:color="auto"/>
                            <w:right w:val="single" w:sz="2" w:space="0" w:color="auto"/>
                          </w:divBdr>
                          <w:divsChild>
                            <w:div w:id="1428037200">
                              <w:marLeft w:val="0"/>
                              <w:marRight w:val="0"/>
                              <w:marTop w:val="100"/>
                              <w:marBottom w:val="100"/>
                              <w:divBdr>
                                <w:top w:val="single" w:sz="2" w:space="0" w:color="D9D9E3"/>
                                <w:left w:val="single" w:sz="2" w:space="0" w:color="D9D9E3"/>
                                <w:bottom w:val="single" w:sz="2" w:space="0" w:color="D9D9E3"/>
                                <w:right w:val="single" w:sz="2" w:space="0" w:color="D9D9E3"/>
                              </w:divBdr>
                              <w:divsChild>
                                <w:div w:id="1700428974">
                                  <w:marLeft w:val="0"/>
                                  <w:marRight w:val="0"/>
                                  <w:marTop w:val="0"/>
                                  <w:marBottom w:val="0"/>
                                  <w:divBdr>
                                    <w:top w:val="single" w:sz="2" w:space="0" w:color="D9D9E3"/>
                                    <w:left w:val="single" w:sz="2" w:space="0" w:color="D9D9E3"/>
                                    <w:bottom w:val="single" w:sz="2" w:space="0" w:color="D9D9E3"/>
                                    <w:right w:val="single" w:sz="2" w:space="0" w:color="D9D9E3"/>
                                  </w:divBdr>
                                  <w:divsChild>
                                    <w:div w:id="1957567312">
                                      <w:marLeft w:val="0"/>
                                      <w:marRight w:val="0"/>
                                      <w:marTop w:val="0"/>
                                      <w:marBottom w:val="0"/>
                                      <w:divBdr>
                                        <w:top w:val="single" w:sz="2" w:space="0" w:color="D9D9E3"/>
                                        <w:left w:val="single" w:sz="2" w:space="0" w:color="D9D9E3"/>
                                        <w:bottom w:val="single" w:sz="2" w:space="0" w:color="D9D9E3"/>
                                        <w:right w:val="single" w:sz="2" w:space="0" w:color="D9D9E3"/>
                                      </w:divBdr>
                                      <w:divsChild>
                                        <w:div w:id="691763512">
                                          <w:marLeft w:val="0"/>
                                          <w:marRight w:val="0"/>
                                          <w:marTop w:val="0"/>
                                          <w:marBottom w:val="0"/>
                                          <w:divBdr>
                                            <w:top w:val="single" w:sz="2" w:space="0" w:color="D9D9E3"/>
                                            <w:left w:val="single" w:sz="2" w:space="0" w:color="D9D9E3"/>
                                            <w:bottom w:val="single" w:sz="2" w:space="0" w:color="D9D9E3"/>
                                            <w:right w:val="single" w:sz="2" w:space="0" w:color="D9D9E3"/>
                                          </w:divBdr>
                                          <w:divsChild>
                                            <w:div w:id="1913846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37004344">
          <w:marLeft w:val="0"/>
          <w:marRight w:val="0"/>
          <w:marTop w:val="0"/>
          <w:marBottom w:val="0"/>
          <w:divBdr>
            <w:top w:val="none" w:sz="0" w:space="0" w:color="auto"/>
            <w:left w:val="none" w:sz="0" w:space="0" w:color="auto"/>
            <w:bottom w:val="none" w:sz="0" w:space="0" w:color="auto"/>
            <w:right w:val="none" w:sz="0" w:space="0" w:color="auto"/>
          </w:divBdr>
        </w:div>
      </w:divsChild>
    </w:div>
    <w:div w:id="609239816">
      <w:bodyDiv w:val="1"/>
      <w:marLeft w:val="0"/>
      <w:marRight w:val="0"/>
      <w:marTop w:val="0"/>
      <w:marBottom w:val="0"/>
      <w:divBdr>
        <w:top w:val="none" w:sz="0" w:space="0" w:color="auto"/>
        <w:left w:val="none" w:sz="0" w:space="0" w:color="auto"/>
        <w:bottom w:val="none" w:sz="0" w:space="0" w:color="auto"/>
        <w:right w:val="none" w:sz="0" w:space="0" w:color="auto"/>
      </w:divBdr>
    </w:div>
    <w:div w:id="661861209">
      <w:bodyDiv w:val="1"/>
      <w:marLeft w:val="0"/>
      <w:marRight w:val="0"/>
      <w:marTop w:val="0"/>
      <w:marBottom w:val="0"/>
      <w:divBdr>
        <w:top w:val="none" w:sz="0" w:space="0" w:color="auto"/>
        <w:left w:val="none" w:sz="0" w:space="0" w:color="auto"/>
        <w:bottom w:val="none" w:sz="0" w:space="0" w:color="auto"/>
        <w:right w:val="none" w:sz="0" w:space="0" w:color="auto"/>
      </w:divBdr>
    </w:div>
    <w:div w:id="684983005">
      <w:bodyDiv w:val="1"/>
      <w:marLeft w:val="0"/>
      <w:marRight w:val="0"/>
      <w:marTop w:val="0"/>
      <w:marBottom w:val="0"/>
      <w:divBdr>
        <w:top w:val="none" w:sz="0" w:space="0" w:color="auto"/>
        <w:left w:val="none" w:sz="0" w:space="0" w:color="auto"/>
        <w:bottom w:val="none" w:sz="0" w:space="0" w:color="auto"/>
        <w:right w:val="none" w:sz="0" w:space="0" w:color="auto"/>
      </w:divBdr>
    </w:div>
    <w:div w:id="720789677">
      <w:bodyDiv w:val="1"/>
      <w:marLeft w:val="0"/>
      <w:marRight w:val="0"/>
      <w:marTop w:val="0"/>
      <w:marBottom w:val="0"/>
      <w:divBdr>
        <w:top w:val="none" w:sz="0" w:space="0" w:color="auto"/>
        <w:left w:val="none" w:sz="0" w:space="0" w:color="auto"/>
        <w:bottom w:val="none" w:sz="0" w:space="0" w:color="auto"/>
        <w:right w:val="none" w:sz="0" w:space="0" w:color="auto"/>
      </w:divBdr>
    </w:div>
    <w:div w:id="728264420">
      <w:bodyDiv w:val="1"/>
      <w:marLeft w:val="0"/>
      <w:marRight w:val="0"/>
      <w:marTop w:val="0"/>
      <w:marBottom w:val="0"/>
      <w:divBdr>
        <w:top w:val="none" w:sz="0" w:space="0" w:color="auto"/>
        <w:left w:val="none" w:sz="0" w:space="0" w:color="auto"/>
        <w:bottom w:val="none" w:sz="0" w:space="0" w:color="auto"/>
        <w:right w:val="none" w:sz="0" w:space="0" w:color="auto"/>
      </w:divBdr>
      <w:divsChild>
        <w:div w:id="1384137996">
          <w:marLeft w:val="0"/>
          <w:marRight w:val="0"/>
          <w:marTop w:val="0"/>
          <w:marBottom w:val="0"/>
          <w:divBdr>
            <w:top w:val="single" w:sz="2" w:space="0" w:color="auto"/>
            <w:left w:val="single" w:sz="2" w:space="0" w:color="auto"/>
            <w:bottom w:val="single" w:sz="6" w:space="0" w:color="auto"/>
            <w:right w:val="single" w:sz="2" w:space="0" w:color="auto"/>
          </w:divBdr>
          <w:divsChild>
            <w:div w:id="1529640500">
              <w:marLeft w:val="0"/>
              <w:marRight w:val="0"/>
              <w:marTop w:val="100"/>
              <w:marBottom w:val="100"/>
              <w:divBdr>
                <w:top w:val="single" w:sz="2" w:space="0" w:color="D9D9E3"/>
                <w:left w:val="single" w:sz="2" w:space="0" w:color="D9D9E3"/>
                <w:bottom w:val="single" w:sz="2" w:space="0" w:color="D9D9E3"/>
                <w:right w:val="single" w:sz="2" w:space="0" w:color="D9D9E3"/>
              </w:divBdr>
              <w:divsChild>
                <w:div w:id="1418869740">
                  <w:marLeft w:val="0"/>
                  <w:marRight w:val="0"/>
                  <w:marTop w:val="0"/>
                  <w:marBottom w:val="0"/>
                  <w:divBdr>
                    <w:top w:val="single" w:sz="2" w:space="0" w:color="D9D9E3"/>
                    <w:left w:val="single" w:sz="2" w:space="0" w:color="D9D9E3"/>
                    <w:bottom w:val="single" w:sz="2" w:space="0" w:color="D9D9E3"/>
                    <w:right w:val="single" w:sz="2" w:space="0" w:color="D9D9E3"/>
                  </w:divBdr>
                  <w:divsChild>
                    <w:div w:id="1695114399">
                      <w:marLeft w:val="0"/>
                      <w:marRight w:val="0"/>
                      <w:marTop w:val="0"/>
                      <w:marBottom w:val="0"/>
                      <w:divBdr>
                        <w:top w:val="single" w:sz="2" w:space="0" w:color="D9D9E3"/>
                        <w:left w:val="single" w:sz="2" w:space="0" w:color="D9D9E3"/>
                        <w:bottom w:val="single" w:sz="2" w:space="0" w:color="D9D9E3"/>
                        <w:right w:val="single" w:sz="2" w:space="0" w:color="D9D9E3"/>
                      </w:divBdr>
                      <w:divsChild>
                        <w:div w:id="321546957">
                          <w:marLeft w:val="0"/>
                          <w:marRight w:val="0"/>
                          <w:marTop w:val="0"/>
                          <w:marBottom w:val="0"/>
                          <w:divBdr>
                            <w:top w:val="single" w:sz="2" w:space="0" w:color="D9D9E3"/>
                            <w:left w:val="single" w:sz="2" w:space="0" w:color="D9D9E3"/>
                            <w:bottom w:val="single" w:sz="2" w:space="0" w:color="D9D9E3"/>
                            <w:right w:val="single" w:sz="2" w:space="0" w:color="D9D9E3"/>
                          </w:divBdr>
                          <w:divsChild>
                            <w:div w:id="18784243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518815158">
          <w:marLeft w:val="0"/>
          <w:marRight w:val="0"/>
          <w:marTop w:val="0"/>
          <w:marBottom w:val="0"/>
          <w:divBdr>
            <w:top w:val="single" w:sz="2" w:space="0" w:color="auto"/>
            <w:left w:val="single" w:sz="2" w:space="0" w:color="auto"/>
            <w:bottom w:val="single" w:sz="6" w:space="0" w:color="auto"/>
            <w:right w:val="single" w:sz="2" w:space="0" w:color="auto"/>
          </w:divBdr>
          <w:divsChild>
            <w:div w:id="462040707">
              <w:marLeft w:val="0"/>
              <w:marRight w:val="0"/>
              <w:marTop w:val="100"/>
              <w:marBottom w:val="100"/>
              <w:divBdr>
                <w:top w:val="single" w:sz="2" w:space="0" w:color="D9D9E3"/>
                <w:left w:val="single" w:sz="2" w:space="0" w:color="D9D9E3"/>
                <w:bottom w:val="single" w:sz="2" w:space="0" w:color="D9D9E3"/>
                <w:right w:val="single" w:sz="2" w:space="0" w:color="D9D9E3"/>
              </w:divBdr>
              <w:divsChild>
                <w:div w:id="1942226531">
                  <w:marLeft w:val="0"/>
                  <w:marRight w:val="0"/>
                  <w:marTop w:val="0"/>
                  <w:marBottom w:val="0"/>
                  <w:divBdr>
                    <w:top w:val="single" w:sz="2" w:space="0" w:color="D9D9E3"/>
                    <w:left w:val="single" w:sz="2" w:space="0" w:color="D9D9E3"/>
                    <w:bottom w:val="single" w:sz="2" w:space="0" w:color="D9D9E3"/>
                    <w:right w:val="single" w:sz="2" w:space="0" w:color="D9D9E3"/>
                  </w:divBdr>
                  <w:divsChild>
                    <w:div w:id="233047917">
                      <w:marLeft w:val="0"/>
                      <w:marRight w:val="0"/>
                      <w:marTop w:val="0"/>
                      <w:marBottom w:val="0"/>
                      <w:divBdr>
                        <w:top w:val="single" w:sz="2" w:space="0" w:color="D9D9E3"/>
                        <w:left w:val="single" w:sz="2" w:space="0" w:color="D9D9E3"/>
                        <w:bottom w:val="single" w:sz="2" w:space="0" w:color="D9D9E3"/>
                        <w:right w:val="single" w:sz="2" w:space="0" w:color="D9D9E3"/>
                      </w:divBdr>
                      <w:divsChild>
                        <w:div w:id="187472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106728793">
                  <w:marLeft w:val="0"/>
                  <w:marRight w:val="0"/>
                  <w:marTop w:val="0"/>
                  <w:marBottom w:val="0"/>
                  <w:divBdr>
                    <w:top w:val="single" w:sz="2" w:space="0" w:color="D9D9E3"/>
                    <w:left w:val="single" w:sz="2" w:space="0" w:color="D9D9E3"/>
                    <w:bottom w:val="single" w:sz="2" w:space="0" w:color="D9D9E3"/>
                    <w:right w:val="single" w:sz="2" w:space="0" w:color="D9D9E3"/>
                  </w:divBdr>
                  <w:divsChild>
                    <w:div w:id="256452362">
                      <w:marLeft w:val="0"/>
                      <w:marRight w:val="0"/>
                      <w:marTop w:val="0"/>
                      <w:marBottom w:val="0"/>
                      <w:divBdr>
                        <w:top w:val="single" w:sz="2" w:space="0" w:color="D9D9E3"/>
                        <w:left w:val="single" w:sz="2" w:space="0" w:color="D9D9E3"/>
                        <w:bottom w:val="single" w:sz="2" w:space="0" w:color="D9D9E3"/>
                        <w:right w:val="single" w:sz="2" w:space="0" w:color="D9D9E3"/>
                      </w:divBdr>
                      <w:divsChild>
                        <w:div w:id="367851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44021760">
          <w:marLeft w:val="0"/>
          <w:marRight w:val="0"/>
          <w:marTop w:val="0"/>
          <w:marBottom w:val="0"/>
          <w:divBdr>
            <w:top w:val="single" w:sz="2" w:space="0" w:color="auto"/>
            <w:left w:val="single" w:sz="2" w:space="0" w:color="auto"/>
            <w:bottom w:val="single" w:sz="6" w:space="0" w:color="auto"/>
            <w:right w:val="single" w:sz="2" w:space="0" w:color="auto"/>
          </w:divBdr>
          <w:divsChild>
            <w:div w:id="1356468953">
              <w:marLeft w:val="0"/>
              <w:marRight w:val="0"/>
              <w:marTop w:val="100"/>
              <w:marBottom w:val="100"/>
              <w:divBdr>
                <w:top w:val="single" w:sz="2" w:space="0" w:color="D9D9E3"/>
                <w:left w:val="single" w:sz="2" w:space="0" w:color="D9D9E3"/>
                <w:bottom w:val="single" w:sz="2" w:space="0" w:color="D9D9E3"/>
                <w:right w:val="single" w:sz="2" w:space="0" w:color="D9D9E3"/>
              </w:divBdr>
              <w:divsChild>
                <w:div w:id="660155838">
                  <w:marLeft w:val="0"/>
                  <w:marRight w:val="0"/>
                  <w:marTop w:val="0"/>
                  <w:marBottom w:val="0"/>
                  <w:divBdr>
                    <w:top w:val="single" w:sz="2" w:space="0" w:color="D9D9E3"/>
                    <w:left w:val="single" w:sz="2" w:space="0" w:color="D9D9E3"/>
                    <w:bottom w:val="single" w:sz="2" w:space="0" w:color="D9D9E3"/>
                    <w:right w:val="single" w:sz="2" w:space="0" w:color="D9D9E3"/>
                  </w:divBdr>
                  <w:divsChild>
                    <w:div w:id="65156528">
                      <w:marLeft w:val="0"/>
                      <w:marRight w:val="0"/>
                      <w:marTop w:val="0"/>
                      <w:marBottom w:val="0"/>
                      <w:divBdr>
                        <w:top w:val="single" w:sz="2" w:space="0" w:color="D9D9E3"/>
                        <w:left w:val="single" w:sz="2" w:space="0" w:color="D9D9E3"/>
                        <w:bottom w:val="single" w:sz="2" w:space="0" w:color="D9D9E3"/>
                        <w:right w:val="single" w:sz="2" w:space="0" w:color="D9D9E3"/>
                      </w:divBdr>
                      <w:divsChild>
                        <w:div w:id="5445665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0343649">
                  <w:marLeft w:val="0"/>
                  <w:marRight w:val="0"/>
                  <w:marTop w:val="0"/>
                  <w:marBottom w:val="0"/>
                  <w:divBdr>
                    <w:top w:val="single" w:sz="2" w:space="0" w:color="D9D9E3"/>
                    <w:left w:val="single" w:sz="2" w:space="0" w:color="D9D9E3"/>
                    <w:bottom w:val="single" w:sz="2" w:space="0" w:color="D9D9E3"/>
                    <w:right w:val="single" w:sz="2" w:space="0" w:color="D9D9E3"/>
                  </w:divBdr>
                  <w:divsChild>
                    <w:div w:id="2117872042">
                      <w:marLeft w:val="0"/>
                      <w:marRight w:val="0"/>
                      <w:marTop w:val="0"/>
                      <w:marBottom w:val="0"/>
                      <w:divBdr>
                        <w:top w:val="single" w:sz="2" w:space="0" w:color="D9D9E3"/>
                        <w:left w:val="single" w:sz="2" w:space="0" w:color="D9D9E3"/>
                        <w:bottom w:val="single" w:sz="2" w:space="0" w:color="D9D9E3"/>
                        <w:right w:val="single" w:sz="2" w:space="0" w:color="D9D9E3"/>
                      </w:divBdr>
                      <w:divsChild>
                        <w:div w:id="1226140913">
                          <w:marLeft w:val="0"/>
                          <w:marRight w:val="0"/>
                          <w:marTop w:val="0"/>
                          <w:marBottom w:val="0"/>
                          <w:divBdr>
                            <w:top w:val="single" w:sz="2" w:space="0" w:color="D9D9E3"/>
                            <w:left w:val="single" w:sz="2" w:space="0" w:color="D9D9E3"/>
                            <w:bottom w:val="single" w:sz="2" w:space="0" w:color="D9D9E3"/>
                            <w:right w:val="single" w:sz="2" w:space="0" w:color="D9D9E3"/>
                          </w:divBdr>
                          <w:divsChild>
                            <w:div w:id="4755372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740254566">
      <w:bodyDiv w:val="1"/>
      <w:marLeft w:val="0"/>
      <w:marRight w:val="0"/>
      <w:marTop w:val="0"/>
      <w:marBottom w:val="0"/>
      <w:divBdr>
        <w:top w:val="none" w:sz="0" w:space="0" w:color="auto"/>
        <w:left w:val="none" w:sz="0" w:space="0" w:color="auto"/>
        <w:bottom w:val="none" w:sz="0" w:space="0" w:color="auto"/>
        <w:right w:val="none" w:sz="0" w:space="0" w:color="auto"/>
      </w:divBdr>
    </w:div>
    <w:div w:id="814564105">
      <w:bodyDiv w:val="1"/>
      <w:marLeft w:val="0"/>
      <w:marRight w:val="0"/>
      <w:marTop w:val="0"/>
      <w:marBottom w:val="0"/>
      <w:divBdr>
        <w:top w:val="none" w:sz="0" w:space="0" w:color="auto"/>
        <w:left w:val="none" w:sz="0" w:space="0" w:color="auto"/>
        <w:bottom w:val="none" w:sz="0" w:space="0" w:color="auto"/>
        <w:right w:val="none" w:sz="0" w:space="0" w:color="auto"/>
      </w:divBdr>
    </w:div>
    <w:div w:id="815027537">
      <w:bodyDiv w:val="1"/>
      <w:marLeft w:val="0"/>
      <w:marRight w:val="0"/>
      <w:marTop w:val="0"/>
      <w:marBottom w:val="0"/>
      <w:divBdr>
        <w:top w:val="none" w:sz="0" w:space="0" w:color="auto"/>
        <w:left w:val="none" w:sz="0" w:space="0" w:color="auto"/>
        <w:bottom w:val="none" w:sz="0" w:space="0" w:color="auto"/>
        <w:right w:val="none" w:sz="0" w:space="0" w:color="auto"/>
      </w:divBdr>
    </w:div>
    <w:div w:id="835465070">
      <w:bodyDiv w:val="1"/>
      <w:marLeft w:val="0"/>
      <w:marRight w:val="0"/>
      <w:marTop w:val="0"/>
      <w:marBottom w:val="0"/>
      <w:divBdr>
        <w:top w:val="none" w:sz="0" w:space="0" w:color="auto"/>
        <w:left w:val="none" w:sz="0" w:space="0" w:color="auto"/>
        <w:bottom w:val="none" w:sz="0" w:space="0" w:color="auto"/>
        <w:right w:val="none" w:sz="0" w:space="0" w:color="auto"/>
      </w:divBdr>
    </w:div>
    <w:div w:id="840393386">
      <w:bodyDiv w:val="1"/>
      <w:marLeft w:val="0"/>
      <w:marRight w:val="0"/>
      <w:marTop w:val="0"/>
      <w:marBottom w:val="0"/>
      <w:divBdr>
        <w:top w:val="none" w:sz="0" w:space="0" w:color="auto"/>
        <w:left w:val="none" w:sz="0" w:space="0" w:color="auto"/>
        <w:bottom w:val="none" w:sz="0" w:space="0" w:color="auto"/>
        <w:right w:val="none" w:sz="0" w:space="0" w:color="auto"/>
      </w:divBdr>
    </w:div>
    <w:div w:id="891382919">
      <w:bodyDiv w:val="1"/>
      <w:marLeft w:val="0"/>
      <w:marRight w:val="0"/>
      <w:marTop w:val="0"/>
      <w:marBottom w:val="0"/>
      <w:divBdr>
        <w:top w:val="none" w:sz="0" w:space="0" w:color="auto"/>
        <w:left w:val="none" w:sz="0" w:space="0" w:color="auto"/>
        <w:bottom w:val="none" w:sz="0" w:space="0" w:color="auto"/>
        <w:right w:val="none" w:sz="0" w:space="0" w:color="auto"/>
      </w:divBdr>
    </w:div>
    <w:div w:id="899293544">
      <w:bodyDiv w:val="1"/>
      <w:marLeft w:val="0"/>
      <w:marRight w:val="0"/>
      <w:marTop w:val="0"/>
      <w:marBottom w:val="0"/>
      <w:divBdr>
        <w:top w:val="none" w:sz="0" w:space="0" w:color="auto"/>
        <w:left w:val="none" w:sz="0" w:space="0" w:color="auto"/>
        <w:bottom w:val="none" w:sz="0" w:space="0" w:color="auto"/>
        <w:right w:val="none" w:sz="0" w:space="0" w:color="auto"/>
      </w:divBdr>
    </w:div>
    <w:div w:id="906107882">
      <w:bodyDiv w:val="1"/>
      <w:marLeft w:val="0"/>
      <w:marRight w:val="0"/>
      <w:marTop w:val="0"/>
      <w:marBottom w:val="0"/>
      <w:divBdr>
        <w:top w:val="none" w:sz="0" w:space="0" w:color="auto"/>
        <w:left w:val="none" w:sz="0" w:space="0" w:color="auto"/>
        <w:bottom w:val="none" w:sz="0" w:space="0" w:color="auto"/>
        <w:right w:val="none" w:sz="0" w:space="0" w:color="auto"/>
      </w:divBdr>
    </w:div>
    <w:div w:id="914358575">
      <w:bodyDiv w:val="1"/>
      <w:marLeft w:val="0"/>
      <w:marRight w:val="0"/>
      <w:marTop w:val="0"/>
      <w:marBottom w:val="0"/>
      <w:divBdr>
        <w:top w:val="none" w:sz="0" w:space="0" w:color="auto"/>
        <w:left w:val="none" w:sz="0" w:space="0" w:color="auto"/>
        <w:bottom w:val="none" w:sz="0" w:space="0" w:color="auto"/>
        <w:right w:val="none" w:sz="0" w:space="0" w:color="auto"/>
      </w:divBdr>
    </w:div>
    <w:div w:id="914358918">
      <w:bodyDiv w:val="1"/>
      <w:marLeft w:val="0"/>
      <w:marRight w:val="0"/>
      <w:marTop w:val="0"/>
      <w:marBottom w:val="0"/>
      <w:divBdr>
        <w:top w:val="none" w:sz="0" w:space="0" w:color="auto"/>
        <w:left w:val="none" w:sz="0" w:space="0" w:color="auto"/>
        <w:bottom w:val="none" w:sz="0" w:space="0" w:color="auto"/>
        <w:right w:val="none" w:sz="0" w:space="0" w:color="auto"/>
      </w:divBdr>
    </w:div>
    <w:div w:id="918829432">
      <w:bodyDiv w:val="1"/>
      <w:marLeft w:val="0"/>
      <w:marRight w:val="0"/>
      <w:marTop w:val="0"/>
      <w:marBottom w:val="0"/>
      <w:divBdr>
        <w:top w:val="none" w:sz="0" w:space="0" w:color="auto"/>
        <w:left w:val="none" w:sz="0" w:space="0" w:color="auto"/>
        <w:bottom w:val="none" w:sz="0" w:space="0" w:color="auto"/>
        <w:right w:val="none" w:sz="0" w:space="0" w:color="auto"/>
      </w:divBdr>
    </w:div>
    <w:div w:id="924001067">
      <w:bodyDiv w:val="1"/>
      <w:marLeft w:val="0"/>
      <w:marRight w:val="0"/>
      <w:marTop w:val="0"/>
      <w:marBottom w:val="0"/>
      <w:divBdr>
        <w:top w:val="none" w:sz="0" w:space="0" w:color="auto"/>
        <w:left w:val="none" w:sz="0" w:space="0" w:color="auto"/>
        <w:bottom w:val="none" w:sz="0" w:space="0" w:color="auto"/>
        <w:right w:val="none" w:sz="0" w:space="0" w:color="auto"/>
      </w:divBdr>
    </w:div>
    <w:div w:id="999234231">
      <w:bodyDiv w:val="1"/>
      <w:marLeft w:val="0"/>
      <w:marRight w:val="0"/>
      <w:marTop w:val="0"/>
      <w:marBottom w:val="0"/>
      <w:divBdr>
        <w:top w:val="none" w:sz="0" w:space="0" w:color="auto"/>
        <w:left w:val="none" w:sz="0" w:space="0" w:color="auto"/>
        <w:bottom w:val="none" w:sz="0" w:space="0" w:color="auto"/>
        <w:right w:val="none" w:sz="0" w:space="0" w:color="auto"/>
      </w:divBdr>
    </w:div>
    <w:div w:id="1039471352">
      <w:bodyDiv w:val="1"/>
      <w:marLeft w:val="0"/>
      <w:marRight w:val="0"/>
      <w:marTop w:val="0"/>
      <w:marBottom w:val="0"/>
      <w:divBdr>
        <w:top w:val="none" w:sz="0" w:space="0" w:color="auto"/>
        <w:left w:val="none" w:sz="0" w:space="0" w:color="auto"/>
        <w:bottom w:val="none" w:sz="0" w:space="0" w:color="auto"/>
        <w:right w:val="none" w:sz="0" w:space="0" w:color="auto"/>
      </w:divBdr>
    </w:div>
    <w:div w:id="1125344301">
      <w:bodyDiv w:val="1"/>
      <w:marLeft w:val="0"/>
      <w:marRight w:val="0"/>
      <w:marTop w:val="0"/>
      <w:marBottom w:val="0"/>
      <w:divBdr>
        <w:top w:val="none" w:sz="0" w:space="0" w:color="auto"/>
        <w:left w:val="none" w:sz="0" w:space="0" w:color="auto"/>
        <w:bottom w:val="none" w:sz="0" w:space="0" w:color="auto"/>
        <w:right w:val="none" w:sz="0" w:space="0" w:color="auto"/>
      </w:divBdr>
    </w:div>
    <w:div w:id="1135290392">
      <w:bodyDiv w:val="1"/>
      <w:marLeft w:val="0"/>
      <w:marRight w:val="0"/>
      <w:marTop w:val="0"/>
      <w:marBottom w:val="0"/>
      <w:divBdr>
        <w:top w:val="none" w:sz="0" w:space="0" w:color="auto"/>
        <w:left w:val="none" w:sz="0" w:space="0" w:color="auto"/>
        <w:bottom w:val="none" w:sz="0" w:space="0" w:color="auto"/>
        <w:right w:val="none" w:sz="0" w:space="0" w:color="auto"/>
      </w:divBdr>
    </w:div>
    <w:div w:id="1140880238">
      <w:bodyDiv w:val="1"/>
      <w:marLeft w:val="0"/>
      <w:marRight w:val="0"/>
      <w:marTop w:val="0"/>
      <w:marBottom w:val="0"/>
      <w:divBdr>
        <w:top w:val="none" w:sz="0" w:space="0" w:color="auto"/>
        <w:left w:val="none" w:sz="0" w:space="0" w:color="auto"/>
        <w:bottom w:val="none" w:sz="0" w:space="0" w:color="auto"/>
        <w:right w:val="none" w:sz="0" w:space="0" w:color="auto"/>
      </w:divBdr>
    </w:div>
    <w:div w:id="1141968694">
      <w:bodyDiv w:val="1"/>
      <w:marLeft w:val="0"/>
      <w:marRight w:val="0"/>
      <w:marTop w:val="0"/>
      <w:marBottom w:val="0"/>
      <w:divBdr>
        <w:top w:val="none" w:sz="0" w:space="0" w:color="auto"/>
        <w:left w:val="none" w:sz="0" w:space="0" w:color="auto"/>
        <w:bottom w:val="none" w:sz="0" w:space="0" w:color="auto"/>
        <w:right w:val="none" w:sz="0" w:space="0" w:color="auto"/>
      </w:divBdr>
    </w:div>
    <w:div w:id="1238977913">
      <w:bodyDiv w:val="1"/>
      <w:marLeft w:val="0"/>
      <w:marRight w:val="0"/>
      <w:marTop w:val="0"/>
      <w:marBottom w:val="0"/>
      <w:divBdr>
        <w:top w:val="none" w:sz="0" w:space="0" w:color="auto"/>
        <w:left w:val="none" w:sz="0" w:space="0" w:color="auto"/>
        <w:bottom w:val="none" w:sz="0" w:space="0" w:color="auto"/>
        <w:right w:val="none" w:sz="0" w:space="0" w:color="auto"/>
      </w:divBdr>
    </w:div>
    <w:div w:id="1245186812">
      <w:bodyDiv w:val="1"/>
      <w:marLeft w:val="0"/>
      <w:marRight w:val="0"/>
      <w:marTop w:val="0"/>
      <w:marBottom w:val="0"/>
      <w:divBdr>
        <w:top w:val="none" w:sz="0" w:space="0" w:color="auto"/>
        <w:left w:val="none" w:sz="0" w:space="0" w:color="auto"/>
        <w:bottom w:val="none" w:sz="0" w:space="0" w:color="auto"/>
        <w:right w:val="none" w:sz="0" w:space="0" w:color="auto"/>
      </w:divBdr>
    </w:div>
    <w:div w:id="1247879629">
      <w:bodyDiv w:val="1"/>
      <w:marLeft w:val="0"/>
      <w:marRight w:val="0"/>
      <w:marTop w:val="0"/>
      <w:marBottom w:val="0"/>
      <w:divBdr>
        <w:top w:val="none" w:sz="0" w:space="0" w:color="auto"/>
        <w:left w:val="none" w:sz="0" w:space="0" w:color="auto"/>
        <w:bottom w:val="none" w:sz="0" w:space="0" w:color="auto"/>
        <w:right w:val="none" w:sz="0" w:space="0" w:color="auto"/>
      </w:divBdr>
    </w:div>
    <w:div w:id="1277829952">
      <w:bodyDiv w:val="1"/>
      <w:marLeft w:val="0"/>
      <w:marRight w:val="0"/>
      <w:marTop w:val="0"/>
      <w:marBottom w:val="0"/>
      <w:divBdr>
        <w:top w:val="none" w:sz="0" w:space="0" w:color="auto"/>
        <w:left w:val="none" w:sz="0" w:space="0" w:color="auto"/>
        <w:bottom w:val="none" w:sz="0" w:space="0" w:color="auto"/>
        <w:right w:val="none" w:sz="0" w:space="0" w:color="auto"/>
      </w:divBdr>
    </w:div>
    <w:div w:id="1297643144">
      <w:bodyDiv w:val="1"/>
      <w:marLeft w:val="0"/>
      <w:marRight w:val="0"/>
      <w:marTop w:val="0"/>
      <w:marBottom w:val="0"/>
      <w:divBdr>
        <w:top w:val="none" w:sz="0" w:space="0" w:color="auto"/>
        <w:left w:val="none" w:sz="0" w:space="0" w:color="auto"/>
        <w:bottom w:val="none" w:sz="0" w:space="0" w:color="auto"/>
        <w:right w:val="none" w:sz="0" w:space="0" w:color="auto"/>
      </w:divBdr>
    </w:div>
    <w:div w:id="1301232961">
      <w:bodyDiv w:val="1"/>
      <w:marLeft w:val="0"/>
      <w:marRight w:val="0"/>
      <w:marTop w:val="0"/>
      <w:marBottom w:val="0"/>
      <w:divBdr>
        <w:top w:val="none" w:sz="0" w:space="0" w:color="auto"/>
        <w:left w:val="none" w:sz="0" w:space="0" w:color="auto"/>
        <w:bottom w:val="none" w:sz="0" w:space="0" w:color="auto"/>
        <w:right w:val="none" w:sz="0" w:space="0" w:color="auto"/>
      </w:divBdr>
    </w:div>
    <w:div w:id="1323393375">
      <w:bodyDiv w:val="1"/>
      <w:marLeft w:val="0"/>
      <w:marRight w:val="0"/>
      <w:marTop w:val="0"/>
      <w:marBottom w:val="0"/>
      <w:divBdr>
        <w:top w:val="none" w:sz="0" w:space="0" w:color="auto"/>
        <w:left w:val="none" w:sz="0" w:space="0" w:color="auto"/>
        <w:bottom w:val="none" w:sz="0" w:space="0" w:color="auto"/>
        <w:right w:val="none" w:sz="0" w:space="0" w:color="auto"/>
      </w:divBdr>
    </w:div>
    <w:div w:id="1333951944">
      <w:bodyDiv w:val="1"/>
      <w:marLeft w:val="0"/>
      <w:marRight w:val="0"/>
      <w:marTop w:val="0"/>
      <w:marBottom w:val="0"/>
      <w:divBdr>
        <w:top w:val="none" w:sz="0" w:space="0" w:color="auto"/>
        <w:left w:val="none" w:sz="0" w:space="0" w:color="auto"/>
        <w:bottom w:val="none" w:sz="0" w:space="0" w:color="auto"/>
        <w:right w:val="none" w:sz="0" w:space="0" w:color="auto"/>
      </w:divBdr>
    </w:div>
    <w:div w:id="1357074970">
      <w:bodyDiv w:val="1"/>
      <w:marLeft w:val="0"/>
      <w:marRight w:val="0"/>
      <w:marTop w:val="0"/>
      <w:marBottom w:val="0"/>
      <w:divBdr>
        <w:top w:val="none" w:sz="0" w:space="0" w:color="auto"/>
        <w:left w:val="none" w:sz="0" w:space="0" w:color="auto"/>
        <w:bottom w:val="none" w:sz="0" w:space="0" w:color="auto"/>
        <w:right w:val="none" w:sz="0" w:space="0" w:color="auto"/>
      </w:divBdr>
    </w:div>
    <w:div w:id="1364281624">
      <w:bodyDiv w:val="1"/>
      <w:marLeft w:val="0"/>
      <w:marRight w:val="0"/>
      <w:marTop w:val="0"/>
      <w:marBottom w:val="0"/>
      <w:divBdr>
        <w:top w:val="none" w:sz="0" w:space="0" w:color="auto"/>
        <w:left w:val="none" w:sz="0" w:space="0" w:color="auto"/>
        <w:bottom w:val="none" w:sz="0" w:space="0" w:color="auto"/>
        <w:right w:val="none" w:sz="0" w:space="0" w:color="auto"/>
      </w:divBdr>
    </w:div>
    <w:div w:id="1389307768">
      <w:bodyDiv w:val="1"/>
      <w:marLeft w:val="0"/>
      <w:marRight w:val="0"/>
      <w:marTop w:val="0"/>
      <w:marBottom w:val="0"/>
      <w:divBdr>
        <w:top w:val="none" w:sz="0" w:space="0" w:color="auto"/>
        <w:left w:val="none" w:sz="0" w:space="0" w:color="auto"/>
        <w:bottom w:val="none" w:sz="0" w:space="0" w:color="auto"/>
        <w:right w:val="none" w:sz="0" w:space="0" w:color="auto"/>
      </w:divBdr>
    </w:div>
    <w:div w:id="1389651246">
      <w:bodyDiv w:val="1"/>
      <w:marLeft w:val="0"/>
      <w:marRight w:val="0"/>
      <w:marTop w:val="0"/>
      <w:marBottom w:val="0"/>
      <w:divBdr>
        <w:top w:val="none" w:sz="0" w:space="0" w:color="auto"/>
        <w:left w:val="none" w:sz="0" w:space="0" w:color="auto"/>
        <w:bottom w:val="none" w:sz="0" w:space="0" w:color="auto"/>
        <w:right w:val="none" w:sz="0" w:space="0" w:color="auto"/>
      </w:divBdr>
    </w:div>
    <w:div w:id="1407261051">
      <w:bodyDiv w:val="1"/>
      <w:marLeft w:val="0"/>
      <w:marRight w:val="0"/>
      <w:marTop w:val="0"/>
      <w:marBottom w:val="0"/>
      <w:divBdr>
        <w:top w:val="none" w:sz="0" w:space="0" w:color="auto"/>
        <w:left w:val="none" w:sz="0" w:space="0" w:color="auto"/>
        <w:bottom w:val="none" w:sz="0" w:space="0" w:color="auto"/>
        <w:right w:val="none" w:sz="0" w:space="0" w:color="auto"/>
      </w:divBdr>
    </w:div>
    <w:div w:id="1418868950">
      <w:bodyDiv w:val="1"/>
      <w:marLeft w:val="0"/>
      <w:marRight w:val="0"/>
      <w:marTop w:val="0"/>
      <w:marBottom w:val="0"/>
      <w:divBdr>
        <w:top w:val="none" w:sz="0" w:space="0" w:color="auto"/>
        <w:left w:val="none" w:sz="0" w:space="0" w:color="auto"/>
        <w:bottom w:val="none" w:sz="0" w:space="0" w:color="auto"/>
        <w:right w:val="none" w:sz="0" w:space="0" w:color="auto"/>
      </w:divBdr>
    </w:div>
    <w:div w:id="1434667469">
      <w:bodyDiv w:val="1"/>
      <w:marLeft w:val="0"/>
      <w:marRight w:val="0"/>
      <w:marTop w:val="0"/>
      <w:marBottom w:val="0"/>
      <w:divBdr>
        <w:top w:val="none" w:sz="0" w:space="0" w:color="auto"/>
        <w:left w:val="none" w:sz="0" w:space="0" w:color="auto"/>
        <w:bottom w:val="none" w:sz="0" w:space="0" w:color="auto"/>
        <w:right w:val="none" w:sz="0" w:space="0" w:color="auto"/>
      </w:divBdr>
    </w:div>
    <w:div w:id="1436294070">
      <w:bodyDiv w:val="1"/>
      <w:marLeft w:val="0"/>
      <w:marRight w:val="0"/>
      <w:marTop w:val="0"/>
      <w:marBottom w:val="0"/>
      <w:divBdr>
        <w:top w:val="none" w:sz="0" w:space="0" w:color="auto"/>
        <w:left w:val="none" w:sz="0" w:space="0" w:color="auto"/>
        <w:bottom w:val="none" w:sz="0" w:space="0" w:color="auto"/>
        <w:right w:val="none" w:sz="0" w:space="0" w:color="auto"/>
      </w:divBdr>
    </w:div>
    <w:div w:id="1509716528">
      <w:bodyDiv w:val="1"/>
      <w:marLeft w:val="0"/>
      <w:marRight w:val="0"/>
      <w:marTop w:val="0"/>
      <w:marBottom w:val="0"/>
      <w:divBdr>
        <w:top w:val="none" w:sz="0" w:space="0" w:color="auto"/>
        <w:left w:val="none" w:sz="0" w:space="0" w:color="auto"/>
        <w:bottom w:val="none" w:sz="0" w:space="0" w:color="auto"/>
        <w:right w:val="none" w:sz="0" w:space="0" w:color="auto"/>
      </w:divBdr>
    </w:div>
    <w:div w:id="1510289384">
      <w:bodyDiv w:val="1"/>
      <w:marLeft w:val="0"/>
      <w:marRight w:val="0"/>
      <w:marTop w:val="0"/>
      <w:marBottom w:val="0"/>
      <w:divBdr>
        <w:top w:val="none" w:sz="0" w:space="0" w:color="auto"/>
        <w:left w:val="none" w:sz="0" w:space="0" w:color="auto"/>
        <w:bottom w:val="none" w:sz="0" w:space="0" w:color="auto"/>
        <w:right w:val="none" w:sz="0" w:space="0" w:color="auto"/>
      </w:divBdr>
    </w:div>
    <w:div w:id="1523477738">
      <w:bodyDiv w:val="1"/>
      <w:marLeft w:val="0"/>
      <w:marRight w:val="0"/>
      <w:marTop w:val="0"/>
      <w:marBottom w:val="0"/>
      <w:divBdr>
        <w:top w:val="none" w:sz="0" w:space="0" w:color="auto"/>
        <w:left w:val="none" w:sz="0" w:space="0" w:color="auto"/>
        <w:bottom w:val="none" w:sz="0" w:space="0" w:color="auto"/>
        <w:right w:val="none" w:sz="0" w:space="0" w:color="auto"/>
      </w:divBdr>
    </w:div>
    <w:div w:id="1523517257">
      <w:bodyDiv w:val="1"/>
      <w:marLeft w:val="0"/>
      <w:marRight w:val="0"/>
      <w:marTop w:val="0"/>
      <w:marBottom w:val="0"/>
      <w:divBdr>
        <w:top w:val="none" w:sz="0" w:space="0" w:color="auto"/>
        <w:left w:val="none" w:sz="0" w:space="0" w:color="auto"/>
        <w:bottom w:val="none" w:sz="0" w:space="0" w:color="auto"/>
        <w:right w:val="none" w:sz="0" w:space="0" w:color="auto"/>
      </w:divBdr>
    </w:div>
    <w:div w:id="1526947339">
      <w:bodyDiv w:val="1"/>
      <w:marLeft w:val="0"/>
      <w:marRight w:val="0"/>
      <w:marTop w:val="0"/>
      <w:marBottom w:val="0"/>
      <w:divBdr>
        <w:top w:val="none" w:sz="0" w:space="0" w:color="auto"/>
        <w:left w:val="none" w:sz="0" w:space="0" w:color="auto"/>
        <w:bottom w:val="none" w:sz="0" w:space="0" w:color="auto"/>
        <w:right w:val="none" w:sz="0" w:space="0" w:color="auto"/>
      </w:divBdr>
    </w:div>
    <w:div w:id="1557888953">
      <w:bodyDiv w:val="1"/>
      <w:marLeft w:val="0"/>
      <w:marRight w:val="0"/>
      <w:marTop w:val="0"/>
      <w:marBottom w:val="0"/>
      <w:divBdr>
        <w:top w:val="none" w:sz="0" w:space="0" w:color="auto"/>
        <w:left w:val="none" w:sz="0" w:space="0" w:color="auto"/>
        <w:bottom w:val="none" w:sz="0" w:space="0" w:color="auto"/>
        <w:right w:val="none" w:sz="0" w:space="0" w:color="auto"/>
      </w:divBdr>
    </w:div>
    <w:div w:id="1572888878">
      <w:bodyDiv w:val="1"/>
      <w:marLeft w:val="0"/>
      <w:marRight w:val="0"/>
      <w:marTop w:val="0"/>
      <w:marBottom w:val="0"/>
      <w:divBdr>
        <w:top w:val="none" w:sz="0" w:space="0" w:color="auto"/>
        <w:left w:val="none" w:sz="0" w:space="0" w:color="auto"/>
        <w:bottom w:val="none" w:sz="0" w:space="0" w:color="auto"/>
        <w:right w:val="none" w:sz="0" w:space="0" w:color="auto"/>
      </w:divBdr>
    </w:div>
    <w:div w:id="1681930502">
      <w:bodyDiv w:val="1"/>
      <w:marLeft w:val="0"/>
      <w:marRight w:val="0"/>
      <w:marTop w:val="0"/>
      <w:marBottom w:val="0"/>
      <w:divBdr>
        <w:top w:val="none" w:sz="0" w:space="0" w:color="auto"/>
        <w:left w:val="none" w:sz="0" w:space="0" w:color="auto"/>
        <w:bottom w:val="none" w:sz="0" w:space="0" w:color="auto"/>
        <w:right w:val="none" w:sz="0" w:space="0" w:color="auto"/>
      </w:divBdr>
    </w:div>
    <w:div w:id="1724334043">
      <w:bodyDiv w:val="1"/>
      <w:marLeft w:val="0"/>
      <w:marRight w:val="0"/>
      <w:marTop w:val="0"/>
      <w:marBottom w:val="0"/>
      <w:divBdr>
        <w:top w:val="none" w:sz="0" w:space="0" w:color="auto"/>
        <w:left w:val="none" w:sz="0" w:space="0" w:color="auto"/>
        <w:bottom w:val="none" w:sz="0" w:space="0" w:color="auto"/>
        <w:right w:val="none" w:sz="0" w:space="0" w:color="auto"/>
      </w:divBdr>
    </w:div>
    <w:div w:id="1835297013">
      <w:bodyDiv w:val="1"/>
      <w:marLeft w:val="0"/>
      <w:marRight w:val="0"/>
      <w:marTop w:val="0"/>
      <w:marBottom w:val="0"/>
      <w:divBdr>
        <w:top w:val="none" w:sz="0" w:space="0" w:color="auto"/>
        <w:left w:val="none" w:sz="0" w:space="0" w:color="auto"/>
        <w:bottom w:val="none" w:sz="0" w:space="0" w:color="auto"/>
        <w:right w:val="none" w:sz="0" w:space="0" w:color="auto"/>
      </w:divBdr>
    </w:div>
    <w:div w:id="1851486313">
      <w:bodyDiv w:val="1"/>
      <w:marLeft w:val="0"/>
      <w:marRight w:val="0"/>
      <w:marTop w:val="0"/>
      <w:marBottom w:val="0"/>
      <w:divBdr>
        <w:top w:val="none" w:sz="0" w:space="0" w:color="auto"/>
        <w:left w:val="none" w:sz="0" w:space="0" w:color="auto"/>
        <w:bottom w:val="none" w:sz="0" w:space="0" w:color="auto"/>
        <w:right w:val="none" w:sz="0" w:space="0" w:color="auto"/>
      </w:divBdr>
    </w:div>
    <w:div w:id="1863397928">
      <w:bodyDiv w:val="1"/>
      <w:marLeft w:val="0"/>
      <w:marRight w:val="0"/>
      <w:marTop w:val="0"/>
      <w:marBottom w:val="0"/>
      <w:divBdr>
        <w:top w:val="none" w:sz="0" w:space="0" w:color="auto"/>
        <w:left w:val="none" w:sz="0" w:space="0" w:color="auto"/>
        <w:bottom w:val="none" w:sz="0" w:space="0" w:color="auto"/>
        <w:right w:val="none" w:sz="0" w:space="0" w:color="auto"/>
      </w:divBdr>
    </w:div>
    <w:div w:id="1881933024">
      <w:bodyDiv w:val="1"/>
      <w:marLeft w:val="0"/>
      <w:marRight w:val="0"/>
      <w:marTop w:val="0"/>
      <w:marBottom w:val="0"/>
      <w:divBdr>
        <w:top w:val="none" w:sz="0" w:space="0" w:color="auto"/>
        <w:left w:val="none" w:sz="0" w:space="0" w:color="auto"/>
        <w:bottom w:val="none" w:sz="0" w:space="0" w:color="auto"/>
        <w:right w:val="none" w:sz="0" w:space="0" w:color="auto"/>
      </w:divBdr>
    </w:div>
    <w:div w:id="1904946567">
      <w:bodyDiv w:val="1"/>
      <w:marLeft w:val="0"/>
      <w:marRight w:val="0"/>
      <w:marTop w:val="0"/>
      <w:marBottom w:val="0"/>
      <w:divBdr>
        <w:top w:val="none" w:sz="0" w:space="0" w:color="auto"/>
        <w:left w:val="none" w:sz="0" w:space="0" w:color="auto"/>
        <w:bottom w:val="none" w:sz="0" w:space="0" w:color="auto"/>
        <w:right w:val="none" w:sz="0" w:space="0" w:color="auto"/>
      </w:divBdr>
    </w:div>
    <w:div w:id="1915820890">
      <w:bodyDiv w:val="1"/>
      <w:marLeft w:val="0"/>
      <w:marRight w:val="0"/>
      <w:marTop w:val="0"/>
      <w:marBottom w:val="0"/>
      <w:divBdr>
        <w:top w:val="none" w:sz="0" w:space="0" w:color="auto"/>
        <w:left w:val="none" w:sz="0" w:space="0" w:color="auto"/>
        <w:bottom w:val="none" w:sz="0" w:space="0" w:color="auto"/>
        <w:right w:val="none" w:sz="0" w:space="0" w:color="auto"/>
      </w:divBdr>
    </w:div>
    <w:div w:id="1918443701">
      <w:bodyDiv w:val="1"/>
      <w:marLeft w:val="0"/>
      <w:marRight w:val="0"/>
      <w:marTop w:val="0"/>
      <w:marBottom w:val="0"/>
      <w:divBdr>
        <w:top w:val="none" w:sz="0" w:space="0" w:color="auto"/>
        <w:left w:val="none" w:sz="0" w:space="0" w:color="auto"/>
        <w:bottom w:val="none" w:sz="0" w:space="0" w:color="auto"/>
        <w:right w:val="none" w:sz="0" w:space="0" w:color="auto"/>
      </w:divBdr>
    </w:div>
    <w:div w:id="1984581872">
      <w:bodyDiv w:val="1"/>
      <w:marLeft w:val="0"/>
      <w:marRight w:val="0"/>
      <w:marTop w:val="0"/>
      <w:marBottom w:val="0"/>
      <w:divBdr>
        <w:top w:val="none" w:sz="0" w:space="0" w:color="auto"/>
        <w:left w:val="none" w:sz="0" w:space="0" w:color="auto"/>
        <w:bottom w:val="none" w:sz="0" w:space="0" w:color="auto"/>
        <w:right w:val="none" w:sz="0" w:space="0" w:color="auto"/>
      </w:divBdr>
    </w:div>
    <w:div w:id="2060662056">
      <w:bodyDiv w:val="1"/>
      <w:marLeft w:val="0"/>
      <w:marRight w:val="0"/>
      <w:marTop w:val="0"/>
      <w:marBottom w:val="0"/>
      <w:divBdr>
        <w:top w:val="none" w:sz="0" w:space="0" w:color="auto"/>
        <w:left w:val="none" w:sz="0" w:space="0" w:color="auto"/>
        <w:bottom w:val="none" w:sz="0" w:space="0" w:color="auto"/>
        <w:right w:val="none" w:sz="0" w:space="0" w:color="auto"/>
      </w:divBdr>
    </w:div>
    <w:div w:id="2093745107">
      <w:bodyDiv w:val="1"/>
      <w:marLeft w:val="0"/>
      <w:marRight w:val="0"/>
      <w:marTop w:val="0"/>
      <w:marBottom w:val="0"/>
      <w:divBdr>
        <w:top w:val="none" w:sz="0" w:space="0" w:color="auto"/>
        <w:left w:val="none" w:sz="0" w:space="0" w:color="auto"/>
        <w:bottom w:val="none" w:sz="0" w:space="0" w:color="auto"/>
        <w:right w:val="none" w:sz="0" w:space="0" w:color="auto"/>
      </w:divBdr>
    </w:div>
    <w:div w:id="2101441273">
      <w:bodyDiv w:val="1"/>
      <w:marLeft w:val="0"/>
      <w:marRight w:val="0"/>
      <w:marTop w:val="0"/>
      <w:marBottom w:val="0"/>
      <w:divBdr>
        <w:top w:val="none" w:sz="0" w:space="0" w:color="auto"/>
        <w:left w:val="none" w:sz="0" w:space="0" w:color="auto"/>
        <w:bottom w:val="none" w:sz="0" w:space="0" w:color="auto"/>
        <w:right w:val="none" w:sz="0" w:space="0" w:color="auto"/>
      </w:divBdr>
    </w:div>
    <w:div w:id="2108769996">
      <w:bodyDiv w:val="1"/>
      <w:marLeft w:val="0"/>
      <w:marRight w:val="0"/>
      <w:marTop w:val="0"/>
      <w:marBottom w:val="0"/>
      <w:divBdr>
        <w:top w:val="none" w:sz="0" w:space="0" w:color="auto"/>
        <w:left w:val="none" w:sz="0" w:space="0" w:color="auto"/>
        <w:bottom w:val="none" w:sz="0" w:space="0" w:color="auto"/>
        <w:right w:val="none" w:sz="0" w:space="0" w:color="auto"/>
      </w:divBdr>
    </w:div>
    <w:div w:id="212469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F4AA7-42E6-4B9C-8C33-FE4AB09EF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7335</TotalTime>
  <Pages>29</Pages>
  <Words>11231</Words>
  <Characters>64019</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PC</cp:lastModifiedBy>
  <cp:revision>3731</cp:revision>
  <cp:lastPrinted>2024-04-08T10:41:00Z</cp:lastPrinted>
  <dcterms:created xsi:type="dcterms:W3CDTF">2023-03-24T10:58:00Z</dcterms:created>
  <dcterms:modified xsi:type="dcterms:W3CDTF">2024-04-08T10:41:00Z</dcterms:modified>
</cp:coreProperties>
</file>